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89B4" w14:textId="77777777" w:rsidR="0009533D" w:rsidRPr="009152FA" w:rsidRDefault="009152FA" w:rsidP="0009533D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8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. Výuka a rozvrh hodin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09533D" w:rsidRPr="0009533D">
        <w:rPr>
          <w:rFonts w:asciiTheme="minorHAnsi" w:hAnsiTheme="minorHAnsi" w:cs="Arial"/>
          <w:b/>
          <w:bCs/>
          <w:sz w:val="28"/>
          <w:szCs w:val="28"/>
          <w:u w:val="single"/>
        </w:rPr>
        <w:t>/</w:t>
      </w:r>
      <w:r w:rsidR="0009533D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861360">
        <w:rPr>
          <w:rFonts w:asciiTheme="minorHAnsi" w:hAnsiTheme="minorHAnsi" w:cs="Arial"/>
          <w:b/>
          <w:bCs/>
          <w:color w:val="0070C0"/>
          <w:sz w:val="28"/>
          <w:szCs w:val="28"/>
          <w:u w:val="single"/>
          <w:lang w:val="bg-BG"/>
        </w:rPr>
        <w:t>Учебни занятия и учебна програма</w:t>
      </w:r>
    </w:p>
    <w:p w14:paraId="52C989B5" w14:textId="77777777" w:rsidR="0009533D" w:rsidRPr="00861360" w:rsidRDefault="0009533D" w:rsidP="0009533D">
      <w:pPr>
        <w:rPr>
          <w:rFonts w:asciiTheme="minorHAnsi" w:hAnsiTheme="minorHAnsi" w:cs="Arial"/>
          <w:b/>
          <w:bCs/>
          <w:u w:val="single"/>
          <w:lang w:val="bg-BG"/>
        </w:rPr>
      </w:pPr>
      <w:r w:rsidRPr="0009533D">
        <w:rPr>
          <w:rFonts w:asciiTheme="minorHAnsi" w:hAnsiTheme="minorHAnsi" w:cs="Arial"/>
          <w:b/>
          <w:bCs/>
          <w:u w:val="single"/>
        </w:rPr>
        <w:t>Organizace školního dne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861360">
        <w:rPr>
          <w:rFonts w:asciiTheme="minorHAnsi" w:hAnsiTheme="minorHAnsi" w:cs="Arial"/>
          <w:b/>
          <w:bCs/>
          <w:color w:val="0070C0"/>
          <w:u w:val="single"/>
          <w:lang w:val="bg-BG"/>
        </w:rPr>
        <w:t>Организация на учебния ден</w:t>
      </w:r>
    </w:p>
    <w:p w14:paraId="52C989B6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Vyučování začíná zpravidla v 8:00. Na prvním stupni obvykle končí ve 12:35. Na druhém stupni mají žáci již odpolední vyučování. Po vyučování a někdy i před vyučováním mohou žáci prvního stupně navštěvovat školní družinu.</w:t>
      </w:r>
    </w:p>
    <w:p w14:paraId="52C989B7" w14:textId="77777777" w:rsidR="0009533D" w:rsidRPr="0009533D" w:rsidRDefault="0009533D" w:rsidP="0009533D">
      <w:pPr>
        <w:rPr>
          <w:rFonts w:asciiTheme="minorHAnsi" w:eastAsia="Verdana" w:hAnsiTheme="minorHAnsi" w:cs="Verdana"/>
          <w:sz w:val="22"/>
        </w:rPr>
      </w:pPr>
      <w:r w:rsidRPr="0009533D">
        <w:rPr>
          <w:rFonts w:asciiTheme="minorHAnsi" w:hAnsiTheme="minorHAnsi" w:cs="Arial"/>
        </w:rPr>
        <w:t>Vyučovací hodiny trvají většinou 45 minut, poté následuje 10 minutová přestávka. Od 9:40 do</w:t>
      </w:r>
      <w:r w:rsidR="00F24185">
        <w:rPr>
          <w:rFonts w:asciiTheme="minorHAnsi" w:hAnsiTheme="minorHAnsi" w:cs="Arial"/>
        </w:rPr>
        <w:t> </w:t>
      </w:r>
      <w:r w:rsidRPr="0009533D">
        <w:rPr>
          <w:rFonts w:asciiTheme="minorHAnsi" w:hAnsiTheme="minorHAnsi" w:cs="Arial"/>
        </w:rPr>
        <w:t>10:00 bývá velká přestávka. Přestávka na oběd bývá kolem 12:00 a obvykle trvá celou vyučovací hodinu.</w:t>
      </w:r>
    </w:p>
    <w:p w14:paraId="52C989B8" w14:textId="77777777" w:rsidR="0009533D" w:rsidRPr="0009533D" w:rsidRDefault="00637D55" w:rsidP="0009533D">
      <w:pPr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  <w:lang w:val="bg-BG"/>
        </w:rPr>
        <w:t>Учебните занятия</w:t>
      </w:r>
      <w:r w:rsidRPr="00637D55">
        <w:rPr>
          <w:rFonts w:asciiTheme="minorHAnsi" w:hAnsiTheme="minorHAnsi" w:cs="Arial"/>
          <w:color w:val="0070C0"/>
        </w:rPr>
        <w:t xml:space="preserve"> започва</w:t>
      </w:r>
      <w:r>
        <w:rPr>
          <w:rFonts w:asciiTheme="minorHAnsi" w:hAnsiTheme="minorHAnsi" w:cs="Arial"/>
          <w:color w:val="0070C0"/>
          <w:lang w:val="bg-BG"/>
        </w:rPr>
        <w:t>т</w:t>
      </w:r>
      <w:r w:rsidR="00A258AF">
        <w:rPr>
          <w:rFonts w:asciiTheme="minorHAnsi" w:hAnsiTheme="minorHAnsi" w:cs="Arial"/>
          <w:color w:val="0070C0"/>
        </w:rPr>
        <w:t xml:space="preserve"> обикновено в 8:00</w:t>
      </w:r>
      <w:r>
        <w:rPr>
          <w:rFonts w:asciiTheme="minorHAnsi" w:hAnsiTheme="minorHAnsi" w:cs="Arial"/>
          <w:color w:val="0070C0"/>
        </w:rPr>
        <w:t xml:space="preserve">. </w:t>
      </w:r>
      <w:r>
        <w:rPr>
          <w:rFonts w:asciiTheme="minorHAnsi" w:hAnsiTheme="minorHAnsi" w:cs="Arial"/>
          <w:color w:val="0070C0"/>
          <w:lang w:val="bg-BG"/>
        </w:rPr>
        <w:t>За началния курс</w:t>
      </w:r>
      <w:r w:rsidRPr="00637D55">
        <w:rPr>
          <w:rFonts w:asciiTheme="minorHAnsi" w:hAnsiTheme="minorHAnsi" w:cs="Arial"/>
          <w:color w:val="0070C0"/>
        </w:rPr>
        <w:t xml:space="preserve"> обикновено завършва</w:t>
      </w:r>
      <w:r>
        <w:rPr>
          <w:rFonts w:asciiTheme="minorHAnsi" w:hAnsiTheme="minorHAnsi" w:cs="Arial"/>
          <w:color w:val="0070C0"/>
          <w:lang w:val="bg-BG"/>
        </w:rPr>
        <w:t>т</w:t>
      </w:r>
      <w:r w:rsidR="00A258AF">
        <w:rPr>
          <w:rFonts w:asciiTheme="minorHAnsi" w:hAnsiTheme="minorHAnsi" w:cs="Arial"/>
          <w:color w:val="0070C0"/>
        </w:rPr>
        <w:t xml:space="preserve"> в 12:35</w:t>
      </w:r>
      <w:r>
        <w:rPr>
          <w:rFonts w:asciiTheme="minorHAnsi" w:hAnsiTheme="minorHAnsi" w:cs="Arial"/>
          <w:color w:val="0070C0"/>
        </w:rPr>
        <w:t xml:space="preserve">. В </w:t>
      </w:r>
      <w:r w:rsidR="009226FF">
        <w:rPr>
          <w:rFonts w:asciiTheme="minorHAnsi" w:hAnsiTheme="minorHAnsi" w:cs="Arial"/>
          <w:color w:val="0070C0"/>
          <w:lang w:val="bg-BG"/>
        </w:rPr>
        <w:t xml:space="preserve">прогимназиалния етап </w:t>
      </w:r>
      <w:r w:rsidRPr="00637D55">
        <w:rPr>
          <w:rFonts w:asciiTheme="minorHAnsi" w:hAnsiTheme="minorHAnsi" w:cs="Arial"/>
          <w:color w:val="0070C0"/>
        </w:rPr>
        <w:t xml:space="preserve">учениците </w:t>
      </w:r>
      <w:r>
        <w:rPr>
          <w:rFonts w:asciiTheme="minorHAnsi" w:hAnsiTheme="minorHAnsi" w:cs="Arial"/>
          <w:color w:val="0070C0"/>
          <w:lang w:val="bg-BG"/>
        </w:rPr>
        <w:t xml:space="preserve">вече </w:t>
      </w:r>
      <w:r>
        <w:rPr>
          <w:rFonts w:asciiTheme="minorHAnsi" w:hAnsiTheme="minorHAnsi" w:cs="Arial"/>
          <w:color w:val="0070C0"/>
        </w:rPr>
        <w:t xml:space="preserve">имат </w:t>
      </w:r>
      <w:r w:rsidR="009226FF">
        <w:rPr>
          <w:rFonts w:asciiTheme="minorHAnsi" w:hAnsiTheme="minorHAnsi" w:cs="Arial"/>
          <w:color w:val="0070C0"/>
          <w:lang w:val="bg-BG"/>
        </w:rPr>
        <w:t xml:space="preserve">и </w:t>
      </w:r>
      <w:r>
        <w:rPr>
          <w:rFonts w:asciiTheme="minorHAnsi" w:hAnsiTheme="minorHAnsi" w:cs="Arial"/>
          <w:color w:val="0070C0"/>
        </w:rPr>
        <w:t>следобедни часове</w:t>
      </w:r>
      <w:r w:rsidRPr="00637D55">
        <w:rPr>
          <w:rFonts w:asciiTheme="minorHAnsi" w:hAnsiTheme="minorHAnsi" w:cs="Arial"/>
          <w:color w:val="0070C0"/>
        </w:rPr>
        <w:t>. След учи</w:t>
      </w:r>
      <w:r>
        <w:rPr>
          <w:rFonts w:asciiTheme="minorHAnsi" w:hAnsiTheme="minorHAnsi" w:cs="Arial"/>
          <w:color w:val="0070C0"/>
        </w:rPr>
        <w:t>лище, а понякога и преди учебните занятия</w:t>
      </w:r>
      <w:r w:rsidRPr="00637D55">
        <w:rPr>
          <w:rFonts w:asciiTheme="minorHAnsi" w:hAnsiTheme="minorHAnsi" w:cs="Arial"/>
          <w:color w:val="0070C0"/>
        </w:rPr>
        <w:t>, ученици</w:t>
      </w:r>
      <w:r>
        <w:rPr>
          <w:rFonts w:asciiTheme="minorHAnsi" w:hAnsiTheme="minorHAnsi" w:cs="Arial"/>
          <w:color w:val="0070C0"/>
          <w:lang w:val="bg-BG"/>
        </w:rPr>
        <w:t>те</w:t>
      </w:r>
      <w:r>
        <w:rPr>
          <w:rFonts w:asciiTheme="minorHAnsi" w:hAnsiTheme="minorHAnsi" w:cs="Arial"/>
          <w:color w:val="0070C0"/>
        </w:rPr>
        <w:t xml:space="preserve"> от началния курс могат да посещават училищна занималня</w:t>
      </w:r>
      <w:r w:rsidRPr="00637D55">
        <w:rPr>
          <w:rFonts w:asciiTheme="minorHAnsi" w:hAnsiTheme="minorHAnsi" w:cs="Arial"/>
          <w:color w:val="0070C0"/>
        </w:rPr>
        <w:t>.</w:t>
      </w:r>
    </w:p>
    <w:p w14:paraId="52C989B9" w14:textId="77777777" w:rsidR="0009533D" w:rsidRPr="0009533D" w:rsidRDefault="00637D55" w:rsidP="0009533D">
      <w:pPr>
        <w:spacing w:after="0"/>
        <w:rPr>
          <w:rFonts w:asciiTheme="minorHAnsi" w:eastAsia="Verdana" w:hAnsiTheme="minorHAnsi" w:cs="Verdana"/>
          <w:color w:val="0070C0"/>
          <w:sz w:val="22"/>
        </w:rPr>
      </w:pPr>
      <w:r>
        <w:rPr>
          <w:rFonts w:asciiTheme="minorHAnsi" w:hAnsiTheme="minorHAnsi" w:cs="Arial"/>
          <w:color w:val="0070C0"/>
          <w:lang w:val="bg-BG"/>
        </w:rPr>
        <w:t>Учебният час обикновено</w:t>
      </w:r>
      <w:r>
        <w:rPr>
          <w:rFonts w:asciiTheme="minorHAnsi" w:hAnsiTheme="minorHAnsi" w:cs="Arial"/>
          <w:color w:val="0070C0"/>
        </w:rPr>
        <w:t xml:space="preserve"> </w:t>
      </w:r>
      <w:r w:rsidR="009226FF">
        <w:rPr>
          <w:rFonts w:asciiTheme="minorHAnsi" w:hAnsiTheme="minorHAnsi" w:cs="Arial"/>
          <w:color w:val="0070C0"/>
          <w:lang w:val="bg-BG"/>
        </w:rPr>
        <w:t>трае</w:t>
      </w:r>
      <w:r w:rsidRPr="00637D55">
        <w:rPr>
          <w:rFonts w:asciiTheme="minorHAnsi" w:hAnsiTheme="minorHAnsi" w:cs="Arial"/>
          <w:color w:val="0070C0"/>
        </w:rPr>
        <w:t xml:space="preserve"> 45 минути, </w:t>
      </w:r>
      <w:r>
        <w:rPr>
          <w:rFonts w:asciiTheme="minorHAnsi" w:hAnsiTheme="minorHAnsi" w:cs="Arial"/>
          <w:color w:val="0070C0"/>
          <w:lang w:val="bg-BG"/>
        </w:rPr>
        <w:t>следва</w:t>
      </w:r>
      <w:r w:rsidRPr="00637D55">
        <w:rPr>
          <w:rFonts w:asciiTheme="minorHAnsi" w:hAnsiTheme="minorHAnsi" w:cs="Arial"/>
          <w:color w:val="0070C0"/>
        </w:rPr>
        <w:t xml:space="preserve"> 10-м</w:t>
      </w:r>
      <w:r>
        <w:rPr>
          <w:rFonts w:asciiTheme="minorHAnsi" w:hAnsiTheme="minorHAnsi" w:cs="Arial"/>
          <w:color w:val="0070C0"/>
        </w:rPr>
        <w:t xml:space="preserve">инутно междучасие. От 9:40 до 10:00 </w:t>
      </w:r>
      <w:r>
        <w:rPr>
          <w:rFonts w:asciiTheme="minorHAnsi" w:hAnsiTheme="minorHAnsi" w:cs="Arial"/>
          <w:color w:val="0070C0"/>
          <w:lang w:val="bg-BG"/>
        </w:rPr>
        <w:t>има голямо междучасие</w:t>
      </w:r>
      <w:r w:rsidRPr="00637D55">
        <w:rPr>
          <w:rFonts w:asciiTheme="minorHAnsi" w:hAnsiTheme="minorHAnsi" w:cs="Arial"/>
          <w:color w:val="0070C0"/>
        </w:rPr>
        <w:t>. Обедна</w:t>
      </w:r>
      <w:r>
        <w:rPr>
          <w:rFonts w:asciiTheme="minorHAnsi" w:hAnsiTheme="minorHAnsi" w:cs="Arial"/>
          <w:color w:val="0070C0"/>
          <w:lang w:val="bg-BG"/>
        </w:rPr>
        <w:t>та</w:t>
      </w:r>
      <w:r w:rsidR="009226FF">
        <w:rPr>
          <w:rFonts w:asciiTheme="minorHAnsi" w:hAnsiTheme="minorHAnsi" w:cs="Arial"/>
          <w:color w:val="0070C0"/>
        </w:rPr>
        <w:t xml:space="preserve"> почивка е около 12:00</w:t>
      </w:r>
      <w:r>
        <w:rPr>
          <w:rFonts w:asciiTheme="minorHAnsi" w:hAnsiTheme="minorHAnsi" w:cs="Arial"/>
          <w:color w:val="0070C0"/>
        </w:rPr>
        <w:t xml:space="preserve"> и обикновено продължава цял учебен час</w:t>
      </w:r>
      <w:r w:rsidRPr="00637D55">
        <w:rPr>
          <w:rFonts w:asciiTheme="minorHAnsi" w:hAnsiTheme="minorHAnsi" w:cs="Arial"/>
          <w:color w:val="0070C0"/>
        </w:rPr>
        <w:t>.</w:t>
      </w:r>
    </w:p>
    <w:p w14:paraId="52C989BA" w14:textId="77777777" w:rsidR="0009533D" w:rsidRPr="0009533D" w:rsidRDefault="0009533D" w:rsidP="0009533D">
      <w:pPr>
        <w:spacing w:after="0"/>
        <w:rPr>
          <w:rFonts w:asciiTheme="minorHAnsi" w:hAnsiTheme="minorHAnsi" w:cs="Arial"/>
          <w:color w:val="4F81BD" w:themeColor="accent1"/>
        </w:rPr>
      </w:pPr>
    </w:p>
    <w:p w14:paraId="52C989BB" w14:textId="77777777" w:rsidR="0009533D" w:rsidRPr="00637D55" w:rsidRDefault="0009533D" w:rsidP="0009533D">
      <w:pPr>
        <w:spacing w:after="0"/>
        <w:rPr>
          <w:rFonts w:asciiTheme="minorHAnsi" w:hAnsiTheme="minorHAnsi" w:cs="Arial"/>
          <w:b/>
          <w:bCs/>
          <w:u w:val="single"/>
          <w:lang w:val="bg-BG"/>
        </w:rPr>
      </w:pPr>
      <w:r w:rsidRPr="0009533D">
        <w:rPr>
          <w:rFonts w:asciiTheme="minorHAnsi" w:hAnsiTheme="minorHAnsi" w:cs="Arial"/>
          <w:b/>
          <w:bCs/>
          <w:u w:val="single"/>
        </w:rPr>
        <w:t>Rozvrh hodin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>
        <w:rPr>
          <w:rFonts w:asciiTheme="minorHAnsi" w:hAnsiTheme="minorHAnsi" w:cs="Arial"/>
          <w:b/>
          <w:bCs/>
          <w:u w:val="single"/>
        </w:rPr>
        <w:t xml:space="preserve"> </w:t>
      </w:r>
      <w:r w:rsidR="00637D55">
        <w:rPr>
          <w:rFonts w:asciiTheme="minorHAnsi" w:hAnsiTheme="minorHAnsi" w:cs="Arial"/>
          <w:b/>
          <w:bCs/>
          <w:color w:val="0070C0"/>
          <w:u w:val="single"/>
          <w:lang w:val="bg-BG"/>
        </w:rPr>
        <w:t>Учебна програма</w:t>
      </w:r>
    </w:p>
    <w:p w14:paraId="52C989BC" w14:textId="77777777" w:rsidR="0009533D" w:rsidRPr="0009533D" w:rsidRDefault="0009533D" w:rsidP="0009533D">
      <w:pPr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 xml:space="preserve">Přesný rozvrh hodin dostávají žáci na začátku každého pololetí. Při nástupu vašeho dítěte do školy si o něj řekněte, pokud vám ho škola nepředloží. Připravili jsme pro vás formulář, který vám pomůže zorientovat se v časovém rozvržení vyučovacích hodin, začátku a konce výuky, přestávkách mezi jednotlivými předměty. </w:t>
      </w:r>
    </w:p>
    <w:p w14:paraId="52C989BD" w14:textId="77777777" w:rsidR="0009533D" w:rsidRPr="0009533D" w:rsidRDefault="00CB343B" w:rsidP="0009533D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/>
          <w:color w:val="0070C0"/>
          <w:szCs w:val="24"/>
        </w:rPr>
        <w:t>Учениците получават точната учебна програма в началото на всеки срок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. </w:t>
      </w:r>
      <w:r>
        <w:rPr>
          <w:rFonts w:asciiTheme="minorHAnsi" w:eastAsiaTheme="minorEastAsia" w:hAnsiTheme="minorHAnsi"/>
          <w:color w:val="0070C0"/>
          <w:szCs w:val="24"/>
          <w:lang w:val="bg-BG"/>
        </w:rPr>
        <w:t xml:space="preserve">При постъпване на 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детето </w:t>
      </w:r>
      <w:r>
        <w:rPr>
          <w:rFonts w:asciiTheme="minorHAnsi" w:eastAsiaTheme="minorEastAsia" w:hAnsiTheme="minorHAnsi"/>
          <w:color w:val="0070C0"/>
          <w:szCs w:val="24"/>
          <w:lang w:val="bg-BG"/>
        </w:rPr>
        <w:t>В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и в училище, </w:t>
      </w:r>
      <w:r w:rsidR="009226FF">
        <w:rPr>
          <w:rFonts w:asciiTheme="minorHAnsi" w:eastAsiaTheme="minorEastAsia" w:hAnsiTheme="minorHAnsi"/>
          <w:color w:val="0070C0"/>
          <w:szCs w:val="24"/>
          <w:lang w:val="bg-BG"/>
        </w:rPr>
        <w:t>я</w:t>
      </w:r>
      <w:r w:rsidR="00677904">
        <w:rPr>
          <w:rFonts w:asciiTheme="minorHAnsi" w:eastAsiaTheme="minorEastAsia" w:hAnsiTheme="minorHAnsi"/>
          <w:color w:val="0070C0"/>
          <w:szCs w:val="24"/>
          <w:lang w:val="bg-BG"/>
        </w:rPr>
        <w:t xml:space="preserve"> изискайте</w:t>
      </w:r>
      <w:r w:rsidR="00677904">
        <w:rPr>
          <w:rFonts w:asciiTheme="minorHAnsi" w:eastAsiaTheme="minorEastAsia" w:hAnsiTheme="minorHAnsi"/>
          <w:color w:val="0070C0"/>
          <w:szCs w:val="24"/>
        </w:rPr>
        <w:t>, ако училището не Ви я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 даде. Подготвихме </w:t>
      </w:r>
      <w:r w:rsidR="001049AA">
        <w:rPr>
          <w:rFonts w:asciiTheme="minorHAnsi" w:eastAsiaTheme="minorEastAsia" w:hAnsiTheme="minorHAnsi"/>
          <w:color w:val="0070C0"/>
          <w:szCs w:val="24"/>
          <w:lang w:val="bg-BG"/>
        </w:rPr>
        <w:t xml:space="preserve">за Вас </w:t>
      </w:r>
      <w:r w:rsidR="001049AA">
        <w:rPr>
          <w:rFonts w:asciiTheme="minorHAnsi" w:eastAsiaTheme="minorEastAsia" w:hAnsiTheme="minorHAnsi"/>
          <w:color w:val="0070C0"/>
          <w:szCs w:val="24"/>
        </w:rPr>
        <w:t xml:space="preserve">формуляр, 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който да </w:t>
      </w:r>
      <w:r w:rsidR="001049AA">
        <w:rPr>
          <w:rFonts w:asciiTheme="minorHAnsi" w:eastAsiaTheme="minorEastAsia" w:hAnsiTheme="minorHAnsi"/>
          <w:color w:val="0070C0"/>
          <w:szCs w:val="24"/>
          <w:lang w:val="bg-BG"/>
        </w:rPr>
        <w:t>В</w:t>
      </w:r>
      <w:r w:rsidR="001049AA">
        <w:rPr>
          <w:rFonts w:asciiTheme="minorHAnsi" w:eastAsiaTheme="minorEastAsia" w:hAnsiTheme="minorHAnsi"/>
          <w:color w:val="0070C0"/>
          <w:szCs w:val="24"/>
        </w:rPr>
        <w:t>и помогне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 да се </w:t>
      </w:r>
      <w:r w:rsidR="001049AA">
        <w:rPr>
          <w:rFonts w:asciiTheme="minorHAnsi" w:eastAsiaTheme="minorEastAsia" w:hAnsiTheme="minorHAnsi"/>
          <w:color w:val="0070C0"/>
          <w:szCs w:val="24"/>
          <w:lang w:val="bg-BG"/>
        </w:rPr>
        <w:t>ориентирате</w:t>
      </w:r>
      <w:r w:rsidRPr="00CB343B">
        <w:rPr>
          <w:rFonts w:asciiTheme="minorHAnsi" w:eastAsiaTheme="minorEastAsia" w:hAnsiTheme="minorHAnsi"/>
          <w:color w:val="0070C0"/>
          <w:szCs w:val="24"/>
        </w:rPr>
        <w:t xml:space="preserve"> в</w:t>
      </w:r>
      <w:r w:rsidR="001049AA">
        <w:rPr>
          <w:rFonts w:asciiTheme="minorHAnsi" w:eastAsiaTheme="minorEastAsia" w:hAnsiTheme="minorHAnsi"/>
          <w:color w:val="0070C0"/>
          <w:szCs w:val="24"/>
          <w:lang w:val="bg-BG"/>
        </w:rPr>
        <w:t xml:space="preserve"> ч</w:t>
      </w:r>
      <w:r w:rsidR="009226FF">
        <w:rPr>
          <w:rFonts w:asciiTheme="minorHAnsi" w:eastAsiaTheme="minorEastAsia" w:hAnsiTheme="minorHAnsi"/>
          <w:color w:val="0070C0"/>
          <w:szCs w:val="24"/>
          <w:lang w:val="bg-BG"/>
        </w:rPr>
        <w:t>асовия график на учебните занятия</w:t>
      </w:r>
      <w:r w:rsidR="001049AA">
        <w:rPr>
          <w:rFonts w:asciiTheme="minorHAnsi" w:eastAsiaTheme="minorEastAsia" w:hAnsiTheme="minorHAnsi"/>
          <w:color w:val="0070C0"/>
          <w:szCs w:val="24"/>
        </w:rPr>
        <w:t>, нач</w:t>
      </w:r>
      <w:r w:rsidR="009226FF">
        <w:rPr>
          <w:rFonts w:asciiTheme="minorHAnsi" w:eastAsiaTheme="minorEastAsia" w:hAnsiTheme="minorHAnsi"/>
          <w:color w:val="0070C0"/>
          <w:szCs w:val="24"/>
        </w:rPr>
        <w:t>алото и края на учебните часове</w:t>
      </w:r>
      <w:r w:rsidR="001049AA">
        <w:rPr>
          <w:rFonts w:asciiTheme="minorHAnsi" w:eastAsiaTheme="minorEastAsia" w:hAnsiTheme="minorHAnsi"/>
          <w:color w:val="0070C0"/>
          <w:szCs w:val="24"/>
        </w:rPr>
        <w:t>, междучасията между отделните предмети</w:t>
      </w:r>
      <w:r w:rsidRPr="00CB343B">
        <w:rPr>
          <w:rFonts w:asciiTheme="minorHAnsi" w:eastAsiaTheme="minorEastAsia" w:hAnsiTheme="minorHAnsi"/>
          <w:color w:val="0070C0"/>
          <w:szCs w:val="24"/>
        </w:rPr>
        <w:t>.</w:t>
      </w:r>
      <w:r w:rsidR="0009533D" w:rsidRPr="0009533D">
        <w:rPr>
          <w:rFonts w:asciiTheme="minorHAnsi" w:eastAsia="Verdana" w:hAnsiTheme="minorHAnsi" w:cs="Verdana"/>
          <w:sz w:val="22"/>
        </w:rPr>
        <w:t xml:space="preserve"> </w:t>
      </w:r>
    </w:p>
    <w:p w14:paraId="52C989BE" w14:textId="77777777" w:rsidR="000F1B8E" w:rsidRPr="0009533D" w:rsidRDefault="000F1B8E">
      <w:pPr>
        <w:spacing w:line="276" w:lineRule="auto"/>
        <w:jc w:val="left"/>
        <w:rPr>
          <w:rFonts w:asciiTheme="minorHAnsi" w:hAnsiTheme="minorHAnsi"/>
          <w:noProof/>
          <w:sz w:val="20"/>
          <w:szCs w:val="20"/>
          <w:u w:val="single"/>
          <w:lang w:eastAsia="cs-CZ"/>
        </w:rPr>
        <w:sectPr w:rsidR="000F1B8E" w:rsidRPr="0009533D" w:rsidSect="000159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134" w:bottom="567" w:left="1134" w:header="284" w:footer="79" w:gutter="0"/>
          <w:pgNumType w:start="1"/>
          <w:cols w:space="708"/>
          <w:titlePg/>
          <w:docGrid w:linePitch="360"/>
        </w:sectPr>
      </w:pPr>
    </w:p>
    <w:p w14:paraId="52C989BF" w14:textId="77777777" w:rsidR="00485DD7" w:rsidRDefault="00485DD7" w:rsidP="0043461C">
      <w:pPr>
        <w:rPr>
          <w:rFonts w:asciiTheme="minorHAnsi" w:hAnsiTheme="minorHAnsi" w:cs="Arial"/>
          <w:b/>
          <w:bCs/>
          <w:u w:val="single"/>
        </w:rPr>
      </w:pPr>
    </w:p>
    <w:p w14:paraId="52C989C0" w14:textId="77777777" w:rsidR="0043461C" w:rsidRPr="006E00EC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  <w:lang w:val="bg-BG"/>
        </w:rPr>
      </w:pPr>
      <w:r w:rsidRPr="0009533D">
        <w:rPr>
          <w:rFonts w:asciiTheme="minorHAnsi" w:hAnsiTheme="minorHAnsi" w:cs="Arial"/>
          <w:b/>
          <w:bCs/>
          <w:u w:val="single"/>
        </w:rPr>
        <w:t>Formulář pro rodiče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Pr="0009533D">
        <w:rPr>
          <w:rFonts w:asciiTheme="minorHAnsi" w:hAnsiTheme="minorHAnsi" w:cs="Arial"/>
          <w:b/>
          <w:bCs/>
          <w:u w:val="single"/>
        </w:rPr>
        <w:t>/</w:t>
      </w:r>
      <w:r w:rsidR="0009533D">
        <w:rPr>
          <w:rFonts w:asciiTheme="minorHAnsi" w:hAnsiTheme="minorHAnsi" w:cs="Arial"/>
          <w:b/>
          <w:bCs/>
          <w:u w:val="single"/>
        </w:rPr>
        <w:t xml:space="preserve"> </w:t>
      </w:r>
      <w:r w:rsidR="006E00EC">
        <w:rPr>
          <w:rFonts w:asciiTheme="minorHAnsi" w:eastAsiaTheme="minorEastAsia" w:hAnsiTheme="minorHAnsi"/>
          <w:b/>
          <w:bCs/>
          <w:color w:val="0070C0"/>
          <w:szCs w:val="24"/>
          <w:u w:val="single"/>
          <w:lang w:val="bg-BG"/>
        </w:rPr>
        <w:t>Формуляр за родителите</w:t>
      </w:r>
    </w:p>
    <w:p w14:paraId="52C989C1" w14:textId="77777777" w:rsidR="0043461C" w:rsidRPr="006E00EC" w:rsidRDefault="0043461C" w:rsidP="00485DD7">
      <w:pPr>
        <w:spacing w:before="120" w:after="120" w:line="480" w:lineRule="auto"/>
        <w:rPr>
          <w:rFonts w:asciiTheme="minorHAnsi" w:hAnsiTheme="minorHAnsi" w:cs="Arial"/>
          <w:b/>
          <w:bCs/>
          <w:lang w:val="bg-BG"/>
        </w:rPr>
      </w:pPr>
      <w:r w:rsidRPr="0009533D">
        <w:rPr>
          <w:rFonts w:asciiTheme="minorHAnsi" w:hAnsiTheme="minorHAnsi" w:cs="Arial"/>
          <w:b/>
          <w:bCs/>
        </w:rPr>
        <w:t>Výuka a rozvrh hodin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Pr="0009533D">
        <w:rPr>
          <w:rFonts w:asciiTheme="minorHAnsi" w:hAnsiTheme="minorHAnsi" w:cs="Arial"/>
          <w:b/>
          <w:bCs/>
        </w:rPr>
        <w:t>/</w:t>
      </w:r>
      <w:r w:rsidR="0009533D">
        <w:rPr>
          <w:rFonts w:asciiTheme="minorHAnsi" w:hAnsiTheme="minorHAnsi" w:cs="Arial"/>
          <w:b/>
          <w:bCs/>
        </w:rPr>
        <w:t xml:space="preserve"> </w:t>
      </w:r>
      <w:r w:rsidR="006E00EC">
        <w:rPr>
          <w:rFonts w:asciiTheme="minorHAnsi" w:hAnsiTheme="minorHAnsi" w:cs="Arial"/>
          <w:b/>
          <w:bCs/>
          <w:color w:val="0070C0"/>
          <w:lang w:val="bg-BG"/>
        </w:rPr>
        <w:t>Учебни занятия и учебна програма</w:t>
      </w:r>
    </w:p>
    <w:p w14:paraId="52C989C2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>Výuka probíhá od pondělí do pátku.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>/</w:t>
      </w:r>
      <w:r w:rsidR="0009533D">
        <w:rPr>
          <w:rFonts w:asciiTheme="minorHAnsi" w:hAnsiTheme="minorHAnsi" w:cs="Arial"/>
        </w:rPr>
        <w:t xml:space="preserve"> </w:t>
      </w:r>
      <w:r w:rsidR="006E00EC">
        <w:rPr>
          <w:rFonts w:asciiTheme="minorHAnsi" w:hAnsiTheme="minorHAnsi" w:cs="Arial"/>
          <w:color w:val="0070C0"/>
        </w:rPr>
        <w:t>Учебните занятия протичат от понеделник до петък</w:t>
      </w:r>
      <w:r w:rsidRPr="0009533D">
        <w:rPr>
          <w:rFonts w:asciiTheme="minorHAnsi" w:hAnsiTheme="minorHAnsi" w:cs="Arial"/>
          <w:color w:val="0070C0"/>
        </w:rPr>
        <w:t>.</w:t>
      </w:r>
    </w:p>
    <w:p w14:paraId="52C989C3" w14:textId="77777777" w:rsidR="0043461C" w:rsidRPr="0009533D" w:rsidRDefault="0043461C" w:rsidP="00485DD7">
      <w:pPr>
        <w:spacing w:before="120" w:after="120" w:line="480" w:lineRule="auto"/>
        <w:rPr>
          <w:rFonts w:asciiTheme="minorHAnsi" w:hAnsiTheme="minorHAnsi" w:cs="Arial"/>
          <w:color w:val="0070C0"/>
        </w:rPr>
      </w:pPr>
      <w:r w:rsidRPr="0009533D">
        <w:rPr>
          <w:rFonts w:asciiTheme="minorHAnsi" w:hAnsiTheme="minorHAnsi" w:cs="Arial"/>
        </w:rPr>
        <w:t xml:space="preserve">Škola je </w:t>
      </w:r>
      <w:r w:rsidRPr="0009533D">
        <w:rPr>
          <w:rFonts w:asciiTheme="minorHAnsi" w:hAnsiTheme="minorHAnsi" w:cs="Arial"/>
          <w:b/>
          <w:bCs/>
        </w:rPr>
        <w:t>otevřena od</w:t>
      </w:r>
      <w:r w:rsidRPr="0009533D">
        <w:rPr>
          <w:rFonts w:asciiTheme="minorHAnsi" w:hAnsiTheme="minorHAnsi" w:cs="Arial"/>
        </w:rPr>
        <w:t xml:space="preserve"> </w:t>
      </w:r>
      <w:r w:rsidR="0009533D" w:rsidRPr="0009533D">
        <w:rPr>
          <w:rFonts w:asciiTheme="minorHAnsi" w:hAnsiTheme="minorHAnsi" w:cs="Arial"/>
          <w:b/>
          <w:vertAlign w:val="superscript"/>
        </w:rPr>
        <w:t>1</w:t>
      </w:r>
      <w:r w:rsidRPr="0009533D">
        <w:rPr>
          <w:rFonts w:asciiTheme="minorHAnsi" w:hAnsiTheme="minorHAnsi" w:cs="Arial"/>
        </w:rPr>
        <w:t>………………….</w:t>
      </w:r>
      <w:r w:rsidRPr="0009533D">
        <w:rPr>
          <w:rFonts w:asciiTheme="minorHAnsi" w:hAnsiTheme="minorHAnsi" w:cs="Arial"/>
          <w:b/>
          <w:bCs/>
        </w:rPr>
        <w:t xml:space="preserve">do </w:t>
      </w:r>
      <w:r w:rsidR="0009533D" w:rsidRPr="0009533D">
        <w:rPr>
          <w:rFonts w:asciiTheme="minorHAnsi" w:hAnsiTheme="minorHAnsi" w:cs="Arial"/>
          <w:b/>
          <w:bCs/>
          <w:vertAlign w:val="superscript"/>
        </w:rPr>
        <w:t>2</w:t>
      </w:r>
      <w:r w:rsidRPr="0009533D">
        <w:rPr>
          <w:rFonts w:asciiTheme="minorHAnsi" w:hAnsiTheme="minorHAnsi" w:cs="Arial"/>
        </w:rPr>
        <w:t>…………….</w:t>
      </w:r>
      <w:r w:rsidR="0009533D">
        <w:rPr>
          <w:rFonts w:asciiTheme="minorHAnsi" w:hAnsiTheme="minorHAnsi" w:cs="Arial"/>
        </w:rPr>
        <w:t xml:space="preserve"> </w:t>
      </w:r>
      <w:r w:rsidRPr="0009533D">
        <w:rPr>
          <w:rFonts w:asciiTheme="minorHAnsi" w:hAnsiTheme="minorHAnsi" w:cs="Arial"/>
        </w:rPr>
        <w:t xml:space="preserve">/ </w:t>
      </w:r>
      <w:r w:rsidR="006E00EC">
        <w:rPr>
          <w:rFonts w:asciiTheme="minorHAnsi" w:hAnsiTheme="minorHAnsi" w:cs="Arial"/>
          <w:color w:val="0070C0"/>
          <w:lang w:val="bg-BG"/>
        </w:rPr>
        <w:t>Училището е</w:t>
      </w:r>
      <w:r w:rsidRPr="0009533D">
        <w:rPr>
          <w:rFonts w:asciiTheme="minorHAnsi" w:hAnsiTheme="minorHAnsi" w:cs="Arial"/>
          <w:color w:val="0070C0"/>
        </w:rPr>
        <w:t xml:space="preserve"> </w:t>
      </w:r>
      <w:r w:rsidR="006E00EC">
        <w:rPr>
          <w:rFonts w:asciiTheme="minorHAnsi" w:hAnsiTheme="minorHAnsi" w:cs="Arial"/>
          <w:b/>
          <w:bCs/>
          <w:color w:val="0070C0"/>
          <w:lang w:val="bg-BG"/>
        </w:rPr>
        <w:t>отворено от</w:t>
      </w:r>
      <w:r w:rsidRPr="0009533D">
        <w:rPr>
          <w:rFonts w:asciiTheme="minorHAnsi" w:hAnsiTheme="minorHAnsi" w:cs="Arial"/>
          <w:color w:val="0070C0"/>
        </w:rPr>
        <w:t xml:space="preserve"> </w:t>
      </w:r>
      <w:r w:rsidR="0009533D" w:rsidRPr="0009533D">
        <w:rPr>
          <w:rFonts w:asciiTheme="minorHAnsi" w:hAnsiTheme="minorHAnsi" w:cs="Arial"/>
          <w:b/>
          <w:color w:val="0070C0"/>
          <w:vertAlign w:val="superscript"/>
        </w:rPr>
        <w:t>1</w:t>
      </w:r>
      <w:r w:rsidRPr="0009533D">
        <w:rPr>
          <w:rFonts w:asciiTheme="minorHAnsi" w:hAnsiTheme="minorHAnsi" w:cs="Arial"/>
          <w:color w:val="0070C0"/>
        </w:rPr>
        <w:t>………………….</w:t>
      </w:r>
      <w:r w:rsidR="006E00EC">
        <w:rPr>
          <w:rFonts w:asciiTheme="minorHAnsi" w:hAnsiTheme="minorHAnsi" w:cs="Arial"/>
          <w:b/>
          <w:bCs/>
          <w:color w:val="0070C0"/>
        </w:rPr>
        <w:t>д</w:t>
      </w:r>
      <w:r w:rsidRPr="0009533D">
        <w:rPr>
          <w:rFonts w:asciiTheme="minorHAnsi" w:hAnsiTheme="minorHAnsi" w:cs="Arial"/>
          <w:b/>
          <w:bCs/>
          <w:color w:val="0070C0"/>
        </w:rPr>
        <w:t xml:space="preserve">o </w:t>
      </w:r>
      <w:r w:rsidR="0009533D" w:rsidRPr="0009533D">
        <w:rPr>
          <w:rFonts w:asciiTheme="minorHAnsi" w:hAnsiTheme="minorHAnsi" w:cs="Arial"/>
          <w:b/>
          <w:bCs/>
          <w:color w:val="0070C0"/>
          <w:vertAlign w:val="superscript"/>
        </w:rPr>
        <w:t>2</w:t>
      </w:r>
      <w:r w:rsidRPr="0009533D">
        <w:rPr>
          <w:rFonts w:asciiTheme="minorHAnsi" w:hAnsiTheme="minorHAnsi" w:cs="Arial"/>
          <w:color w:val="0070C0"/>
        </w:rPr>
        <w:t>…………….</w:t>
      </w:r>
    </w:p>
    <w:tbl>
      <w:tblPr>
        <w:tblStyle w:val="Mkatabulky"/>
        <w:tblpPr w:leftFromText="141" w:rightFromText="141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43461C" w:rsidRPr="0009533D" w14:paraId="52C989C5" w14:textId="77777777" w:rsidTr="00BC2725">
        <w:tc>
          <w:tcPr>
            <w:tcW w:w="8380" w:type="dxa"/>
            <w:gridSpan w:val="9"/>
          </w:tcPr>
          <w:p w14:paraId="52C989C4" w14:textId="77777777" w:rsidR="0043461C" w:rsidRPr="0009533D" w:rsidRDefault="0043461C" w:rsidP="005E2D1A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Vyučovací hodiny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Pr="0009533D">
              <w:rPr>
                <w:rFonts w:asciiTheme="minorHAnsi" w:hAnsiTheme="minorHAnsi"/>
                <w:b/>
                <w:bCs/>
                <w:noProof/>
                <w:lang w:eastAsia="cs-CZ"/>
              </w:rPr>
              <w:t>/</w:t>
            </w:r>
            <w:r w:rsidR="0009533D">
              <w:rPr>
                <w:rFonts w:asciiTheme="minorHAnsi" w:hAnsiTheme="minorHAnsi"/>
                <w:b/>
                <w:bCs/>
                <w:noProof/>
                <w:lang w:eastAsia="cs-CZ"/>
              </w:rPr>
              <w:t xml:space="preserve"> </w:t>
            </w:r>
            <w:r w:rsidR="005E2D1A">
              <w:rPr>
                <w:rFonts w:asciiTheme="minorHAnsi" w:hAnsiTheme="minorHAnsi"/>
                <w:b/>
                <w:bCs/>
                <w:noProof/>
                <w:color w:val="0070C0"/>
                <w:lang w:val="bg-BG" w:eastAsia="cs-CZ"/>
              </w:rPr>
              <w:t>Учебни часове</w:t>
            </w:r>
            <w:r w:rsidRPr="0009533D">
              <w:rPr>
                <w:rFonts w:asciiTheme="minorHAnsi" w:hAnsiTheme="minorHAnsi"/>
                <w:b/>
                <w:bCs/>
                <w:noProof/>
                <w:color w:val="0070C0"/>
                <w:lang w:eastAsia="cs-CZ"/>
              </w:rPr>
              <w:t>:</w:t>
            </w:r>
          </w:p>
        </w:tc>
      </w:tr>
      <w:tr w:rsidR="0043461C" w:rsidRPr="0009533D" w14:paraId="52C989CF" w14:textId="77777777" w:rsidTr="00BC2725">
        <w:tc>
          <w:tcPr>
            <w:tcW w:w="932" w:type="dxa"/>
          </w:tcPr>
          <w:p w14:paraId="52C989C6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931" w:type="dxa"/>
          </w:tcPr>
          <w:p w14:paraId="52C989C7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931" w:type="dxa"/>
          </w:tcPr>
          <w:p w14:paraId="52C989C8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31" w:type="dxa"/>
          </w:tcPr>
          <w:p w14:paraId="52C989C9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931" w:type="dxa"/>
          </w:tcPr>
          <w:p w14:paraId="52C989CA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931" w:type="dxa"/>
          </w:tcPr>
          <w:p w14:paraId="52C989CB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931" w:type="dxa"/>
          </w:tcPr>
          <w:p w14:paraId="52C989CC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931" w:type="dxa"/>
          </w:tcPr>
          <w:p w14:paraId="52C989CD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931" w:type="dxa"/>
          </w:tcPr>
          <w:p w14:paraId="52C989CE" w14:textId="77777777" w:rsidR="0043461C" w:rsidRPr="0009533D" w:rsidRDefault="0043461C" w:rsidP="00BC2725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8.</w:t>
            </w:r>
          </w:p>
        </w:tc>
      </w:tr>
      <w:tr w:rsidR="0043461C" w:rsidRPr="0009533D" w14:paraId="52C989D9" w14:textId="77777777" w:rsidTr="00BC2725">
        <w:tc>
          <w:tcPr>
            <w:tcW w:w="932" w:type="dxa"/>
          </w:tcPr>
          <w:p w14:paraId="52C989D0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</w:tcPr>
          <w:p w14:paraId="52C989D1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8:00-8:45</w:t>
            </w:r>
          </w:p>
        </w:tc>
        <w:tc>
          <w:tcPr>
            <w:tcW w:w="931" w:type="dxa"/>
          </w:tcPr>
          <w:p w14:paraId="52C989D2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8:55-9:40</w:t>
            </w:r>
          </w:p>
        </w:tc>
        <w:tc>
          <w:tcPr>
            <w:tcW w:w="931" w:type="dxa"/>
          </w:tcPr>
          <w:p w14:paraId="52C989D3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10:00- 10:45</w:t>
            </w:r>
          </w:p>
        </w:tc>
        <w:tc>
          <w:tcPr>
            <w:tcW w:w="931" w:type="dxa"/>
          </w:tcPr>
          <w:p w14:paraId="52C989D4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10:55-11:45</w:t>
            </w:r>
          </w:p>
        </w:tc>
        <w:tc>
          <w:tcPr>
            <w:tcW w:w="931" w:type="dxa"/>
          </w:tcPr>
          <w:p w14:paraId="52C989D5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11:55-12:40</w:t>
            </w:r>
          </w:p>
        </w:tc>
        <w:tc>
          <w:tcPr>
            <w:tcW w:w="931" w:type="dxa"/>
          </w:tcPr>
          <w:p w14:paraId="52C989D6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12:45-13:30</w:t>
            </w:r>
          </w:p>
        </w:tc>
        <w:tc>
          <w:tcPr>
            <w:tcW w:w="931" w:type="dxa"/>
          </w:tcPr>
          <w:p w14:paraId="52C989D7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14:00-14:45</w:t>
            </w:r>
          </w:p>
        </w:tc>
        <w:tc>
          <w:tcPr>
            <w:tcW w:w="931" w:type="dxa"/>
          </w:tcPr>
          <w:p w14:paraId="52C989D8" w14:textId="77777777" w:rsidR="0043461C" w:rsidRPr="0009533D" w:rsidRDefault="0043461C" w:rsidP="00BC2725">
            <w:pPr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</w:pPr>
            <w:r w:rsidRPr="0009533D">
              <w:rPr>
                <w:rFonts w:asciiTheme="minorHAnsi" w:hAnsiTheme="minorHAnsi"/>
                <w:noProof/>
                <w:sz w:val="20"/>
                <w:szCs w:val="20"/>
                <w:lang w:eastAsia="cs-CZ"/>
              </w:rPr>
              <w:t>14:50-15:35</w:t>
            </w:r>
          </w:p>
        </w:tc>
      </w:tr>
    </w:tbl>
    <w:p w14:paraId="52C989DA" w14:textId="77777777" w:rsidR="0043461C" w:rsidRPr="0009533D" w:rsidRDefault="0043461C" w:rsidP="0043461C">
      <w:pPr>
        <w:rPr>
          <w:rFonts w:asciiTheme="minorHAnsi" w:hAnsiTheme="minorHAnsi" w:cs="Arial"/>
          <w:b/>
          <w:szCs w:val="24"/>
        </w:rPr>
      </w:pPr>
    </w:p>
    <w:p w14:paraId="52C989DB" w14:textId="77777777" w:rsidR="0009533D" w:rsidRDefault="0009533D" w:rsidP="0043461C">
      <w:pPr>
        <w:rPr>
          <w:rFonts w:asciiTheme="minorHAnsi" w:hAnsiTheme="minorHAnsi" w:cs="Arial"/>
        </w:rPr>
      </w:pPr>
    </w:p>
    <w:p w14:paraId="52C989DC" w14:textId="77777777" w:rsidR="0009533D" w:rsidRDefault="0009533D" w:rsidP="0043461C">
      <w:pPr>
        <w:rPr>
          <w:rFonts w:asciiTheme="minorHAnsi" w:hAnsiTheme="minorHAnsi" w:cs="Arial"/>
        </w:rPr>
      </w:pPr>
    </w:p>
    <w:p w14:paraId="52C989DD" w14:textId="77777777" w:rsidR="00485DD7" w:rsidRDefault="00485DD7" w:rsidP="0043461C">
      <w:pPr>
        <w:rPr>
          <w:rFonts w:asciiTheme="minorHAnsi" w:hAnsiTheme="minorHAnsi" w:cs="Arial"/>
        </w:rPr>
      </w:pPr>
    </w:p>
    <w:p w14:paraId="52C989DE" w14:textId="77777777" w:rsidR="0043461C" w:rsidRPr="0009533D" w:rsidRDefault="0043461C" w:rsidP="00485DD7">
      <w:pPr>
        <w:spacing w:before="240" w:after="240"/>
        <w:rPr>
          <w:rFonts w:asciiTheme="minorHAnsi" w:hAnsiTheme="minorHAnsi" w:cs="Arial"/>
        </w:rPr>
      </w:pPr>
      <w:r w:rsidRPr="0009533D">
        <w:rPr>
          <w:rFonts w:asciiTheme="minorHAnsi" w:hAnsiTheme="minorHAnsi" w:cs="Arial"/>
        </w:rPr>
        <w:t>Někdy se může stát, že některá hodina odpadne. Tuto informaci dostanou žáci od učitele předem (příp. mají poznamenané v žákovské knížce).</w:t>
      </w:r>
    </w:p>
    <w:p w14:paraId="52C989DF" w14:textId="77777777" w:rsidR="0043461C" w:rsidRPr="0009533D" w:rsidRDefault="00B53499" w:rsidP="00485DD7">
      <w:pPr>
        <w:spacing w:before="240" w:after="240"/>
        <w:rPr>
          <w:rFonts w:asciiTheme="minorHAnsi" w:hAnsiTheme="minorHAnsi" w:cs="Arial"/>
          <w:color w:val="0070C0"/>
        </w:rPr>
      </w:pPr>
      <w:r>
        <w:rPr>
          <w:rFonts w:asciiTheme="minorHAnsi" w:hAnsiTheme="minorHAnsi" w:cs="Arial"/>
          <w:color w:val="0070C0"/>
        </w:rPr>
        <w:t xml:space="preserve">Понякога може да се случи </w:t>
      </w:r>
      <w:r w:rsidR="005E2D1A">
        <w:rPr>
          <w:rFonts w:asciiTheme="minorHAnsi" w:hAnsiTheme="minorHAnsi" w:cs="Arial"/>
          <w:color w:val="0070C0"/>
          <w:lang w:val="bg-BG"/>
        </w:rPr>
        <w:t>някой</w:t>
      </w:r>
      <w:r w:rsidR="005E2D1A" w:rsidRPr="005E2D1A">
        <w:rPr>
          <w:rFonts w:asciiTheme="minorHAnsi" w:hAnsiTheme="minorHAnsi" w:cs="Arial"/>
          <w:color w:val="0070C0"/>
        </w:rPr>
        <w:t xml:space="preserve"> час </w:t>
      </w:r>
      <w:r>
        <w:rPr>
          <w:rFonts w:asciiTheme="minorHAnsi" w:hAnsiTheme="minorHAnsi" w:cs="Arial"/>
          <w:color w:val="0070C0"/>
          <w:lang w:val="bg-BG"/>
        </w:rPr>
        <w:t xml:space="preserve">да </w:t>
      </w:r>
      <w:r w:rsidR="005E2D1A">
        <w:rPr>
          <w:rFonts w:asciiTheme="minorHAnsi" w:hAnsiTheme="minorHAnsi" w:cs="Arial"/>
          <w:color w:val="0070C0"/>
          <w:lang w:val="bg-BG"/>
        </w:rPr>
        <w:t>от</w:t>
      </w:r>
      <w:r>
        <w:rPr>
          <w:rFonts w:asciiTheme="minorHAnsi" w:hAnsiTheme="minorHAnsi" w:cs="Arial"/>
          <w:color w:val="0070C0"/>
        </w:rPr>
        <w:t>падне</w:t>
      </w:r>
      <w:r w:rsidR="005E2D1A" w:rsidRPr="005E2D1A">
        <w:rPr>
          <w:rFonts w:asciiTheme="minorHAnsi" w:hAnsiTheme="minorHAnsi" w:cs="Arial"/>
          <w:color w:val="0070C0"/>
        </w:rPr>
        <w:t>. Тази информация получава</w:t>
      </w:r>
      <w:r w:rsidR="005E2D1A">
        <w:rPr>
          <w:rFonts w:asciiTheme="minorHAnsi" w:hAnsiTheme="minorHAnsi" w:cs="Arial"/>
          <w:color w:val="0070C0"/>
          <w:lang w:val="bg-BG"/>
        </w:rPr>
        <w:t>т учениците</w:t>
      </w:r>
      <w:r w:rsidR="005E2D1A" w:rsidRPr="005E2D1A">
        <w:rPr>
          <w:rFonts w:asciiTheme="minorHAnsi" w:hAnsiTheme="minorHAnsi" w:cs="Arial"/>
          <w:color w:val="0070C0"/>
        </w:rPr>
        <w:t xml:space="preserve"> от учителя предварително (или </w:t>
      </w:r>
      <w:r w:rsidR="005E2D1A">
        <w:rPr>
          <w:rFonts w:asciiTheme="minorHAnsi" w:hAnsiTheme="minorHAnsi" w:cs="Arial"/>
          <w:color w:val="0070C0"/>
          <w:lang w:val="bg-BG"/>
        </w:rPr>
        <w:t>евент. е от</w:t>
      </w:r>
      <w:r w:rsidR="005E2D1A">
        <w:rPr>
          <w:rFonts w:asciiTheme="minorHAnsi" w:hAnsiTheme="minorHAnsi" w:cs="Arial"/>
          <w:color w:val="0070C0"/>
        </w:rPr>
        <w:t>белязан</w:t>
      </w:r>
      <w:r>
        <w:rPr>
          <w:rFonts w:asciiTheme="minorHAnsi" w:hAnsiTheme="minorHAnsi" w:cs="Arial"/>
          <w:color w:val="0070C0"/>
          <w:lang w:val="bg-BG"/>
        </w:rPr>
        <w:t>а</w:t>
      </w:r>
      <w:r w:rsidR="005E2D1A" w:rsidRPr="005E2D1A">
        <w:rPr>
          <w:rFonts w:asciiTheme="minorHAnsi" w:hAnsiTheme="minorHAnsi" w:cs="Arial"/>
          <w:color w:val="0070C0"/>
        </w:rPr>
        <w:t xml:space="preserve"> в </w:t>
      </w:r>
      <w:r w:rsidR="005E2D1A">
        <w:rPr>
          <w:rFonts w:asciiTheme="minorHAnsi" w:hAnsiTheme="minorHAnsi" w:cs="Arial"/>
          <w:color w:val="0070C0"/>
        </w:rPr>
        <w:t>ученическия бележник</w:t>
      </w:r>
      <w:r w:rsidR="005E2D1A" w:rsidRPr="005E2D1A">
        <w:rPr>
          <w:rFonts w:asciiTheme="minorHAnsi" w:hAnsiTheme="minorHAnsi" w:cs="Arial"/>
          <w:color w:val="0070C0"/>
        </w:rPr>
        <w:t>).</w:t>
      </w:r>
    </w:p>
    <w:p w14:paraId="52C989E0" w14:textId="77777777" w:rsidR="0043461C" w:rsidRPr="0009533D" w:rsidRDefault="0043461C" w:rsidP="00485DD7">
      <w:pPr>
        <w:spacing w:before="240" w:after="240"/>
        <w:rPr>
          <w:rFonts w:asciiTheme="minorHAnsi" w:hAnsiTheme="minorHAnsi" w:cs="Arial"/>
        </w:rPr>
      </w:pPr>
    </w:p>
    <w:p w14:paraId="52C989E1" w14:textId="77777777" w:rsidR="0043461C" w:rsidRPr="0009533D" w:rsidRDefault="0043461C" w:rsidP="00485DD7">
      <w:pPr>
        <w:spacing w:before="240" w:after="240"/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</w:pP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Seznam předmětových zkratek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Pr="0009533D">
        <w:rPr>
          <w:rFonts w:asciiTheme="minorHAnsi" w:eastAsia="Times New Roman" w:hAnsiTheme="minorHAnsi" w:cs="Times New Roman"/>
          <w:b/>
          <w:bCs/>
          <w:szCs w:val="24"/>
          <w:u w:val="single"/>
        </w:rPr>
        <w:t>/</w:t>
      </w:r>
      <w:r w:rsidR="000D6B00">
        <w:rPr>
          <w:rFonts w:asciiTheme="minorHAnsi" w:eastAsia="Times New Roman" w:hAnsiTheme="minorHAnsi" w:cs="Times New Roman"/>
          <w:b/>
          <w:bCs/>
          <w:szCs w:val="24"/>
          <w:u w:val="single"/>
        </w:rPr>
        <w:t xml:space="preserve"> </w:t>
      </w:r>
      <w:r w:rsidR="009A0673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  <w:lang w:val="bg-BG"/>
        </w:rPr>
        <w:t>Списък на съкращенията на предметите</w:t>
      </w:r>
      <w:r w:rsidRPr="0009533D">
        <w:rPr>
          <w:rFonts w:asciiTheme="minorHAnsi" w:eastAsia="Times New Roman" w:hAnsiTheme="minorHAnsi" w:cs="Times New Roman"/>
          <w:b/>
          <w:bCs/>
          <w:color w:val="0070C0"/>
          <w:szCs w:val="24"/>
          <w:u w:val="single"/>
        </w:rPr>
        <w:t>:</w:t>
      </w:r>
    </w:p>
    <w:p w14:paraId="52C989E2" w14:textId="77777777" w:rsidR="000D6B00" w:rsidRDefault="0043461C" w:rsidP="00485DD7">
      <w:pPr>
        <w:spacing w:before="240" w:after="240"/>
        <w:rPr>
          <w:rFonts w:asciiTheme="minorHAnsi" w:eastAsia="Times New Roman" w:hAnsiTheme="minorHAnsi" w:cs="Times New Roman"/>
          <w:szCs w:val="24"/>
        </w:rPr>
      </w:pPr>
      <w:r w:rsidRPr="0009533D">
        <w:rPr>
          <w:rFonts w:asciiTheme="minorHAnsi" w:eastAsia="Times New Roman" w:hAnsiTheme="minorHAnsi" w:cs="Times New Roman"/>
          <w:szCs w:val="24"/>
        </w:rPr>
        <w:t>Nachystali jsme pro vás seznam předmětových zkratek, abyste věděli na jaké p</w:t>
      </w:r>
      <w:r w:rsidR="000D6B00">
        <w:rPr>
          <w:rFonts w:asciiTheme="minorHAnsi" w:eastAsia="Times New Roman" w:hAnsiTheme="minorHAnsi" w:cs="Times New Roman"/>
          <w:szCs w:val="24"/>
        </w:rPr>
        <w:t>ředměty se má dítě připravovat.</w:t>
      </w:r>
    </w:p>
    <w:p w14:paraId="52C989E3" w14:textId="77777777" w:rsidR="0043461C" w:rsidRPr="002A7A0D" w:rsidRDefault="002A7A0D" w:rsidP="00485DD7">
      <w:pPr>
        <w:spacing w:before="240" w:after="240"/>
        <w:rPr>
          <w:rFonts w:asciiTheme="minorHAnsi" w:eastAsia="Times New Roman" w:hAnsiTheme="minorHAnsi" w:cs="Times New Roman"/>
          <w:color w:val="0070C0"/>
          <w:szCs w:val="24"/>
          <w:lang w:val="bg-BG"/>
        </w:rPr>
      </w:pPr>
      <w:r>
        <w:rPr>
          <w:rFonts w:asciiTheme="minorHAnsi" w:eastAsia="Times New Roman" w:hAnsiTheme="minorHAnsi" w:cs="Times New Roman"/>
          <w:color w:val="0070C0"/>
          <w:szCs w:val="24"/>
          <w:lang w:val="bg-BG"/>
        </w:rPr>
        <w:t>С</w:t>
      </w:r>
      <w:r>
        <w:rPr>
          <w:rFonts w:asciiTheme="minorHAnsi" w:eastAsia="Times New Roman" w:hAnsiTheme="minorHAnsi" w:cs="Times New Roman"/>
          <w:color w:val="0070C0"/>
          <w:szCs w:val="24"/>
        </w:rPr>
        <w:t xml:space="preserve">ъставихме за Вас списък със </w:t>
      </w:r>
      <w:r w:rsidRPr="002A7A0D">
        <w:rPr>
          <w:rFonts w:asciiTheme="minorHAnsi" w:eastAsia="Times New Roman" w:hAnsiTheme="minorHAnsi" w:cs="Times New Roman"/>
          <w:color w:val="0070C0"/>
          <w:szCs w:val="24"/>
        </w:rPr>
        <w:t>съкращения</w:t>
      </w:r>
      <w:r>
        <w:rPr>
          <w:rFonts w:asciiTheme="minorHAnsi" w:eastAsia="Times New Roman" w:hAnsiTheme="minorHAnsi" w:cs="Times New Roman"/>
          <w:color w:val="0070C0"/>
          <w:szCs w:val="24"/>
          <w:lang w:val="bg-BG"/>
        </w:rPr>
        <w:t>та на предметите</w:t>
      </w:r>
      <w:r w:rsidRPr="002A7A0D">
        <w:rPr>
          <w:rFonts w:asciiTheme="minorHAnsi" w:eastAsia="Times New Roman" w:hAnsiTheme="minorHAnsi" w:cs="Times New Roman"/>
          <w:color w:val="0070C0"/>
          <w:szCs w:val="24"/>
        </w:rPr>
        <w:t>, за да знаете</w:t>
      </w:r>
      <w:r>
        <w:rPr>
          <w:rFonts w:asciiTheme="minorHAnsi" w:eastAsia="Times New Roman" w:hAnsiTheme="minorHAnsi" w:cs="Times New Roman"/>
          <w:color w:val="0070C0"/>
          <w:szCs w:val="24"/>
          <w:lang w:val="bg-BG"/>
        </w:rPr>
        <w:t xml:space="preserve"> по</w:t>
      </w:r>
      <w:r w:rsidRPr="002A7A0D">
        <w:rPr>
          <w:rFonts w:asciiTheme="minorHAnsi" w:eastAsia="Times New Roman" w:hAnsiTheme="minorHAnsi" w:cs="Times New Roman"/>
          <w:color w:val="0070C0"/>
          <w:szCs w:val="24"/>
        </w:rPr>
        <w:t xml:space="preserve"> какви предмети </w:t>
      </w:r>
      <w:r>
        <w:rPr>
          <w:rFonts w:asciiTheme="minorHAnsi" w:eastAsia="Times New Roman" w:hAnsiTheme="minorHAnsi" w:cs="Times New Roman"/>
          <w:color w:val="0070C0"/>
          <w:szCs w:val="24"/>
          <w:lang w:val="bg-BG"/>
        </w:rPr>
        <w:t>трябва</w:t>
      </w:r>
      <w:r w:rsidRPr="002A7A0D">
        <w:rPr>
          <w:rFonts w:asciiTheme="minorHAnsi" w:eastAsia="Times New Roman" w:hAnsiTheme="minorHAnsi" w:cs="Times New Roman"/>
          <w:color w:val="0070C0"/>
          <w:szCs w:val="24"/>
        </w:rPr>
        <w:t xml:space="preserve"> дете</w:t>
      </w:r>
      <w:r>
        <w:rPr>
          <w:rFonts w:asciiTheme="minorHAnsi" w:eastAsia="Times New Roman" w:hAnsiTheme="minorHAnsi" w:cs="Times New Roman"/>
          <w:color w:val="0070C0"/>
          <w:szCs w:val="24"/>
          <w:lang w:val="bg-BG"/>
        </w:rPr>
        <w:t>то да се подготвя.</w:t>
      </w:r>
    </w:p>
    <w:p w14:paraId="52C989E4" w14:textId="77777777" w:rsidR="0043461C" w:rsidRDefault="0043461C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p w14:paraId="52C989E5" w14:textId="77777777" w:rsidR="00485DD7" w:rsidRDefault="00485DD7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p w14:paraId="52C989E6" w14:textId="77777777" w:rsidR="00485DD7" w:rsidRDefault="00485DD7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p w14:paraId="52C989E7" w14:textId="77777777" w:rsidR="00485DD7" w:rsidRPr="0009533D" w:rsidRDefault="00485DD7" w:rsidP="0043461C">
      <w:pPr>
        <w:spacing w:after="120"/>
        <w:rPr>
          <w:rFonts w:asciiTheme="minorHAnsi" w:eastAsia="Times New Roman" w:hAnsiTheme="minorHAnsi"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D6B00" w14:paraId="52C989EC" w14:textId="77777777" w:rsidTr="00502DDE">
        <w:tc>
          <w:tcPr>
            <w:tcW w:w="2407" w:type="dxa"/>
          </w:tcPr>
          <w:p w14:paraId="52C989E8" w14:textId="77777777" w:rsidR="000D6B00" w:rsidRPr="00690515" w:rsidRDefault="000D6B00" w:rsidP="00502DDE">
            <w:pPr>
              <w:jc w:val="left"/>
              <w:rPr>
                <w:rFonts w:asciiTheme="minorHAnsi" w:hAnsiTheme="minorHAnsi" w:cs="Arial"/>
                <w:lang w:val="bg-BG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lastRenderedPageBreak/>
              <w:t>1.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52C989E9" w14:textId="77777777" w:rsidR="000D6B00" w:rsidRDefault="00E10C6B" w:rsidP="00502DD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bg-BG"/>
              </w:rPr>
              <w:t>начален етап</w:t>
            </w:r>
          </w:p>
        </w:tc>
        <w:tc>
          <w:tcPr>
            <w:tcW w:w="2407" w:type="dxa"/>
          </w:tcPr>
          <w:p w14:paraId="52C989EA" w14:textId="77777777" w:rsidR="000D6B00" w:rsidRPr="00690515" w:rsidRDefault="000D6B00" w:rsidP="00502DDE">
            <w:pPr>
              <w:jc w:val="left"/>
              <w:rPr>
                <w:rFonts w:asciiTheme="minorHAnsi" w:hAnsiTheme="minorHAnsi" w:cs="Arial"/>
                <w:lang w:val="bg-BG"/>
              </w:rPr>
            </w:pPr>
            <w:r w:rsidRPr="0009533D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2. stupeň</w:t>
            </w:r>
            <w:r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52C989EB" w14:textId="77777777" w:rsidR="000D6B00" w:rsidRDefault="00E10C6B" w:rsidP="00502DD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70C0"/>
                <w:szCs w:val="24"/>
                <w:lang w:val="bg-BG"/>
              </w:rPr>
              <w:t>основен етап</w:t>
            </w:r>
          </w:p>
        </w:tc>
      </w:tr>
      <w:tr w:rsidR="000D6B00" w14:paraId="52C989F1" w14:textId="77777777" w:rsidTr="00502DDE">
        <w:tc>
          <w:tcPr>
            <w:tcW w:w="2407" w:type="dxa"/>
          </w:tcPr>
          <w:p w14:paraId="52C989ED" w14:textId="77777777" w:rsidR="000D6B00" w:rsidRDefault="000D6B00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Český jazyk a literatura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ČJL / ČJ</w:t>
            </w:r>
          </w:p>
        </w:tc>
        <w:tc>
          <w:tcPr>
            <w:tcW w:w="2407" w:type="dxa"/>
          </w:tcPr>
          <w:p w14:paraId="52C989EE" w14:textId="77777777" w:rsidR="000D6B00" w:rsidRPr="00502DDE" w:rsidRDefault="0D24581C" w:rsidP="00502DDE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Чешки език и литература</w:t>
            </w:r>
            <w:r w:rsidRPr="00502DDE">
              <w:rPr>
                <w:rFonts w:asciiTheme="minorHAnsi" w:eastAsia="Calibri" w:hAnsiTheme="minorHAnsi" w:cs="Calibri"/>
                <w:color w:val="0070C0"/>
              </w:rPr>
              <w:t xml:space="preserve"> </w:t>
            </w:r>
          </w:p>
        </w:tc>
        <w:tc>
          <w:tcPr>
            <w:tcW w:w="2407" w:type="dxa"/>
          </w:tcPr>
          <w:p w14:paraId="52C989EF" w14:textId="77777777" w:rsidR="000D6B00" w:rsidRDefault="000D6B00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Český jazyk a literatura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ČJL / ČJ</w:t>
            </w:r>
          </w:p>
        </w:tc>
        <w:tc>
          <w:tcPr>
            <w:tcW w:w="2407" w:type="dxa"/>
          </w:tcPr>
          <w:p w14:paraId="52C989F0" w14:textId="77777777" w:rsidR="000D6B00" w:rsidRPr="00502DDE" w:rsidRDefault="0D24581C" w:rsidP="00502DDE">
            <w:pPr>
              <w:jc w:val="left"/>
              <w:rPr>
                <w:rFonts w:asciiTheme="minorHAnsi" w:hAnsiTheme="minorHAnsi" w:cs="Arial"/>
                <w:color w:val="0070C0"/>
                <w:lang w:val="bg-BG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Чешки език и литература</w:t>
            </w:r>
            <w:r w:rsidRPr="00502DDE">
              <w:rPr>
                <w:rFonts w:asciiTheme="minorHAnsi" w:eastAsia="Calibri" w:hAnsiTheme="minorHAnsi" w:cs="Calibri"/>
                <w:color w:val="0070C0"/>
              </w:rPr>
              <w:t xml:space="preserve"> </w:t>
            </w:r>
          </w:p>
        </w:tc>
      </w:tr>
      <w:tr w:rsidR="000D6B00" w14:paraId="52C989F6" w14:textId="77777777" w:rsidTr="00502DDE">
        <w:tc>
          <w:tcPr>
            <w:tcW w:w="2407" w:type="dxa"/>
          </w:tcPr>
          <w:p w14:paraId="52C989F2" w14:textId="77777777" w:rsidR="000D6B00" w:rsidRDefault="000D6B00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Anglický jazyk AJ</w:t>
            </w:r>
          </w:p>
        </w:tc>
        <w:tc>
          <w:tcPr>
            <w:tcW w:w="2407" w:type="dxa"/>
          </w:tcPr>
          <w:p w14:paraId="52C989F3" w14:textId="77777777" w:rsidR="000D6B00" w:rsidRPr="00502DDE" w:rsidRDefault="0D24581C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Английски език </w:t>
            </w:r>
          </w:p>
        </w:tc>
        <w:tc>
          <w:tcPr>
            <w:tcW w:w="2407" w:type="dxa"/>
          </w:tcPr>
          <w:p w14:paraId="52C989F4" w14:textId="77777777" w:rsidR="000D6B00" w:rsidRDefault="000D6B00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Anglický jazyk AJ</w:t>
            </w:r>
          </w:p>
        </w:tc>
        <w:tc>
          <w:tcPr>
            <w:tcW w:w="2407" w:type="dxa"/>
          </w:tcPr>
          <w:p w14:paraId="52C989F5" w14:textId="77777777" w:rsidR="000D6B00" w:rsidRPr="00502DDE" w:rsidRDefault="0D24581C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Английски език </w:t>
            </w:r>
          </w:p>
        </w:tc>
      </w:tr>
      <w:tr w:rsidR="00502DDE" w14:paraId="52C989FB" w14:textId="77777777" w:rsidTr="00502DDE">
        <w:tc>
          <w:tcPr>
            <w:tcW w:w="2407" w:type="dxa"/>
          </w:tcPr>
          <w:p w14:paraId="52C989F7" w14:textId="06864DDF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Matematika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M / MA</w:t>
            </w:r>
          </w:p>
        </w:tc>
        <w:tc>
          <w:tcPr>
            <w:tcW w:w="2407" w:type="dxa"/>
          </w:tcPr>
          <w:p w14:paraId="52C989F8" w14:textId="0E719322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Математика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52C989F9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Německý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NJ</w:t>
            </w:r>
          </w:p>
        </w:tc>
        <w:tc>
          <w:tcPr>
            <w:tcW w:w="2407" w:type="dxa"/>
          </w:tcPr>
          <w:p w14:paraId="52C989FA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Немски език </w:t>
            </w:r>
          </w:p>
        </w:tc>
      </w:tr>
      <w:tr w:rsidR="00502DDE" w14:paraId="52C98A00" w14:textId="77777777" w:rsidTr="00502DDE">
        <w:tc>
          <w:tcPr>
            <w:tcW w:w="2407" w:type="dxa"/>
          </w:tcPr>
          <w:p w14:paraId="52C989FC" w14:textId="61A2139A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Prvouka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PRV</w:t>
            </w:r>
          </w:p>
        </w:tc>
        <w:tc>
          <w:tcPr>
            <w:tcW w:w="2407" w:type="dxa"/>
          </w:tcPr>
          <w:p w14:paraId="52C989FD" w14:textId="4E681E3F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Околен свят </w:t>
            </w:r>
          </w:p>
        </w:tc>
        <w:tc>
          <w:tcPr>
            <w:tcW w:w="2407" w:type="dxa"/>
          </w:tcPr>
          <w:p w14:paraId="52C989FE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Francouzský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FJ</w:t>
            </w:r>
          </w:p>
        </w:tc>
        <w:tc>
          <w:tcPr>
            <w:tcW w:w="2407" w:type="dxa"/>
          </w:tcPr>
          <w:p w14:paraId="52C989FF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Френски език </w:t>
            </w:r>
          </w:p>
        </w:tc>
      </w:tr>
      <w:tr w:rsidR="00502DDE" w14:paraId="52C98A05" w14:textId="77777777" w:rsidTr="00502DDE">
        <w:tc>
          <w:tcPr>
            <w:tcW w:w="2407" w:type="dxa"/>
          </w:tcPr>
          <w:p w14:paraId="52C98A01" w14:textId="0FC750E5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Přírodověda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PŘ</w:t>
            </w:r>
          </w:p>
        </w:tc>
        <w:tc>
          <w:tcPr>
            <w:tcW w:w="2407" w:type="dxa"/>
          </w:tcPr>
          <w:p w14:paraId="52C98A02" w14:textId="2F4C96B3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Природознание </w:t>
            </w:r>
          </w:p>
        </w:tc>
        <w:tc>
          <w:tcPr>
            <w:tcW w:w="2407" w:type="dxa"/>
          </w:tcPr>
          <w:p w14:paraId="52C98A03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Ruský jazyk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RJ</w:t>
            </w:r>
          </w:p>
        </w:tc>
        <w:tc>
          <w:tcPr>
            <w:tcW w:w="2407" w:type="dxa"/>
          </w:tcPr>
          <w:p w14:paraId="52C98A04" w14:textId="77777777" w:rsidR="00502DDE" w:rsidRPr="00502DDE" w:rsidRDefault="00502DDE" w:rsidP="00502DDE">
            <w:pPr>
              <w:jc w:val="left"/>
              <w:rPr>
                <w:rFonts w:asciiTheme="minorHAnsi" w:hAnsiTheme="minorHAnsi" w:cs="Arial"/>
                <w:color w:val="0070C0"/>
                <w:lang w:val="bg-BG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Руски език</w:t>
            </w:r>
            <w:r w:rsidRPr="00502DDE">
              <w:rPr>
                <w:rFonts w:asciiTheme="minorHAnsi" w:eastAsia="Times New Roman" w:hAnsiTheme="minorHAnsi" w:cs="Times New Roman"/>
                <w:color w:val="0070C0"/>
              </w:rPr>
              <w:t xml:space="preserve"> </w:t>
            </w:r>
          </w:p>
        </w:tc>
      </w:tr>
      <w:tr w:rsidR="00502DDE" w14:paraId="52C98A0A" w14:textId="77777777" w:rsidTr="00502DDE">
        <w:tc>
          <w:tcPr>
            <w:tcW w:w="2407" w:type="dxa"/>
          </w:tcPr>
          <w:p w14:paraId="52C98A06" w14:textId="7283E963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Vlastivěda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VL</w:t>
            </w:r>
          </w:p>
        </w:tc>
        <w:tc>
          <w:tcPr>
            <w:tcW w:w="2407" w:type="dxa"/>
          </w:tcPr>
          <w:p w14:paraId="52C98A07" w14:textId="3A82273F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Родинознание </w:t>
            </w:r>
          </w:p>
        </w:tc>
        <w:tc>
          <w:tcPr>
            <w:tcW w:w="2407" w:type="dxa"/>
          </w:tcPr>
          <w:p w14:paraId="52C98A08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Matematika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M / MA</w:t>
            </w:r>
          </w:p>
        </w:tc>
        <w:tc>
          <w:tcPr>
            <w:tcW w:w="2407" w:type="dxa"/>
          </w:tcPr>
          <w:p w14:paraId="52C98A09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Математика</w:t>
            </w:r>
          </w:p>
        </w:tc>
      </w:tr>
      <w:tr w:rsidR="00502DDE" w14:paraId="52C98A0F" w14:textId="77777777" w:rsidTr="00502DDE">
        <w:tc>
          <w:tcPr>
            <w:tcW w:w="2407" w:type="dxa"/>
          </w:tcPr>
          <w:p w14:paraId="52C98A0B" w14:textId="60D496C4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Hudební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HV</w:t>
            </w:r>
          </w:p>
        </w:tc>
        <w:tc>
          <w:tcPr>
            <w:tcW w:w="2407" w:type="dxa"/>
          </w:tcPr>
          <w:p w14:paraId="52C98A0C" w14:textId="25CFE123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Музика </w:t>
            </w:r>
          </w:p>
        </w:tc>
        <w:tc>
          <w:tcPr>
            <w:tcW w:w="2407" w:type="dxa"/>
          </w:tcPr>
          <w:p w14:paraId="52C98A0D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Přírodopis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PŘ</w:t>
            </w:r>
          </w:p>
        </w:tc>
        <w:tc>
          <w:tcPr>
            <w:tcW w:w="2407" w:type="dxa"/>
          </w:tcPr>
          <w:p w14:paraId="52C98A0E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Природознание </w:t>
            </w:r>
          </w:p>
        </w:tc>
      </w:tr>
      <w:tr w:rsidR="00502DDE" w14:paraId="52C98A14" w14:textId="77777777" w:rsidTr="00502DDE">
        <w:tc>
          <w:tcPr>
            <w:tcW w:w="2407" w:type="dxa"/>
          </w:tcPr>
          <w:p w14:paraId="52C98A10" w14:textId="27B6647A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Výtvarná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VV</w:t>
            </w:r>
          </w:p>
        </w:tc>
        <w:tc>
          <w:tcPr>
            <w:tcW w:w="2407" w:type="dxa"/>
          </w:tcPr>
          <w:p w14:paraId="52C98A11" w14:textId="0371975C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Изобразително изкуство </w:t>
            </w:r>
          </w:p>
        </w:tc>
        <w:tc>
          <w:tcPr>
            <w:tcW w:w="2407" w:type="dxa"/>
          </w:tcPr>
          <w:p w14:paraId="52C98A12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Chemie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CH</w:t>
            </w:r>
          </w:p>
        </w:tc>
        <w:tc>
          <w:tcPr>
            <w:tcW w:w="2407" w:type="dxa"/>
          </w:tcPr>
          <w:p w14:paraId="52C98A13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Химия </w:t>
            </w:r>
          </w:p>
        </w:tc>
      </w:tr>
      <w:tr w:rsidR="00502DDE" w14:paraId="52C98A1B" w14:textId="77777777" w:rsidTr="00502DDE">
        <w:tc>
          <w:tcPr>
            <w:tcW w:w="2407" w:type="dxa"/>
          </w:tcPr>
          <w:p w14:paraId="52C98A16" w14:textId="1B374BDC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Tělesná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TV</w:t>
            </w:r>
          </w:p>
        </w:tc>
        <w:tc>
          <w:tcPr>
            <w:tcW w:w="2407" w:type="dxa"/>
          </w:tcPr>
          <w:p w14:paraId="52C98A18" w14:textId="69BE2720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Физическо възпитание </w:t>
            </w:r>
          </w:p>
        </w:tc>
        <w:tc>
          <w:tcPr>
            <w:tcW w:w="2407" w:type="dxa"/>
          </w:tcPr>
          <w:p w14:paraId="52C98A19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Fyzika F / FY</w:t>
            </w:r>
          </w:p>
        </w:tc>
        <w:tc>
          <w:tcPr>
            <w:tcW w:w="2407" w:type="dxa"/>
          </w:tcPr>
          <w:p w14:paraId="52C98A1A" w14:textId="77777777" w:rsidR="00502DDE" w:rsidRPr="00502DDE" w:rsidRDefault="00502DDE" w:rsidP="00502DDE">
            <w:pPr>
              <w:jc w:val="left"/>
              <w:rPr>
                <w:rFonts w:asciiTheme="minorHAnsi" w:hAnsiTheme="minorHAnsi" w:cs="Arial"/>
                <w:color w:val="0070C0"/>
                <w:lang w:val="bg-BG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Физика</w:t>
            </w:r>
            <w:r w:rsidRPr="00502DDE">
              <w:rPr>
                <w:rFonts w:asciiTheme="minorHAnsi" w:eastAsia="Times New Roman" w:hAnsiTheme="minorHAnsi" w:cs="Times New Roman"/>
                <w:color w:val="0070C0"/>
              </w:rPr>
              <w:t xml:space="preserve"> </w:t>
            </w:r>
          </w:p>
        </w:tc>
      </w:tr>
      <w:tr w:rsidR="00502DDE" w14:paraId="52C98A20" w14:textId="77777777" w:rsidTr="00502DDE">
        <w:tc>
          <w:tcPr>
            <w:tcW w:w="2407" w:type="dxa"/>
          </w:tcPr>
          <w:p w14:paraId="3EEFF8B3" w14:textId="77777777" w:rsidR="00502DDE" w:rsidRPr="0009533D" w:rsidRDefault="00502DDE" w:rsidP="00502DDE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Pracovní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PV</w:t>
            </w:r>
          </w:p>
          <w:p w14:paraId="52C98A1C" w14:textId="1724D175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Pracovní činnosti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PČ</w:t>
            </w:r>
          </w:p>
        </w:tc>
        <w:tc>
          <w:tcPr>
            <w:tcW w:w="2407" w:type="dxa"/>
          </w:tcPr>
          <w:p w14:paraId="7A843497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Работно обучение </w:t>
            </w:r>
          </w:p>
          <w:p w14:paraId="52C98A1D" w14:textId="3CE282CF" w:rsidR="00502DDE" w:rsidRPr="00502DDE" w:rsidRDefault="00502DDE" w:rsidP="00502DDE">
            <w:pPr>
              <w:jc w:val="left"/>
              <w:rPr>
                <w:rFonts w:asciiTheme="minorHAnsi" w:hAnsiTheme="minorHAnsi" w:cs="Arial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Трудово обучение </w:t>
            </w:r>
          </w:p>
        </w:tc>
        <w:tc>
          <w:tcPr>
            <w:tcW w:w="2407" w:type="dxa"/>
          </w:tcPr>
          <w:p w14:paraId="52C98A1E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Zeměpis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Z</w:t>
            </w:r>
          </w:p>
        </w:tc>
        <w:tc>
          <w:tcPr>
            <w:tcW w:w="2407" w:type="dxa"/>
          </w:tcPr>
          <w:p w14:paraId="52C98A1F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География </w:t>
            </w:r>
          </w:p>
        </w:tc>
      </w:tr>
      <w:tr w:rsidR="00502DDE" w14:paraId="52C98A25" w14:textId="77777777" w:rsidTr="00502DDE">
        <w:tc>
          <w:tcPr>
            <w:tcW w:w="2407" w:type="dxa"/>
          </w:tcPr>
          <w:p w14:paraId="52C98A21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Člověk a svět práce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ČSP</w:t>
            </w:r>
          </w:p>
        </w:tc>
        <w:tc>
          <w:tcPr>
            <w:tcW w:w="2407" w:type="dxa"/>
          </w:tcPr>
          <w:p w14:paraId="52C98A22" w14:textId="77777777" w:rsidR="00502DDE" w:rsidRPr="00502DDE" w:rsidRDefault="00502DDE" w:rsidP="00502DDE">
            <w:pPr>
              <w:jc w:val="left"/>
              <w:rPr>
                <w:rFonts w:asciiTheme="minorHAnsi" w:eastAsia="Calibri" w:hAnsiTheme="minorHAnsi" w:cs="Calibri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Човекът и трудовия свят </w:t>
            </w:r>
          </w:p>
        </w:tc>
        <w:tc>
          <w:tcPr>
            <w:tcW w:w="2407" w:type="dxa"/>
          </w:tcPr>
          <w:p w14:paraId="52C98A23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Dějepis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D</w:t>
            </w:r>
          </w:p>
        </w:tc>
        <w:tc>
          <w:tcPr>
            <w:tcW w:w="2407" w:type="dxa"/>
          </w:tcPr>
          <w:p w14:paraId="52C98A24" w14:textId="77777777" w:rsidR="00502DDE" w:rsidRPr="00502DDE" w:rsidRDefault="00502DDE" w:rsidP="00502DDE">
            <w:pPr>
              <w:jc w:val="left"/>
              <w:rPr>
                <w:rFonts w:asciiTheme="minorHAnsi" w:hAnsiTheme="minorHAnsi" w:cs="Arial"/>
                <w:color w:val="0070C0"/>
                <w:lang w:val="bg-BG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История</w:t>
            </w:r>
            <w:r w:rsidRPr="00502DDE">
              <w:rPr>
                <w:rFonts w:asciiTheme="minorHAnsi" w:eastAsia="Times New Roman" w:hAnsiTheme="minorHAnsi" w:cs="Times New Roman"/>
                <w:color w:val="0070C0"/>
              </w:rPr>
              <w:t xml:space="preserve"> </w:t>
            </w:r>
          </w:p>
        </w:tc>
      </w:tr>
      <w:tr w:rsidR="00502DDE" w14:paraId="52C98A2B" w14:textId="77777777" w:rsidTr="00502DDE">
        <w:tc>
          <w:tcPr>
            <w:tcW w:w="2407" w:type="dxa"/>
          </w:tcPr>
          <w:p w14:paraId="52C98A26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Svět kolem nás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SKN</w:t>
            </w:r>
          </w:p>
        </w:tc>
        <w:tc>
          <w:tcPr>
            <w:tcW w:w="2407" w:type="dxa"/>
          </w:tcPr>
          <w:p w14:paraId="52C98A27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Светът около нас </w:t>
            </w:r>
          </w:p>
        </w:tc>
        <w:tc>
          <w:tcPr>
            <w:tcW w:w="2407" w:type="dxa"/>
          </w:tcPr>
          <w:p w14:paraId="52C98A28" w14:textId="77777777" w:rsidR="00502DDE" w:rsidRPr="00022EAD" w:rsidRDefault="00502DDE" w:rsidP="00502DDE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  <w:lang w:val="bg-BG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Občanská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OV</w:t>
            </w:r>
          </w:p>
          <w:p w14:paraId="52C98A29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Výchova k</w:t>
            </w:r>
            <w:r>
              <w:rPr>
                <w:rFonts w:asciiTheme="minorHAnsi" w:eastAsia="Times New Roman" w:hAnsiTheme="minorHAnsi" w:cs="Times New Roman"/>
                <w:szCs w:val="24"/>
              </w:rPr>
              <w:t> 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občanství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VO</w:t>
            </w:r>
          </w:p>
        </w:tc>
        <w:tc>
          <w:tcPr>
            <w:tcW w:w="2407" w:type="dxa"/>
          </w:tcPr>
          <w:p w14:paraId="52C98A2A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Гражданско образование </w:t>
            </w:r>
          </w:p>
        </w:tc>
      </w:tr>
      <w:tr w:rsidR="00502DDE" w14:paraId="52C98A30" w14:textId="77777777" w:rsidTr="00502DDE">
        <w:tc>
          <w:tcPr>
            <w:tcW w:w="2407" w:type="dxa"/>
          </w:tcPr>
          <w:p w14:paraId="52C98A2C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2D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2E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Výchova ke zdraví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VZ</w:t>
            </w:r>
          </w:p>
        </w:tc>
        <w:tc>
          <w:tcPr>
            <w:tcW w:w="2407" w:type="dxa"/>
          </w:tcPr>
          <w:p w14:paraId="52C98A2F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</w:rPr>
              <w:t>Здравно образование</w:t>
            </w:r>
          </w:p>
        </w:tc>
      </w:tr>
      <w:tr w:rsidR="00502DDE" w14:paraId="52C98A35" w14:textId="77777777" w:rsidTr="00502DDE">
        <w:tc>
          <w:tcPr>
            <w:tcW w:w="2407" w:type="dxa"/>
          </w:tcPr>
          <w:p w14:paraId="52C98A31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32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33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Hudební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HV</w:t>
            </w:r>
          </w:p>
        </w:tc>
        <w:tc>
          <w:tcPr>
            <w:tcW w:w="2407" w:type="dxa"/>
          </w:tcPr>
          <w:p w14:paraId="52C98A34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Музика </w:t>
            </w:r>
          </w:p>
        </w:tc>
      </w:tr>
      <w:tr w:rsidR="00502DDE" w14:paraId="52C98A3A" w14:textId="77777777" w:rsidTr="00502DDE">
        <w:tc>
          <w:tcPr>
            <w:tcW w:w="2407" w:type="dxa"/>
          </w:tcPr>
          <w:p w14:paraId="52C98A36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37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38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Výtvarná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VV</w:t>
            </w:r>
          </w:p>
        </w:tc>
        <w:tc>
          <w:tcPr>
            <w:tcW w:w="2407" w:type="dxa"/>
          </w:tcPr>
          <w:p w14:paraId="52C98A39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Изобразително изкуство </w:t>
            </w:r>
          </w:p>
        </w:tc>
      </w:tr>
      <w:tr w:rsidR="00502DDE" w14:paraId="52C98A3F" w14:textId="77777777" w:rsidTr="00502DDE">
        <w:tc>
          <w:tcPr>
            <w:tcW w:w="2407" w:type="dxa"/>
          </w:tcPr>
          <w:p w14:paraId="52C98A3B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3C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3D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Tělesná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TV</w:t>
            </w:r>
          </w:p>
        </w:tc>
        <w:tc>
          <w:tcPr>
            <w:tcW w:w="2407" w:type="dxa"/>
          </w:tcPr>
          <w:p w14:paraId="52C98A3E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>Физическо възпитание</w:t>
            </w:r>
          </w:p>
        </w:tc>
      </w:tr>
      <w:tr w:rsidR="00502DDE" w14:paraId="52C98A44" w14:textId="77777777" w:rsidTr="00502DDE">
        <w:tc>
          <w:tcPr>
            <w:tcW w:w="2407" w:type="dxa"/>
          </w:tcPr>
          <w:p w14:paraId="52C98A40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41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42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Praktické/pracovní činnosti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PČ</w:t>
            </w:r>
          </w:p>
        </w:tc>
        <w:tc>
          <w:tcPr>
            <w:tcW w:w="2407" w:type="dxa"/>
          </w:tcPr>
          <w:p w14:paraId="52C98A43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Трудово обучение </w:t>
            </w:r>
          </w:p>
        </w:tc>
      </w:tr>
      <w:tr w:rsidR="00502DDE" w14:paraId="52C98A49" w14:textId="77777777" w:rsidTr="00502DDE">
        <w:tc>
          <w:tcPr>
            <w:tcW w:w="2407" w:type="dxa"/>
          </w:tcPr>
          <w:p w14:paraId="52C98A45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46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47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Rodinná výchova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Pr="0009533D">
              <w:rPr>
                <w:rFonts w:asciiTheme="minorHAnsi" w:eastAsia="Times New Roman" w:hAnsiTheme="minorHAnsi" w:cs="Times New Roman"/>
                <w:szCs w:val="24"/>
              </w:rPr>
              <w:t>RV</w:t>
            </w:r>
          </w:p>
        </w:tc>
        <w:tc>
          <w:tcPr>
            <w:tcW w:w="2407" w:type="dxa"/>
          </w:tcPr>
          <w:p w14:paraId="52C98A48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Семейно обучение </w:t>
            </w:r>
          </w:p>
        </w:tc>
      </w:tr>
      <w:tr w:rsidR="00502DDE" w14:paraId="52C98A4F" w14:textId="77777777" w:rsidTr="00502DDE">
        <w:tc>
          <w:tcPr>
            <w:tcW w:w="2407" w:type="dxa"/>
          </w:tcPr>
          <w:p w14:paraId="52C98A4A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4B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4C" w14:textId="77777777" w:rsidR="00502DDE" w:rsidRPr="0009533D" w:rsidRDefault="00502DDE" w:rsidP="00502DDE">
            <w:pPr>
              <w:spacing w:after="200" w:line="276" w:lineRule="auto"/>
              <w:jc w:val="left"/>
              <w:rPr>
                <w:rFonts w:asciiTheme="minorHAnsi" w:eastAsia="Times New Roman" w:hAnsiTheme="minorHAnsi" w:cs="Times New Roman"/>
                <w:szCs w:val="24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Informatika I</w:t>
            </w:r>
          </w:p>
          <w:p w14:paraId="52C98A4D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Times New Roman" w:hAnsiTheme="minorHAnsi" w:cs="Times New Roman"/>
                <w:szCs w:val="24"/>
              </w:rPr>
              <w:t>Informační a komunikační technologie  IKT</w:t>
            </w:r>
          </w:p>
        </w:tc>
        <w:tc>
          <w:tcPr>
            <w:tcW w:w="2407" w:type="dxa"/>
          </w:tcPr>
          <w:p w14:paraId="52C98A4E" w14:textId="77777777" w:rsidR="00502DDE" w:rsidRPr="00502DDE" w:rsidRDefault="00502DDE" w:rsidP="00502DDE">
            <w:pPr>
              <w:jc w:val="left"/>
              <w:rPr>
                <w:rFonts w:asciiTheme="minorHAnsi" w:eastAsia="Times New Roman" w:hAnsiTheme="minorHAnsi" w:cs="Times New Roman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Информатика </w:t>
            </w:r>
            <w:r w:rsidRPr="00502DDE">
              <w:rPr>
                <w:rFonts w:asciiTheme="minorHAnsi" w:eastAsia="Times New Roman" w:hAnsiTheme="minorHAnsi" w:cs="Times New Roman"/>
                <w:color w:val="0070C0"/>
                <w:lang w:val="bg-BG"/>
              </w:rPr>
              <w:t xml:space="preserve">Информационни и комуникационни технологии </w:t>
            </w:r>
          </w:p>
        </w:tc>
      </w:tr>
      <w:tr w:rsidR="00502DDE" w14:paraId="52C98A54" w14:textId="77777777" w:rsidTr="00502DDE">
        <w:tc>
          <w:tcPr>
            <w:tcW w:w="2407" w:type="dxa"/>
          </w:tcPr>
          <w:p w14:paraId="52C98A50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51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2407" w:type="dxa"/>
          </w:tcPr>
          <w:p w14:paraId="52C98A52" w14:textId="77777777" w:rsidR="00502DDE" w:rsidRDefault="00502DDE" w:rsidP="00502DDE">
            <w:pPr>
              <w:jc w:val="left"/>
              <w:rPr>
                <w:rFonts w:asciiTheme="minorHAnsi" w:hAnsiTheme="minorHAnsi" w:cs="Arial"/>
              </w:rPr>
            </w:pPr>
            <w:r w:rsidRPr="0009533D">
              <w:rPr>
                <w:rFonts w:asciiTheme="minorHAnsi" w:eastAsia="Calibri" w:hAnsiTheme="minorHAnsi" w:cs="Calibri"/>
                <w:szCs w:val="24"/>
              </w:rPr>
              <w:t>Člověk a svět práce</w:t>
            </w:r>
            <w:r>
              <w:rPr>
                <w:rFonts w:asciiTheme="minorHAnsi" w:eastAsia="Calibri" w:hAnsiTheme="minorHAnsi" w:cs="Calibri"/>
                <w:szCs w:val="24"/>
              </w:rPr>
              <w:t xml:space="preserve"> </w:t>
            </w:r>
            <w:r w:rsidRPr="0009533D">
              <w:rPr>
                <w:rFonts w:asciiTheme="minorHAnsi" w:eastAsia="Calibri" w:hAnsiTheme="minorHAnsi" w:cs="Calibri"/>
                <w:szCs w:val="24"/>
              </w:rPr>
              <w:t>ČSP</w:t>
            </w:r>
          </w:p>
        </w:tc>
        <w:tc>
          <w:tcPr>
            <w:tcW w:w="2407" w:type="dxa"/>
          </w:tcPr>
          <w:p w14:paraId="52C98A53" w14:textId="77777777" w:rsidR="00502DDE" w:rsidRPr="00502DDE" w:rsidRDefault="00502DDE" w:rsidP="00502DDE">
            <w:pPr>
              <w:jc w:val="left"/>
              <w:rPr>
                <w:rFonts w:asciiTheme="minorHAnsi" w:eastAsia="Calibri" w:hAnsiTheme="minorHAnsi" w:cs="Calibri"/>
                <w:color w:val="0070C0"/>
              </w:rPr>
            </w:pPr>
            <w:r w:rsidRPr="00502DDE">
              <w:rPr>
                <w:rFonts w:asciiTheme="minorHAnsi" w:hAnsiTheme="minorHAnsi" w:cs="Arial"/>
                <w:color w:val="0070C0"/>
                <w:lang w:val="bg-BG"/>
              </w:rPr>
              <w:t xml:space="preserve">Човекът и трудовия свят </w:t>
            </w:r>
          </w:p>
        </w:tc>
      </w:tr>
    </w:tbl>
    <w:p w14:paraId="52C98A55" w14:textId="77777777" w:rsidR="00194EA1" w:rsidRPr="0009533D" w:rsidRDefault="00194EA1" w:rsidP="00E10C6B">
      <w:pPr>
        <w:spacing w:after="0" w:line="240" w:lineRule="auto"/>
        <w:rPr>
          <w:rFonts w:asciiTheme="minorHAnsi" w:hAnsi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9533D" w:rsidSect="00015908">
      <w:headerReference w:type="default" r:id="rId16"/>
      <w:footerReference w:type="default" r:id="rId17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8A58" w14:textId="77777777" w:rsidR="0036692B" w:rsidRDefault="0036692B">
      <w:pPr>
        <w:spacing w:after="0" w:line="240" w:lineRule="auto"/>
      </w:pPr>
      <w:r>
        <w:separator/>
      </w:r>
    </w:p>
  </w:endnote>
  <w:endnote w:type="continuationSeparator" w:id="0">
    <w:p w14:paraId="52C98A59" w14:textId="77777777" w:rsidR="0036692B" w:rsidRDefault="0036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8A5E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2C98A5F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2C98A71" wp14:editId="52C98A72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2C98A73" wp14:editId="52C98A74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2C98A75" wp14:editId="52C98A76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8A60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8A65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2C98A66" w14:textId="77777777" w:rsidR="00A90B53" w:rsidRDefault="00A90B53" w:rsidP="00A90B5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2C98A7B" wp14:editId="52C98A7C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2C98A7D" wp14:editId="52C98A7E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2C98A7F" wp14:editId="52C98A80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52C98A67" w14:textId="77777777" w:rsidR="00BD496D" w:rsidRPr="002A4349" w:rsidRDefault="00015908" w:rsidP="00F24185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09533D">
      <w:rPr>
        <w:rFonts w:asciiTheme="minorHAnsi" w:hAnsiTheme="minorHAnsi"/>
        <w:szCs w:val="24"/>
      </w:rPr>
      <w:t>1</w:t>
    </w:r>
  </w:p>
  <w:p w14:paraId="52C98A68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2C98A6B" w14:textId="77777777" w:rsidR="0093783D" w:rsidRPr="0009533D" w:rsidRDefault="004F5D14">
        <w:pPr>
          <w:pStyle w:val="Zpat"/>
          <w:jc w:val="right"/>
          <w:rPr>
            <w:rFonts w:asciiTheme="minorHAnsi" w:hAnsiTheme="minorHAnsi"/>
          </w:rPr>
        </w:pPr>
        <w:r w:rsidRPr="0009533D">
          <w:rPr>
            <w:rFonts w:asciiTheme="minorHAnsi" w:hAnsiTheme="minorHAnsi"/>
          </w:rPr>
          <w:fldChar w:fldCharType="begin"/>
        </w:r>
        <w:r w:rsidR="0093783D" w:rsidRPr="0009533D">
          <w:rPr>
            <w:rFonts w:asciiTheme="minorHAnsi" w:hAnsiTheme="minorHAnsi"/>
          </w:rPr>
          <w:instrText>PAGE   \* MERGEFORMAT</w:instrText>
        </w:r>
        <w:r w:rsidRPr="0009533D">
          <w:rPr>
            <w:rFonts w:asciiTheme="minorHAnsi" w:hAnsiTheme="minorHAnsi"/>
          </w:rPr>
          <w:fldChar w:fldCharType="separate"/>
        </w:r>
        <w:r w:rsidR="00502DDE">
          <w:rPr>
            <w:rFonts w:asciiTheme="minorHAnsi" w:hAnsiTheme="minorHAnsi"/>
            <w:noProof/>
          </w:rPr>
          <w:t>3</w:t>
        </w:r>
        <w:r w:rsidRPr="0009533D">
          <w:rPr>
            <w:rFonts w:asciiTheme="minorHAnsi" w:hAnsiTheme="minorHAnsi"/>
          </w:rPr>
          <w:fldChar w:fldCharType="end"/>
        </w:r>
      </w:p>
    </w:sdtContent>
  </w:sdt>
  <w:p w14:paraId="52C98A6C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98A56" w14:textId="77777777" w:rsidR="0036692B" w:rsidRDefault="0036692B">
      <w:pPr>
        <w:spacing w:after="0" w:line="240" w:lineRule="auto"/>
      </w:pPr>
      <w:r>
        <w:separator/>
      </w:r>
    </w:p>
  </w:footnote>
  <w:footnote w:type="continuationSeparator" w:id="0">
    <w:p w14:paraId="52C98A57" w14:textId="77777777" w:rsidR="0036692B" w:rsidRDefault="0036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8A5A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C98A6D" wp14:editId="52C98A6E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2C98A6F" wp14:editId="52C98A70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C98A5B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2C98A5C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2C98A5D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8A61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C98A77" wp14:editId="52C98A78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2C98A79" wp14:editId="52C98A7A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52C98A62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52C98A63" w14:textId="77777777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2C98A64" w14:textId="77777777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8A69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2C98A81" wp14:editId="52C98A82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52C98A83" wp14:editId="52C98A8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52C98A6A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15908"/>
    <w:rsid w:val="00022EAD"/>
    <w:rsid w:val="00027D10"/>
    <w:rsid w:val="0003340B"/>
    <w:rsid w:val="000401FE"/>
    <w:rsid w:val="000559C2"/>
    <w:rsid w:val="0009533D"/>
    <w:rsid w:val="000A2C8A"/>
    <w:rsid w:val="000C6D49"/>
    <w:rsid w:val="000D6B00"/>
    <w:rsid w:val="000F1B8E"/>
    <w:rsid w:val="001049AA"/>
    <w:rsid w:val="001231A8"/>
    <w:rsid w:val="001346EF"/>
    <w:rsid w:val="0015285E"/>
    <w:rsid w:val="00154B47"/>
    <w:rsid w:val="00194EA1"/>
    <w:rsid w:val="001A2677"/>
    <w:rsid w:val="001D3762"/>
    <w:rsid w:val="0020417A"/>
    <w:rsid w:val="00266950"/>
    <w:rsid w:val="00270914"/>
    <w:rsid w:val="002872BA"/>
    <w:rsid w:val="002A4349"/>
    <w:rsid w:val="002A7A0D"/>
    <w:rsid w:val="002E02F1"/>
    <w:rsid w:val="00312298"/>
    <w:rsid w:val="003363D1"/>
    <w:rsid w:val="00344BBB"/>
    <w:rsid w:val="00346EF5"/>
    <w:rsid w:val="0036692B"/>
    <w:rsid w:val="00393435"/>
    <w:rsid w:val="004204DC"/>
    <w:rsid w:val="004262AE"/>
    <w:rsid w:val="0043461C"/>
    <w:rsid w:val="0045262C"/>
    <w:rsid w:val="00485C7B"/>
    <w:rsid w:val="00485DD7"/>
    <w:rsid w:val="004923A4"/>
    <w:rsid w:val="004C4239"/>
    <w:rsid w:val="004D517F"/>
    <w:rsid w:val="004E353D"/>
    <w:rsid w:val="004E5C1A"/>
    <w:rsid w:val="004F5D14"/>
    <w:rsid w:val="00502DDE"/>
    <w:rsid w:val="00503C1B"/>
    <w:rsid w:val="0051686C"/>
    <w:rsid w:val="00571D1D"/>
    <w:rsid w:val="005B63FE"/>
    <w:rsid w:val="005C4517"/>
    <w:rsid w:val="005E2D1A"/>
    <w:rsid w:val="00617E11"/>
    <w:rsid w:val="00637D55"/>
    <w:rsid w:val="00677904"/>
    <w:rsid w:val="00690515"/>
    <w:rsid w:val="006B22FC"/>
    <w:rsid w:val="006E00EC"/>
    <w:rsid w:val="0070742C"/>
    <w:rsid w:val="00760C10"/>
    <w:rsid w:val="007618DE"/>
    <w:rsid w:val="007774DF"/>
    <w:rsid w:val="00840FA6"/>
    <w:rsid w:val="00853AD8"/>
    <w:rsid w:val="00861360"/>
    <w:rsid w:val="008858CF"/>
    <w:rsid w:val="008A76A6"/>
    <w:rsid w:val="008A7FAB"/>
    <w:rsid w:val="008B15C8"/>
    <w:rsid w:val="008D5A04"/>
    <w:rsid w:val="009152FA"/>
    <w:rsid w:val="009226FF"/>
    <w:rsid w:val="00933AD1"/>
    <w:rsid w:val="0093783D"/>
    <w:rsid w:val="00962592"/>
    <w:rsid w:val="00995551"/>
    <w:rsid w:val="009A0673"/>
    <w:rsid w:val="009E6F3A"/>
    <w:rsid w:val="009F2AAE"/>
    <w:rsid w:val="00A1606E"/>
    <w:rsid w:val="00A168DD"/>
    <w:rsid w:val="00A258AF"/>
    <w:rsid w:val="00A345CE"/>
    <w:rsid w:val="00A83786"/>
    <w:rsid w:val="00A90B53"/>
    <w:rsid w:val="00AA6A17"/>
    <w:rsid w:val="00AC6B51"/>
    <w:rsid w:val="00B05B06"/>
    <w:rsid w:val="00B53499"/>
    <w:rsid w:val="00B72082"/>
    <w:rsid w:val="00BB2952"/>
    <w:rsid w:val="00BC12D3"/>
    <w:rsid w:val="00BD496D"/>
    <w:rsid w:val="00C75AB9"/>
    <w:rsid w:val="00C86BB2"/>
    <w:rsid w:val="00CB343B"/>
    <w:rsid w:val="00CC5502"/>
    <w:rsid w:val="00D00C4E"/>
    <w:rsid w:val="00D142D1"/>
    <w:rsid w:val="00D23786"/>
    <w:rsid w:val="00D35A02"/>
    <w:rsid w:val="00D52938"/>
    <w:rsid w:val="00D81983"/>
    <w:rsid w:val="00DB4EBE"/>
    <w:rsid w:val="00DD1A0B"/>
    <w:rsid w:val="00DE06A0"/>
    <w:rsid w:val="00E10C6B"/>
    <w:rsid w:val="00E25221"/>
    <w:rsid w:val="00E47461"/>
    <w:rsid w:val="00E60A81"/>
    <w:rsid w:val="00EC3C50"/>
    <w:rsid w:val="00EF6E00"/>
    <w:rsid w:val="00F15744"/>
    <w:rsid w:val="00F24185"/>
    <w:rsid w:val="00F8435E"/>
    <w:rsid w:val="00F93992"/>
    <w:rsid w:val="0D24581C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9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UHRUZACKTJEK-540971305-181127</_dlc_DocId>
    <_dlc_DocIdUrl xmlns="889b5d77-561b-4745-9149-1638f0c8024a">
      <Url>https://metaops.sharepoint.com/sites/disk/_layouts/15/DocIdRedir.aspx?ID=UHRUZACKTJEK-540971305-181127</Url>
      <Description>UHRUZACKTJEK-540971305-181127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2a121c6-94b7-4d58-84be-104b400a7aae"/>
    <ds:schemaRef ds:uri="889b5d77-561b-4745-9149-1638f0c8024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60441C-A184-47FF-BAFF-F99C7E50B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23</cp:revision>
  <cp:lastPrinted>2018-01-10T14:49:00Z</cp:lastPrinted>
  <dcterms:created xsi:type="dcterms:W3CDTF">2018-12-04T12:23:00Z</dcterms:created>
  <dcterms:modified xsi:type="dcterms:W3CDTF">2019-08-07T09:21:00Z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0f17601c-3562-4cde-a052-fc77e6259523</vt:lpwstr>
  </property>
  <property fmtid="{D5CDD505-2E9C-101B-9397-08002B2CF9AE}" pid="4" name="AuthorIds_UIVersion_1024">
    <vt:lpwstr>94</vt:lpwstr>
  </property>
</Properties>
</file>