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60E6" w14:textId="77777777" w:rsidR="00BC5857" w:rsidRDefault="00BC5857" w:rsidP="00BC5857">
      <w:pPr>
        <w:spacing w:after="240" w:line="276" w:lineRule="auto"/>
        <w:jc w:val="center"/>
        <w:rPr>
          <w:rFonts w:ascii="Verdana" w:hAnsi="Verdana"/>
          <w:b/>
        </w:rPr>
      </w:pPr>
      <w:r w:rsidRPr="00437C49">
        <w:rPr>
          <w:rFonts w:ascii="Verdana" w:hAnsi="Verdana"/>
          <w:b/>
          <w:sz w:val="28"/>
        </w:rPr>
        <w:t>LID</w:t>
      </w:r>
      <w:r>
        <w:rPr>
          <w:rFonts w:ascii="Verdana" w:hAnsi="Verdana"/>
          <w:b/>
          <w:sz w:val="28"/>
        </w:rPr>
        <w:t>S</w:t>
      </w:r>
      <w:r w:rsidRPr="00437C49">
        <w:rPr>
          <w:rFonts w:ascii="Verdana" w:hAnsi="Verdana"/>
          <w:b/>
          <w:sz w:val="28"/>
        </w:rPr>
        <w:t xml:space="preserve">KÉ </w:t>
      </w:r>
      <w:r>
        <w:rPr>
          <w:rFonts w:ascii="Verdana" w:hAnsi="Verdana"/>
          <w:b/>
          <w:sz w:val="28"/>
        </w:rPr>
        <w:t>S</w:t>
      </w:r>
      <w:r w:rsidRPr="00437C49">
        <w:rPr>
          <w:rFonts w:ascii="Verdana" w:hAnsi="Verdana"/>
          <w:b/>
          <w:sz w:val="28"/>
        </w:rPr>
        <w:t>MY</w:t>
      </w:r>
      <w:r>
        <w:rPr>
          <w:rFonts w:ascii="Verdana" w:hAnsi="Verdana"/>
          <w:b/>
          <w:sz w:val="28"/>
        </w:rPr>
        <w:t>S</w:t>
      </w:r>
      <w:r w:rsidRPr="00437C49">
        <w:rPr>
          <w:rFonts w:ascii="Verdana" w:hAnsi="Verdana"/>
          <w:b/>
          <w:sz w:val="28"/>
        </w:rPr>
        <w:t>LY</w:t>
      </w:r>
      <w:r>
        <w:rPr>
          <w:rFonts w:ascii="Verdana" w:hAnsi="Verdana"/>
          <w:b/>
          <w:sz w:val="28"/>
        </w:rPr>
        <w:t xml:space="preserve"> – ČESKÝ JAZYK</w:t>
      </w:r>
      <w:r w:rsidRPr="00437C49"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sz w:val="28"/>
        </w:rPr>
        <w:t>4</w:t>
      </w:r>
      <w:r w:rsidRPr="0039752D">
        <w:rPr>
          <w:rFonts w:ascii="Verdana" w:hAnsi="Verdana"/>
          <w:b/>
          <w:sz w:val="28"/>
        </w:rPr>
        <w:t>. ročník</w:t>
      </w:r>
    </w:p>
    <w:p w14:paraId="1C911381" w14:textId="77777777" w:rsidR="00E77799" w:rsidRPr="007F0DB9" w:rsidRDefault="00E77799" w:rsidP="00E77799">
      <w:pPr>
        <w:widowControl/>
        <w:numPr>
          <w:ilvl w:val="0"/>
          <w:numId w:val="20"/>
        </w:numPr>
        <w:suppressAutoHyphens w:val="0"/>
        <w:autoSpaceDN/>
        <w:spacing w:line="276" w:lineRule="auto"/>
        <w:textAlignment w:val="auto"/>
        <w:rPr>
          <w:rFonts w:ascii="Verdana" w:hAnsi="Verdana"/>
          <w:b/>
        </w:rPr>
      </w:pPr>
      <w:r w:rsidRPr="007F0DB9">
        <w:rPr>
          <w:rFonts w:ascii="Verdana" w:hAnsi="Verdana"/>
          <w:b/>
        </w:rPr>
        <w:t>Ř</w:t>
      </w:r>
      <w:r>
        <w:rPr>
          <w:rFonts w:ascii="Verdana" w:hAnsi="Verdana"/>
          <w:b/>
        </w:rPr>
        <w:t>ekni slova ve všech pádech čísla</w:t>
      </w:r>
      <w:r w:rsidRPr="007F0DB9">
        <w:rPr>
          <w:rFonts w:ascii="Verdana" w:hAnsi="Verdana"/>
          <w:b/>
        </w:rPr>
        <w:t xml:space="preserve"> jednotné</w:t>
      </w:r>
      <w:r>
        <w:rPr>
          <w:rFonts w:ascii="Verdana" w:hAnsi="Verdana"/>
          <w:b/>
        </w:rPr>
        <w:t>ho i</w:t>
      </w:r>
      <w:r w:rsidRPr="007F0DB9">
        <w:rPr>
          <w:rFonts w:ascii="Verdana" w:hAnsi="Verdana"/>
          <w:b/>
        </w:rPr>
        <w:t xml:space="preserve"> množné</w:t>
      </w:r>
      <w:r>
        <w:rPr>
          <w:rFonts w:ascii="Verdana" w:hAnsi="Verdana"/>
          <w:b/>
        </w:rPr>
        <w:t>ho</w:t>
      </w:r>
      <w:r w:rsidR="00685640">
        <w:rPr>
          <w:rFonts w:ascii="Verdana" w:hAnsi="Verdana"/>
          <w:b/>
        </w:rPr>
        <w:t>:</w:t>
      </w:r>
    </w:p>
    <w:p w14:paraId="04A5EBF9" w14:textId="77777777" w:rsidR="00E77799" w:rsidRPr="004749C5" w:rsidRDefault="00E77799" w:rsidP="00E77799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hlava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749C5">
        <w:rPr>
          <w:rFonts w:ascii="Verdana" w:hAnsi="Verdana"/>
        </w:rPr>
        <w:t>koleno</w:t>
      </w:r>
    </w:p>
    <w:p w14:paraId="6C5A5418" w14:textId="77777777" w:rsidR="00E77799" w:rsidRPr="004749C5" w:rsidRDefault="00E77799" w:rsidP="00E77799">
      <w:pPr>
        <w:widowControl/>
        <w:suppressAutoHyphens w:val="0"/>
        <w:autoSpaceDN/>
        <w:spacing w:line="480" w:lineRule="auto"/>
        <w:ind w:left="709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4749C5">
        <w:rPr>
          <w:rFonts w:ascii="Verdana" w:hAnsi="Verdana"/>
        </w:rPr>
        <w:t>pád</w:t>
      </w:r>
    </w:p>
    <w:p w14:paraId="6059161A" w14:textId="77777777" w:rsidR="00E77799" w:rsidRPr="004749C5" w:rsidRDefault="00E77799" w:rsidP="00E77799">
      <w:pPr>
        <w:widowControl/>
        <w:suppressAutoHyphens w:val="0"/>
        <w:autoSpaceDN/>
        <w:spacing w:line="480" w:lineRule="auto"/>
        <w:ind w:left="709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4749C5">
        <w:rPr>
          <w:rFonts w:ascii="Verdana" w:hAnsi="Verdana"/>
        </w:rPr>
        <w:t>pád</w:t>
      </w:r>
    </w:p>
    <w:p w14:paraId="54B1C72D" w14:textId="77777777" w:rsidR="00E77799" w:rsidRPr="004749C5" w:rsidRDefault="00E77799" w:rsidP="00E77799">
      <w:pPr>
        <w:widowControl/>
        <w:suppressAutoHyphens w:val="0"/>
        <w:autoSpaceDN/>
        <w:spacing w:line="480" w:lineRule="auto"/>
        <w:ind w:left="709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Pr="004749C5">
        <w:rPr>
          <w:rFonts w:ascii="Verdana" w:hAnsi="Verdana"/>
        </w:rPr>
        <w:t>pád</w:t>
      </w:r>
    </w:p>
    <w:p w14:paraId="4332DA1F" w14:textId="77777777" w:rsidR="00E77799" w:rsidRPr="004749C5" w:rsidRDefault="00E77799" w:rsidP="00E77799">
      <w:pPr>
        <w:widowControl/>
        <w:suppressAutoHyphens w:val="0"/>
        <w:autoSpaceDN/>
        <w:spacing w:line="480" w:lineRule="auto"/>
        <w:ind w:left="709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Pr="004749C5">
        <w:rPr>
          <w:rFonts w:ascii="Verdana" w:hAnsi="Verdana"/>
        </w:rPr>
        <w:t>pád</w:t>
      </w:r>
    </w:p>
    <w:p w14:paraId="10E6A9C3" w14:textId="77777777" w:rsidR="00E77799" w:rsidRPr="004749C5" w:rsidRDefault="00E77799" w:rsidP="00E77799">
      <w:pPr>
        <w:widowControl/>
        <w:suppressAutoHyphens w:val="0"/>
        <w:autoSpaceDN/>
        <w:spacing w:line="480" w:lineRule="auto"/>
        <w:ind w:left="709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5. </w:t>
      </w:r>
      <w:r w:rsidRPr="004749C5">
        <w:rPr>
          <w:rFonts w:ascii="Verdana" w:hAnsi="Verdana"/>
        </w:rPr>
        <w:t>pád</w:t>
      </w:r>
    </w:p>
    <w:p w14:paraId="7C0B50CA" w14:textId="77777777" w:rsidR="00E77799" w:rsidRPr="004749C5" w:rsidRDefault="00E77799" w:rsidP="00E77799">
      <w:pPr>
        <w:widowControl/>
        <w:suppressAutoHyphens w:val="0"/>
        <w:autoSpaceDN/>
        <w:spacing w:line="480" w:lineRule="auto"/>
        <w:ind w:left="709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6. </w:t>
      </w:r>
      <w:r w:rsidRPr="004749C5">
        <w:rPr>
          <w:rFonts w:ascii="Verdana" w:hAnsi="Verdana"/>
        </w:rPr>
        <w:t>pád</w:t>
      </w:r>
    </w:p>
    <w:p w14:paraId="59274300" w14:textId="77777777" w:rsidR="00E77799" w:rsidRPr="004749C5" w:rsidRDefault="00E77799" w:rsidP="00E77799">
      <w:pPr>
        <w:widowControl/>
        <w:suppressAutoHyphens w:val="0"/>
        <w:autoSpaceDN/>
        <w:spacing w:line="480" w:lineRule="auto"/>
        <w:ind w:left="709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7. </w:t>
      </w:r>
      <w:r w:rsidRPr="004749C5">
        <w:rPr>
          <w:rFonts w:ascii="Verdana" w:hAnsi="Verdana"/>
        </w:rPr>
        <w:t>pád</w:t>
      </w:r>
    </w:p>
    <w:p w14:paraId="52424D50" w14:textId="77777777" w:rsidR="00E77799" w:rsidRPr="00141551" w:rsidRDefault="00E77799" w:rsidP="00E77799">
      <w:pPr>
        <w:widowControl/>
        <w:numPr>
          <w:ilvl w:val="0"/>
          <w:numId w:val="20"/>
        </w:numPr>
        <w:suppressAutoHyphens w:val="0"/>
        <w:autoSpaceDN/>
        <w:spacing w:line="276" w:lineRule="auto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t>Napiš v jednotném čísle</w:t>
      </w:r>
      <w:r w:rsidR="00685640">
        <w:rPr>
          <w:rFonts w:ascii="Verdana" w:hAnsi="Verdana"/>
          <w:b/>
        </w:rPr>
        <w:t>:</w:t>
      </w:r>
    </w:p>
    <w:p w14:paraId="549CC8A2" w14:textId="77777777" w:rsidR="00E77799" w:rsidRPr="004749C5" w:rsidRDefault="00E77799" w:rsidP="00E77799">
      <w:pPr>
        <w:spacing w:line="276" w:lineRule="auto"/>
        <w:rPr>
          <w:rFonts w:ascii="Verdana" w:hAnsi="Verdana"/>
        </w:rPr>
      </w:pPr>
    </w:p>
    <w:p w14:paraId="1DC9CF23" w14:textId="77777777" w:rsidR="00E77799" w:rsidRPr="004749C5" w:rsidRDefault="00BC5857" w:rsidP="00E77799">
      <w:pPr>
        <w:spacing w:line="480" w:lineRule="auto"/>
        <w:ind w:left="851"/>
        <w:rPr>
          <w:rFonts w:ascii="Verdana" w:hAnsi="Verdana"/>
        </w:rPr>
      </w:pPr>
      <w:r>
        <w:rPr>
          <w:rFonts w:ascii="Verdana" w:hAnsi="Verdana"/>
        </w:rPr>
        <w:t>zdravé plíce</w:t>
      </w:r>
      <w:r>
        <w:rPr>
          <w:rFonts w:ascii="Verdana" w:hAnsi="Verdana"/>
        </w:rPr>
        <w:tab/>
        <w:t>……………………………</w:t>
      </w:r>
    </w:p>
    <w:p w14:paraId="621C34D9" w14:textId="77777777" w:rsidR="00E77799" w:rsidRPr="004749C5" w:rsidRDefault="00E77799" w:rsidP="00E77799">
      <w:pPr>
        <w:spacing w:line="480" w:lineRule="auto"/>
        <w:ind w:left="851"/>
        <w:rPr>
          <w:rFonts w:ascii="Verdana" w:hAnsi="Verdana"/>
        </w:rPr>
      </w:pPr>
      <w:r w:rsidRPr="004749C5">
        <w:rPr>
          <w:rFonts w:ascii="Verdana" w:hAnsi="Verdana"/>
        </w:rPr>
        <w:t>plné žaludky</w:t>
      </w:r>
      <w:r w:rsidR="00BC5857">
        <w:rPr>
          <w:rFonts w:ascii="Verdana" w:hAnsi="Verdana"/>
        </w:rPr>
        <w:tab/>
        <w:t>……………………………</w:t>
      </w:r>
    </w:p>
    <w:p w14:paraId="6F245F71" w14:textId="77777777" w:rsidR="00E77799" w:rsidRPr="004749C5" w:rsidRDefault="00BC5857" w:rsidP="00E77799">
      <w:pPr>
        <w:spacing w:line="480" w:lineRule="auto"/>
        <w:ind w:left="851"/>
        <w:rPr>
          <w:rFonts w:ascii="Verdana" w:hAnsi="Verdana"/>
        </w:rPr>
      </w:pPr>
      <w:r>
        <w:rPr>
          <w:rFonts w:ascii="Verdana" w:hAnsi="Verdana"/>
        </w:rPr>
        <w:t>bolavé oči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</w:t>
      </w:r>
    </w:p>
    <w:p w14:paraId="616E607E" w14:textId="77777777" w:rsidR="00E77799" w:rsidRPr="004749C5" w:rsidRDefault="00E77799" w:rsidP="00E77799">
      <w:pPr>
        <w:spacing w:line="276" w:lineRule="auto"/>
        <w:rPr>
          <w:rFonts w:ascii="Verdana" w:hAnsi="Verdana"/>
        </w:rPr>
      </w:pPr>
      <w:r w:rsidRPr="004749C5">
        <w:rPr>
          <w:rFonts w:ascii="Verdana" w:hAnsi="Verdana"/>
        </w:rPr>
        <w:t xml:space="preserve">  </w:t>
      </w:r>
    </w:p>
    <w:p w14:paraId="6278B815" w14:textId="77777777" w:rsidR="00E77799" w:rsidRDefault="00E77799" w:rsidP="00E77799">
      <w:pPr>
        <w:widowControl/>
        <w:numPr>
          <w:ilvl w:val="0"/>
          <w:numId w:val="20"/>
        </w:numPr>
        <w:suppressAutoHyphens w:val="0"/>
        <w:autoSpaceDN/>
        <w:spacing w:line="276" w:lineRule="auto"/>
        <w:textAlignment w:val="auto"/>
        <w:rPr>
          <w:rFonts w:ascii="Verdana" w:hAnsi="Verdana"/>
          <w:b/>
        </w:rPr>
      </w:pPr>
      <w:r w:rsidRPr="00141551">
        <w:rPr>
          <w:rFonts w:ascii="Verdana" w:hAnsi="Verdana"/>
          <w:b/>
        </w:rPr>
        <w:t>Napiš v množném čísle</w:t>
      </w:r>
      <w:r w:rsidR="00685640">
        <w:rPr>
          <w:rFonts w:ascii="Verdana" w:hAnsi="Verdana"/>
          <w:b/>
        </w:rPr>
        <w:t>:</w:t>
      </w:r>
    </w:p>
    <w:p w14:paraId="4C3AF690" w14:textId="77777777" w:rsidR="00E77799" w:rsidRPr="00141551" w:rsidRDefault="00E77799" w:rsidP="00E77799">
      <w:pPr>
        <w:widowControl/>
        <w:suppressAutoHyphens w:val="0"/>
        <w:autoSpaceDN/>
        <w:spacing w:line="276" w:lineRule="auto"/>
        <w:ind w:left="720"/>
        <w:textAlignment w:val="auto"/>
        <w:rPr>
          <w:rFonts w:ascii="Verdana" w:hAnsi="Verdana"/>
          <w:b/>
        </w:rPr>
      </w:pPr>
    </w:p>
    <w:p w14:paraId="0D11D299" w14:textId="77777777" w:rsidR="00E77799" w:rsidRPr="004749C5" w:rsidRDefault="00BC5857" w:rsidP="00E77799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          zlomená ruka</w:t>
      </w:r>
      <w:r>
        <w:rPr>
          <w:rFonts w:ascii="Verdana" w:hAnsi="Verdana"/>
        </w:rPr>
        <w:tab/>
        <w:t>……………………………</w:t>
      </w:r>
    </w:p>
    <w:p w14:paraId="7FC8FAB7" w14:textId="77777777" w:rsidR="00E77799" w:rsidRPr="004749C5" w:rsidRDefault="00BC5857" w:rsidP="00E77799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          lýtkový sval</w:t>
      </w:r>
      <w:r>
        <w:rPr>
          <w:rFonts w:ascii="Verdana" w:hAnsi="Verdana"/>
        </w:rPr>
        <w:tab/>
        <w:t>……………………………</w:t>
      </w:r>
    </w:p>
    <w:p w14:paraId="5C473517" w14:textId="77777777" w:rsidR="00E77799" w:rsidRPr="004749C5" w:rsidRDefault="00E77799" w:rsidP="00E77799">
      <w:pPr>
        <w:spacing w:line="480" w:lineRule="auto"/>
        <w:rPr>
          <w:rFonts w:ascii="Verdana" w:hAnsi="Verdana"/>
        </w:rPr>
      </w:pPr>
      <w:r w:rsidRPr="004749C5">
        <w:rPr>
          <w:rFonts w:ascii="Verdana" w:hAnsi="Verdana"/>
        </w:rPr>
        <w:t xml:space="preserve">          </w:t>
      </w:r>
      <w:r w:rsidR="00BC5857">
        <w:rPr>
          <w:rFonts w:ascii="Verdana" w:hAnsi="Verdana"/>
        </w:rPr>
        <w:t>velké ucho</w:t>
      </w:r>
      <w:r w:rsidR="00BC5857">
        <w:rPr>
          <w:rFonts w:ascii="Verdana" w:hAnsi="Verdana"/>
        </w:rPr>
        <w:tab/>
        <w:t>……………………………</w:t>
      </w:r>
    </w:p>
    <w:p w14:paraId="32CCA1E0" w14:textId="77777777" w:rsidR="00E77799" w:rsidRPr="00141551" w:rsidRDefault="00E77799" w:rsidP="00E77799">
      <w:pPr>
        <w:widowControl/>
        <w:numPr>
          <w:ilvl w:val="0"/>
          <w:numId w:val="20"/>
        </w:numPr>
        <w:suppressAutoHyphens w:val="0"/>
        <w:autoSpaceDN/>
        <w:spacing w:line="276" w:lineRule="auto"/>
        <w:textAlignment w:val="auto"/>
        <w:rPr>
          <w:rFonts w:ascii="Verdana" w:hAnsi="Verdana"/>
          <w:b/>
        </w:rPr>
      </w:pPr>
      <w:r w:rsidRPr="00141551">
        <w:rPr>
          <w:rFonts w:ascii="Verdana" w:hAnsi="Verdana"/>
          <w:b/>
        </w:rPr>
        <w:t>Vyjmenovaná slova</w:t>
      </w:r>
      <w:r>
        <w:rPr>
          <w:rFonts w:ascii="Verdana" w:hAnsi="Verdana"/>
          <w:b/>
        </w:rPr>
        <w:t xml:space="preserve"> – doplň </w:t>
      </w:r>
      <w:r w:rsidR="00685640">
        <w:rPr>
          <w:rFonts w:ascii="Verdana" w:hAnsi="Verdana"/>
          <w:b/>
        </w:rPr>
        <w:t>i/í, y/ý:</w:t>
      </w:r>
    </w:p>
    <w:p w14:paraId="6F6AE524" w14:textId="77777777" w:rsidR="00685640" w:rsidRDefault="00685640" w:rsidP="00685640">
      <w:pPr>
        <w:spacing w:line="276" w:lineRule="auto"/>
        <w:rPr>
          <w:rFonts w:ascii="Verdana" w:hAnsi="Verdana"/>
        </w:rPr>
      </w:pPr>
    </w:p>
    <w:p w14:paraId="72E57CF4" w14:textId="77777777" w:rsidR="00E77799" w:rsidRDefault="00E77799" w:rsidP="00E77799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Petr klop__</w:t>
      </w:r>
      <w:proofErr w:type="spellStart"/>
      <w:r>
        <w:rPr>
          <w:rFonts w:ascii="Verdana" w:hAnsi="Verdana"/>
        </w:rPr>
        <w:t>tl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vyl__l</w:t>
      </w:r>
      <w:proofErr w:type="spellEnd"/>
      <w:r>
        <w:rPr>
          <w:rFonts w:ascii="Verdana" w:hAnsi="Verdana"/>
        </w:rPr>
        <w:t xml:space="preserve"> čaj</w:t>
      </w:r>
      <w:r w:rsidRPr="004749C5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Z únavy </w:t>
      </w:r>
      <w:proofErr w:type="spellStart"/>
      <w:r>
        <w:rPr>
          <w:rFonts w:ascii="Verdana" w:hAnsi="Verdana"/>
        </w:rPr>
        <w:t>z__vám</w:t>
      </w:r>
      <w:proofErr w:type="spellEnd"/>
      <w:r>
        <w:rPr>
          <w:rFonts w:ascii="Verdana" w:hAnsi="Verdana"/>
        </w:rPr>
        <w:t>.</w:t>
      </w:r>
    </w:p>
    <w:p w14:paraId="68F7859D" w14:textId="77777777" w:rsidR="00E77799" w:rsidRPr="004749C5" w:rsidRDefault="00E77799" w:rsidP="00E77799">
      <w:pPr>
        <w:spacing w:line="48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Zv</w:t>
      </w:r>
      <w:proofErr w:type="spellEnd"/>
      <w:r>
        <w:rPr>
          <w:rFonts w:ascii="Verdana" w:hAnsi="Verdana"/>
        </w:rPr>
        <w:t>__</w:t>
      </w:r>
      <w:proofErr w:type="spellStart"/>
      <w:r w:rsidRPr="004749C5">
        <w:rPr>
          <w:rFonts w:ascii="Verdana" w:hAnsi="Verdana"/>
        </w:rPr>
        <w:t>kám</w:t>
      </w:r>
      <w:proofErr w:type="spellEnd"/>
      <w:r w:rsidRPr="004749C5">
        <w:rPr>
          <w:rFonts w:ascii="Verdana" w:hAnsi="Verdana"/>
        </w:rPr>
        <w:t xml:space="preserve"> si </w:t>
      </w:r>
      <w:r>
        <w:rPr>
          <w:rFonts w:ascii="Verdana" w:hAnsi="Verdana"/>
        </w:rPr>
        <w:t xml:space="preserve">na </w:t>
      </w:r>
      <w:proofErr w:type="spellStart"/>
      <w:r>
        <w:rPr>
          <w:rFonts w:ascii="Verdana" w:hAnsi="Verdana"/>
        </w:rPr>
        <w:t>mal</w:t>
      </w:r>
      <w:proofErr w:type="spellEnd"/>
      <w:r>
        <w:rPr>
          <w:rFonts w:ascii="Verdana" w:hAnsi="Verdana"/>
        </w:rPr>
        <w:t xml:space="preserve">__novou </w:t>
      </w:r>
      <w:proofErr w:type="spellStart"/>
      <w:r>
        <w:rPr>
          <w:rFonts w:ascii="Verdana" w:hAnsi="Verdana"/>
        </w:rPr>
        <w:t>žv</w:t>
      </w:r>
      <w:proofErr w:type="spellEnd"/>
      <w:r>
        <w:rPr>
          <w:rFonts w:ascii="Verdana" w:hAnsi="Verdana"/>
        </w:rPr>
        <w:t>__kačku.</w:t>
      </w:r>
      <w:r w:rsidRPr="00141551">
        <w:rPr>
          <w:rFonts w:ascii="Verdana" w:hAnsi="Verdana"/>
        </w:rPr>
        <w:t xml:space="preserve"> </w:t>
      </w:r>
      <w:r w:rsidRPr="004749C5">
        <w:rPr>
          <w:rFonts w:ascii="Verdana" w:hAnsi="Verdana"/>
        </w:rPr>
        <w:t>Lékař m</w:t>
      </w:r>
      <w:r>
        <w:rPr>
          <w:rFonts w:ascii="Verdana" w:hAnsi="Verdana"/>
        </w:rPr>
        <w:t>__</w:t>
      </w:r>
      <w:r w:rsidRPr="004749C5">
        <w:rPr>
          <w:rFonts w:ascii="Verdana" w:hAnsi="Verdana"/>
        </w:rPr>
        <w:t xml:space="preserve"> musí</w:t>
      </w:r>
      <w:r>
        <w:rPr>
          <w:rFonts w:ascii="Verdana" w:hAnsi="Verdana"/>
        </w:rPr>
        <w:t xml:space="preserve"> </w:t>
      </w:r>
      <w:r w:rsidRPr="004749C5">
        <w:rPr>
          <w:rFonts w:ascii="Verdana" w:hAnsi="Verdana"/>
        </w:rPr>
        <w:t>p</w:t>
      </w:r>
      <w:r>
        <w:rPr>
          <w:rFonts w:ascii="Verdana" w:hAnsi="Verdana"/>
        </w:rPr>
        <w:t>__</w:t>
      </w:r>
      <w:proofErr w:type="spellStart"/>
      <w:r w:rsidRPr="004749C5">
        <w:rPr>
          <w:rFonts w:ascii="Verdana" w:hAnsi="Verdana"/>
        </w:rPr>
        <w:t>chnout</w:t>
      </w:r>
      <w:proofErr w:type="spellEnd"/>
      <w:r w:rsidRPr="004749C5">
        <w:rPr>
          <w:rFonts w:ascii="Verdana" w:hAnsi="Verdana"/>
        </w:rPr>
        <w:t xml:space="preserve"> injekci.</w:t>
      </w:r>
    </w:p>
    <w:p w14:paraId="7ACDC44E" w14:textId="77777777" w:rsidR="00E77799" w:rsidRPr="004749C5" w:rsidRDefault="00E77799" w:rsidP="00E77799">
      <w:pPr>
        <w:spacing w:line="480" w:lineRule="auto"/>
        <w:rPr>
          <w:rFonts w:ascii="Verdana" w:hAnsi="Verdana"/>
        </w:rPr>
      </w:pPr>
      <w:proofErr w:type="spellStart"/>
      <w:r w:rsidRPr="004749C5">
        <w:rPr>
          <w:rFonts w:ascii="Verdana" w:hAnsi="Verdana"/>
        </w:rPr>
        <w:t>Přem</w:t>
      </w:r>
      <w:proofErr w:type="spellEnd"/>
      <w:r>
        <w:rPr>
          <w:rFonts w:ascii="Verdana" w:hAnsi="Verdana"/>
        </w:rPr>
        <w:t>__</w:t>
      </w:r>
      <w:proofErr w:type="spellStart"/>
      <w:r w:rsidRPr="004749C5">
        <w:rPr>
          <w:rFonts w:ascii="Verdana" w:hAnsi="Verdana"/>
        </w:rPr>
        <w:t>šl</w:t>
      </w:r>
      <w:proofErr w:type="spellEnd"/>
      <w:r>
        <w:rPr>
          <w:rFonts w:ascii="Verdana" w:hAnsi="Verdana"/>
        </w:rPr>
        <w:t>__</w:t>
      </w:r>
      <w:r w:rsidRPr="004749C5">
        <w:rPr>
          <w:rFonts w:ascii="Verdana" w:hAnsi="Verdana"/>
        </w:rPr>
        <w:t xml:space="preserve">m, že si </w:t>
      </w:r>
      <w:proofErr w:type="spellStart"/>
      <w:r w:rsidRPr="004749C5">
        <w:rPr>
          <w:rFonts w:ascii="Verdana" w:hAnsi="Verdana"/>
        </w:rPr>
        <w:t>um</w:t>
      </w:r>
      <w:r>
        <w:rPr>
          <w:rFonts w:ascii="Verdana" w:hAnsi="Verdana"/>
        </w:rPr>
        <w:t>__</w:t>
      </w:r>
      <w:r w:rsidRPr="004749C5">
        <w:rPr>
          <w:rFonts w:ascii="Verdana" w:hAnsi="Verdana"/>
        </w:rPr>
        <w:t>ji</w:t>
      </w:r>
      <w:proofErr w:type="spellEnd"/>
      <w:r w:rsidRPr="004749C5">
        <w:rPr>
          <w:rFonts w:ascii="Verdana" w:hAnsi="Verdana"/>
        </w:rPr>
        <w:t xml:space="preserve"> obě ruce. </w:t>
      </w:r>
      <w:proofErr w:type="spellStart"/>
      <w:r w:rsidRPr="004749C5">
        <w:rPr>
          <w:rFonts w:ascii="Verdana" w:hAnsi="Verdana"/>
        </w:rPr>
        <w:t>Nepl</w:t>
      </w:r>
      <w:proofErr w:type="spellEnd"/>
      <w:r>
        <w:rPr>
          <w:rFonts w:ascii="Verdana" w:hAnsi="Verdana"/>
        </w:rPr>
        <w:t>__</w:t>
      </w:r>
      <w:proofErr w:type="spellStart"/>
      <w:r>
        <w:rPr>
          <w:rFonts w:ascii="Verdana" w:hAnsi="Verdana"/>
        </w:rPr>
        <w:t>tvej</w:t>
      </w:r>
      <w:proofErr w:type="spellEnd"/>
      <w:r>
        <w:rPr>
          <w:rFonts w:ascii="Verdana" w:hAnsi="Verdana"/>
        </w:rPr>
        <w:t xml:space="preserve"> svými s__</w:t>
      </w:r>
      <w:proofErr w:type="spellStart"/>
      <w:r>
        <w:rPr>
          <w:rFonts w:ascii="Verdana" w:hAnsi="Verdana"/>
        </w:rPr>
        <w:t>lami</w:t>
      </w:r>
      <w:proofErr w:type="spellEnd"/>
      <w:r>
        <w:rPr>
          <w:rFonts w:ascii="Verdana" w:hAnsi="Verdana"/>
        </w:rPr>
        <w:t>.</w:t>
      </w:r>
    </w:p>
    <w:p w14:paraId="42F0D03C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b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lastRenderedPageBreak/>
        <w:t>Komentář k pracovnímu listu:</w:t>
      </w:r>
    </w:p>
    <w:p w14:paraId="2B7156DB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Pracovní list </w:t>
      </w:r>
      <w:r w:rsidRPr="00F50C3F">
        <w:rPr>
          <w:rFonts w:ascii="Verdana" w:hAnsi="Verdana"/>
          <w:b/>
          <w:sz w:val="22"/>
        </w:rPr>
        <w:t xml:space="preserve">Lidské tělo – </w:t>
      </w: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t>Český jazyk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 vychází ze slovní zásoby materiálu </w:t>
      </w:r>
      <w:r>
        <w:rPr>
          <w:rFonts w:ascii="Verdana" w:hAnsi="Verdana"/>
          <w:b/>
          <w:sz w:val="22"/>
        </w:rPr>
        <w:t xml:space="preserve">Lidské tělo 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>pro vzdělávací okruh Člověk a jeho svět.</w:t>
      </w:r>
    </w:p>
    <w:p w14:paraId="361DC6DB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SimSun" w:hAnsi="Verdana" w:cs="Mangal"/>
          <w:sz w:val="22"/>
          <w:lang w:eastAsia="zh-CN"/>
        </w:rPr>
      </w:pPr>
      <w:r>
        <w:rPr>
          <w:rFonts w:ascii="Verdana" w:hAnsi="Verdana"/>
          <w:sz w:val="22"/>
        </w:rPr>
        <w:t>Jednotlivá jazyková cvičení jsou rozdělena do ročníků:</w:t>
      </w:r>
    </w:p>
    <w:p w14:paraId="2F629B59" w14:textId="77777777" w:rsidR="009409C5" w:rsidRPr="00F50C3F" w:rsidRDefault="009409C5" w:rsidP="009409C5">
      <w:pPr>
        <w:spacing w:line="276" w:lineRule="auto"/>
        <w:jc w:val="both"/>
        <w:rPr>
          <w:rFonts w:ascii="Verdana" w:hAnsi="Verdana"/>
          <w:sz w:val="22"/>
        </w:rPr>
      </w:pPr>
      <w:r w:rsidRPr="00F50C3F">
        <w:rPr>
          <w:rFonts w:ascii="Verdana" w:hAnsi="Verdana"/>
          <w:sz w:val="22"/>
        </w:rPr>
        <w:t>2. ročník – skládání slov, stavba věty, rozdělení vět na slova, správné tvary</w:t>
      </w:r>
      <w:r>
        <w:rPr>
          <w:rFonts w:ascii="Verdana" w:hAnsi="Verdana"/>
          <w:sz w:val="22"/>
        </w:rPr>
        <w:t xml:space="preserve"> po předložce</w:t>
      </w:r>
    </w:p>
    <w:p w14:paraId="74EE6C5C" w14:textId="77777777" w:rsidR="009409C5" w:rsidRPr="00F50C3F" w:rsidRDefault="009409C5" w:rsidP="009409C5">
      <w:pPr>
        <w:spacing w:line="276" w:lineRule="auto"/>
        <w:jc w:val="both"/>
        <w:rPr>
          <w:rFonts w:ascii="Verdana" w:hAnsi="Verdana"/>
          <w:sz w:val="22"/>
        </w:rPr>
      </w:pPr>
      <w:r w:rsidRPr="00F50C3F">
        <w:rPr>
          <w:rFonts w:ascii="Verdana" w:hAnsi="Verdana"/>
          <w:sz w:val="22"/>
        </w:rPr>
        <w:t xml:space="preserve">3. ročník – ukazovací zájmena, určování rodu, množné číslo, </w:t>
      </w:r>
      <w:r>
        <w:rPr>
          <w:rFonts w:ascii="Verdana" w:hAnsi="Verdana"/>
          <w:sz w:val="22"/>
        </w:rPr>
        <w:t>pravopis i, í, y, ý</w:t>
      </w:r>
    </w:p>
    <w:p w14:paraId="79C00D1D" w14:textId="77777777" w:rsidR="009409C5" w:rsidRPr="00F50C3F" w:rsidRDefault="009409C5" w:rsidP="009409C5">
      <w:pPr>
        <w:spacing w:line="276" w:lineRule="auto"/>
        <w:jc w:val="both"/>
        <w:rPr>
          <w:rFonts w:ascii="Verdana" w:hAnsi="Verdana"/>
          <w:sz w:val="22"/>
        </w:rPr>
      </w:pPr>
      <w:r w:rsidRPr="00F50C3F">
        <w:rPr>
          <w:rFonts w:ascii="Verdana" w:hAnsi="Verdana"/>
          <w:sz w:val="22"/>
        </w:rPr>
        <w:t>4. ročník – pádové otázky a skloňování, jednotné a množné číslo, vyjmenovaná slova</w:t>
      </w:r>
    </w:p>
    <w:p w14:paraId="57C40FF0" w14:textId="77777777" w:rsidR="009409C5" w:rsidRPr="00F50C3F" w:rsidRDefault="009409C5" w:rsidP="009409C5">
      <w:pPr>
        <w:spacing w:line="276" w:lineRule="auto"/>
        <w:jc w:val="both"/>
        <w:rPr>
          <w:rFonts w:ascii="Verdana" w:hAnsi="Verdana"/>
          <w:sz w:val="22"/>
        </w:rPr>
      </w:pPr>
      <w:r w:rsidRPr="00F50C3F">
        <w:rPr>
          <w:rFonts w:ascii="Verdana" w:hAnsi="Verdana"/>
          <w:sz w:val="22"/>
        </w:rPr>
        <w:t>5. ročník – mě x mně, slovesa, infinitiv, časování, přídavná jména</w:t>
      </w:r>
    </w:p>
    <w:p w14:paraId="17A45483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</w:p>
    <w:p w14:paraId="164AF5C4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Pracovní list </w:t>
      </w:r>
      <w:r w:rsidRPr="00F50C3F">
        <w:rPr>
          <w:rFonts w:ascii="Verdana" w:hAnsi="Verdana"/>
          <w:b/>
          <w:sz w:val="22"/>
        </w:rPr>
        <w:t xml:space="preserve">Lidské tělo </w:t>
      </w: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t xml:space="preserve">– Český jazyk 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se hodí využít až po hodině Prvouky/Přírodovědy, kde se pracovalo s pracovními listy materiálu </w:t>
      </w:r>
      <w:r w:rsidRPr="00F50C3F">
        <w:rPr>
          <w:rFonts w:ascii="Verdana" w:hAnsi="Verdana"/>
          <w:b/>
          <w:sz w:val="22"/>
        </w:rPr>
        <w:t>Lidské tělo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>, popřípadě materiál využít paralelně (hledat slova, obrázky, texty, tabulky apod.).</w:t>
      </w:r>
    </w:p>
    <w:p w14:paraId="54C32151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V případě, že by byl pracovní list </w:t>
      </w:r>
      <w:r w:rsidRPr="00F50C3F">
        <w:rPr>
          <w:rFonts w:ascii="Verdana" w:hAnsi="Verdana"/>
          <w:b/>
          <w:sz w:val="22"/>
        </w:rPr>
        <w:t xml:space="preserve">Lidské tělo </w:t>
      </w: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t xml:space="preserve">– Český jazyk 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>využíván samostatně, je potřeba slovní zásobu žákům s OMJ doprovodit obrazovým materiálem a potřebným vysvětlením.</w:t>
      </w:r>
    </w:p>
    <w:p w14:paraId="5CE1F458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sz w:val="22"/>
          <w:szCs w:val="22"/>
          <w:lang w:eastAsia="en-US"/>
        </w:rPr>
        <w:t>Pro samostatnou práci žáků s OMJ lze také využít pexeso.</w:t>
      </w:r>
    </w:p>
    <w:p w14:paraId="6367BE97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</w:p>
    <w:p w14:paraId="1E0792E8" w14:textId="30F534CD" w:rsidR="00D932DF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sz w:val="22"/>
          <w:szCs w:val="22"/>
          <w:lang w:eastAsia="en-US"/>
        </w:rPr>
        <w:t>Některá cvičení obsahují pro žáka s OMJ další neznámá slova. Žáci si je mohou vypsat do slovníčku, společně s učitelem dohledat význam na obrázku, v knize, na internetu, nakreslit k nim obrázek, přeložit do svého jazyka apod.</w:t>
      </w:r>
    </w:p>
    <w:p w14:paraId="49F75A83" w14:textId="31583CB7" w:rsidR="007B5226" w:rsidRPr="007B5226" w:rsidRDefault="007B5226" w:rsidP="007B5226">
      <w:pPr>
        <w:rPr>
          <w:lang w:eastAsia="en-US"/>
        </w:rPr>
      </w:pPr>
    </w:p>
    <w:p w14:paraId="211E0C41" w14:textId="18C8CFF0" w:rsidR="007B5226" w:rsidRPr="007B5226" w:rsidRDefault="007B5226" w:rsidP="007B5226">
      <w:pPr>
        <w:rPr>
          <w:lang w:eastAsia="en-US"/>
        </w:rPr>
      </w:pPr>
    </w:p>
    <w:p w14:paraId="6ADDF81C" w14:textId="608446C7" w:rsidR="007B5226" w:rsidRDefault="007B5226" w:rsidP="007B5226">
      <w:pPr>
        <w:rPr>
          <w:rFonts w:ascii="Verdana" w:eastAsia="Times New Roman" w:hAnsi="Verdana" w:cs="Times New Roman"/>
          <w:sz w:val="22"/>
          <w:szCs w:val="22"/>
          <w:lang w:eastAsia="en-US"/>
        </w:rPr>
      </w:pPr>
    </w:p>
    <w:p w14:paraId="4D9C1CD4" w14:textId="77777777" w:rsidR="007B5226" w:rsidRPr="007B5226" w:rsidRDefault="007B5226" w:rsidP="007B5226">
      <w:pPr>
        <w:rPr>
          <w:lang w:eastAsia="en-US"/>
        </w:rPr>
      </w:pPr>
    </w:p>
    <w:sectPr w:rsidR="007B5226" w:rsidRPr="007B5226" w:rsidSect="00D30C64">
      <w:headerReference w:type="default" r:id="rId8"/>
      <w:footerReference w:type="default" r:id="rId9"/>
      <w:type w:val="continuous"/>
      <w:pgSz w:w="11905" w:h="16837"/>
      <w:pgMar w:top="1560" w:right="1134" w:bottom="1134" w:left="993" w:header="454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F229" w14:textId="77777777" w:rsidR="00045C48" w:rsidRDefault="00045C48" w:rsidP="0028798E">
      <w:r>
        <w:separator/>
      </w:r>
    </w:p>
  </w:endnote>
  <w:endnote w:type="continuationSeparator" w:id="0">
    <w:p w14:paraId="5CFA6532" w14:textId="77777777" w:rsidR="00045C48" w:rsidRDefault="00045C48" w:rsidP="0028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4856" w14:textId="77777777" w:rsidR="00A268DE" w:rsidRPr="009A3E4E" w:rsidRDefault="00A268DE" w:rsidP="00E01647">
    <w:pPr>
      <w:pStyle w:val="Nadpis3"/>
      <w:spacing w:before="0"/>
      <w:jc w:val="center"/>
      <w:rPr>
        <w:rFonts w:ascii="Calibri" w:hAnsi="Calibri"/>
        <w:b w:val="0"/>
        <w:i/>
        <w:color w:val="auto"/>
        <w:sz w:val="20"/>
        <w:szCs w:val="20"/>
      </w:rPr>
    </w:pPr>
    <w:r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A3E4E">
      <w:rPr>
        <w:rFonts w:ascii="Calibri" w:hAnsi="Calibri"/>
        <w:b w:val="0"/>
        <w:i/>
        <w:color w:val="auto"/>
        <w:sz w:val="20"/>
        <w:szCs w:val="20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7535CDB3" w14:textId="77777777" w:rsidR="00A268DE" w:rsidRPr="00C81FD1" w:rsidRDefault="00A268DE" w:rsidP="00C81FD1">
    <w:pPr>
      <w:pStyle w:val="Zpat"/>
      <w:tabs>
        <w:tab w:val="center" w:pos="1134"/>
        <w:tab w:val="right" w:pos="3119"/>
      </w:tabs>
      <w:rPr>
        <w:i/>
        <w:sz w:val="20"/>
        <w:szCs w:val="22"/>
      </w:rPr>
    </w:pPr>
    <w:r>
      <w:rPr>
        <w:i/>
        <w:sz w:val="20"/>
      </w:rPr>
      <w:tab/>
    </w:r>
    <w:r>
      <w:rPr>
        <w:noProof/>
        <w:lang w:val="cs-CZ" w:eastAsia="cs-CZ"/>
      </w:rPr>
      <w:drawing>
        <wp:inline distT="0" distB="0" distL="0" distR="0" wp14:anchorId="19B4911A" wp14:editId="3F2F6458">
          <wp:extent cx="704850" cy="47625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val="cs-CZ" w:eastAsia="cs-CZ"/>
      </w:rPr>
      <w:drawing>
        <wp:inline distT="0" distB="0" distL="0" distR="0" wp14:anchorId="18294BE7" wp14:editId="03519EC9">
          <wp:extent cx="1676400" cy="47625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ab/>
    </w:r>
    <w:r>
      <w:rPr>
        <w:i/>
        <w:sz w:val="20"/>
      </w:rPr>
      <w:t xml:space="preserve"> </w:t>
    </w:r>
    <w:r>
      <w:rPr>
        <w:noProof/>
        <w:lang w:val="cs-CZ" w:eastAsia="cs-CZ"/>
      </w:rPr>
      <w:drawing>
        <wp:inline distT="0" distB="0" distL="0" distR="0" wp14:anchorId="6D452B88" wp14:editId="11A3E830">
          <wp:extent cx="981075" cy="466725"/>
          <wp:effectExtent l="0" t="0" r="9525" b="952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942C" w14:textId="77777777" w:rsidR="00045C48" w:rsidRDefault="00045C48" w:rsidP="0028798E">
      <w:r>
        <w:separator/>
      </w:r>
    </w:p>
  </w:footnote>
  <w:footnote w:type="continuationSeparator" w:id="0">
    <w:p w14:paraId="3C539FF1" w14:textId="77777777" w:rsidR="00045C48" w:rsidRDefault="00045C48" w:rsidP="0028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8657" w14:textId="37E0DF79" w:rsidR="00A268DE" w:rsidRDefault="007B5226" w:rsidP="001A6D18">
    <w:pPr>
      <w:pStyle w:val="Zhlav"/>
      <w:jc w:val="center"/>
    </w:pPr>
    <w:r>
      <w:rPr>
        <w:noProof/>
        <w:lang w:eastAsia="cs-CZ"/>
      </w:rPr>
      <w:drawing>
        <wp:inline distT="0" distB="0" distL="0" distR="0" wp14:anchorId="370E5A54" wp14:editId="3CAC17B7">
          <wp:extent cx="962025" cy="290038"/>
          <wp:effectExtent l="0" t="0" r="0" b="0"/>
          <wp:docPr id="6" name="Obrázek 6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406BD00A" wp14:editId="0318E9A0">
          <wp:extent cx="1710214" cy="285750"/>
          <wp:effectExtent l="0" t="0" r="4445" b="0"/>
          <wp:docPr id="7" name="Obrázek 7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9331B1" w14:textId="0EBD0BE4" w:rsidR="007B5226" w:rsidRPr="001A6D18" w:rsidRDefault="007B5226" w:rsidP="001A6D18">
    <w:pPr>
      <w:pStyle w:val="Zhlav"/>
      <w:jc w:val="center"/>
      <w:rPr>
        <w:rFonts w:ascii="Verdana" w:hAnsi="Verdana"/>
        <w:noProof/>
        <w:sz w:val="20"/>
        <w:lang w:val="cs-CZ"/>
      </w:rPr>
    </w:pPr>
    <w:r w:rsidRPr="001A6D18">
      <w:rPr>
        <w:rFonts w:ascii="Verdana" w:hAnsi="Verdana"/>
        <w:noProof/>
        <w:sz w:val="20"/>
        <w:lang w:val="cs-CZ"/>
      </w:rPr>
      <w:t>Autorky: Milena Doleželová, Zuzana Janoušková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812"/>
    <w:multiLevelType w:val="hybridMultilevel"/>
    <w:tmpl w:val="2A0A2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2D4"/>
    <w:multiLevelType w:val="hybridMultilevel"/>
    <w:tmpl w:val="47641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1F77"/>
    <w:multiLevelType w:val="multilevel"/>
    <w:tmpl w:val="B0C056B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16706B75"/>
    <w:multiLevelType w:val="multilevel"/>
    <w:tmpl w:val="825ECAC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19D41BEA"/>
    <w:multiLevelType w:val="hybridMultilevel"/>
    <w:tmpl w:val="9126C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438D2"/>
    <w:multiLevelType w:val="hybridMultilevel"/>
    <w:tmpl w:val="82F67B04"/>
    <w:lvl w:ilvl="0" w:tplc="E8B8A08C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24CE3628"/>
    <w:multiLevelType w:val="hybridMultilevel"/>
    <w:tmpl w:val="5D4ED0D8"/>
    <w:lvl w:ilvl="0" w:tplc="2780B998">
      <w:start w:val="1"/>
      <w:numFmt w:val="decimal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 w15:restartNumberingAfterBreak="0">
    <w:nsid w:val="251A7D65"/>
    <w:multiLevelType w:val="hybridMultilevel"/>
    <w:tmpl w:val="AC4C5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83EC8"/>
    <w:multiLevelType w:val="hybridMultilevel"/>
    <w:tmpl w:val="DF705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30FFB"/>
    <w:multiLevelType w:val="hybridMultilevel"/>
    <w:tmpl w:val="1C4E4AE6"/>
    <w:lvl w:ilvl="0" w:tplc="405EB0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7E4707"/>
    <w:multiLevelType w:val="hybridMultilevel"/>
    <w:tmpl w:val="12AA5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41A7C"/>
    <w:multiLevelType w:val="hybridMultilevel"/>
    <w:tmpl w:val="3A9E364C"/>
    <w:lvl w:ilvl="0" w:tplc="3CB2CA80">
      <w:start w:val="1"/>
      <w:numFmt w:val="decimal"/>
      <w:lvlText w:val="%1."/>
      <w:lvlJc w:val="left"/>
      <w:pPr>
        <w:ind w:left="8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6A092449"/>
    <w:multiLevelType w:val="hybridMultilevel"/>
    <w:tmpl w:val="803E5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3109B"/>
    <w:multiLevelType w:val="hybridMultilevel"/>
    <w:tmpl w:val="61823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81F09"/>
    <w:multiLevelType w:val="hybridMultilevel"/>
    <w:tmpl w:val="82F67B04"/>
    <w:lvl w:ilvl="0" w:tplc="E8B8A08C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 w15:restartNumberingAfterBreak="0">
    <w:nsid w:val="732528C5"/>
    <w:multiLevelType w:val="hybridMultilevel"/>
    <w:tmpl w:val="B10A3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22F09"/>
    <w:multiLevelType w:val="hybridMultilevel"/>
    <w:tmpl w:val="5CEA1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14A51"/>
    <w:multiLevelType w:val="hybridMultilevel"/>
    <w:tmpl w:val="7F4A9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E5BDC"/>
    <w:multiLevelType w:val="hybridMultilevel"/>
    <w:tmpl w:val="DE669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B2050"/>
    <w:multiLevelType w:val="hybridMultilevel"/>
    <w:tmpl w:val="93DC0440"/>
    <w:lvl w:ilvl="0" w:tplc="E646CE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6"/>
  </w:num>
  <w:num w:numId="5">
    <w:abstractNumId w:val="17"/>
  </w:num>
  <w:num w:numId="6">
    <w:abstractNumId w:val="19"/>
  </w:num>
  <w:num w:numId="7">
    <w:abstractNumId w:val="6"/>
  </w:num>
  <w:num w:numId="8">
    <w:abstractNumId w:val="14"/>
  </w:num>
  <w:num w:numId="9">
    <w:abstractNumId w:val="9"/>
  </w:num>
  <w:num w:numId="10">
    <w:abstractNumId w:val="11"/>
  </w:num>
  <w:num w:numId="11">
    <w:abstractNumId w:val="12"/>
  </w:num>
  <w:num w:numId="12">
    <w:abstractNumId w:val="10"/>
  </w:num>
  <w:num w:numId="13">
    <w:abstractNumId w:val="4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  <w:num w:numId="19">
    <w:abstractNumId w:val="1"/>
  </w:num>
  <w:num w:numId="20">
    <w:abstractNumId w:val="18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99"/>
    <w:rsid w:val="000407D7"/>
    <w:rsid w:val="00041121"/>
    <w:rsid w:val="00044D25"/>
    <w:rsid w:val="00045C48"/>
    <w:rsid w:val="000615B9"/>
    <w:rsid w:val="000738E6"/>
    <w:rsid w:val="00085522"/>
    <w:rsid w:val="00090E47"/>
    <w:rsid w:val="00095EE9"/>
    <w:rsid w:val="000974EF"/>
    <w:rsid w:val="000B2A42"/>
    <w:rsid w:val="000B64E9"/>
    <w:rsid w:val="000D34BA"/>
    <w:rsid w:val="00112FAB"/>
    <w:rsid w:val="00117BD8"/>
    <w:rsid w:val="00137AD9"/>
    <w:rsid w:val="00140940"/>
    <w:rsid w:val="0017214A"/>
    <w:rsid w:val="0017269C"/>
    <w:rsid w:val="00174358"/>
    <w:rsid w:val="00174859"/>
    <w:rsid w:val="00175564"/>
    <w:rsid w:val="001900F6"/>
    <w:rsid w:val="001938FD"/>
    <w:rsid w:val="001A449B"/>
    <w:rsid w:val="001A6C2C"/>
    <w:rsid w:val="001A6D18"/>
    <w:rsid w:val="001B5E20"/>
    <w:rsid w:val="001D0F23"/>
    <w:rsid w:val="001D7879"/>
    <w:rsid w:val="001E133A"/>
    <w:rsid w:val="001F7D24"/>
    <w:rsid w:val="00235DA6"/>
    <w:rsid w:val="002430AA"/>
    <w:rsid w:val="00244E11"/>
    <w:rsid w:val="00254C2B"/>
    <w:rsid w:val="00272154"/>
    <w:rsid w:val="002803D6"/>
    <w:rsid w:val="00283CAC"/>
    <w:rsid w:val="0028798E"/>
    <w:rsid w:val="00287FCA"/>
    <w:rsid w:val="00297467"/>
    <w:rsid w:val="002A10CB"/>
    <w:rsid w:val="002D2EEB"/>
    <w:rsid w:val="002D5293"/>
    <w:rsid w:val="002F60D1"/>
    <w:rsid w:val="00311627"/>
    <w:rsid w:val="00314220"/>
    <w:rsid w:val="0032697F"/>
    <w:rsid w:val="003315C9"/>
    <w:rsid w:val="00334D22"/>
    <w:rsid w:val="00340297"/>
    <w:rsid w:val="00340484"/>
    <w:rsid w:val="00343EF2"/>
    <w:rsid w:val="0035444C"/>
    <w:rsid w:val="00355B1E"/>
    <w:rsid w:val="00355D01"/>
    <w:rsid w:val="00357FF0"/>
    <w:rsid w:val="00375B0D"/>
    <w:rsid w:val="00376CDA"/>
    <w:rsid w:val="00381114"/>
    <w:rsid w:val="00381337"/>
    <w:rsid w:val="00391757"/>
    <w:rsid w:val="0039752D"/>
    <w:rsid w:val="003A7497"/>
    <w:rsid w:val="003C244A"/>
    <w:rsid w:val="003C442B"/>
    <w:rsid w:val="003D3DE9"/>
    <w:rsid w:val="003E0481"/>
    <w:rsid w:val="003E4E14"/>
    <w:rsid w:val="004018D7"/>
    <w:rsid w:val="004166E6"/>
    <w:rsid w:val="00420772"/>
    <w:rsid w:val="0042358D"/>
    <w:rsid w:val="00423BBD"/>
    <w:rsid w:val="00431B5B"/>
    <w:rsid w:val="00433231"/>
    <w:rsid w:val="004361B7"/>
    <w:rsid w:val="004516DA"/>
    <w:rsid w:val="00453743"/>
    <w:rsid w:val="00456424"/>
    <w:rsid w:val="00461EBF"/>
    <w:rsid w:val="004D4EE8"/>
    <w:rsid w:val="004F3759"/>
    <w:rsid w:val="00514D11"/>
    <w:rsid w:val="00522042"/>
    <w:rsid w:val="005323D9"/>
    <w:rsid w:val="00567F56"/>
    <w:rsid w:val="00572B89"/>
    <w:rsid w:val="00590011"/>
    <w:rsid w:val="005A5C26"/>
    <w:rsid w:val="005B2BDD"/>
    <w:rsid w:val="00600D28"/>
    <w:rsid w:val="006218A8"/>
    <w:rsid w:val="006226E4"/>
    <w:rsid w:val="006241A7"/>
    <w:rsid w:val="00644B72"/>
    <w:rsid w:val="00656A87"/>
    <w:rsid w:val="006652D1"/>
    <w:rsid w:val="00667D24"/>
    <w:rsid w:val="006723C0"/>
    <w:rsid w:val="00685640"/>
    <w:rsid w:val="0068704C"/>
    <w:rsid w:val="006A2D73"/>
    <w:rsid w:val="006A699B"/>
    <w:rsid w:val="006F668F"/>
    <w:rsid w:val="0070114A"/>
    <w:rsid w:val="00702BB4"/>
    <w:rsid w:val="00721FE7"/>
    <w:rsid w:val="0072775B"/>
    <w:rsid w:val="0075157D"/>
    <w:rsid w:val="00754FDE"/>
    <w:rsid w:val="007564A6"/>
    <w:rsid w:val="00765975"/>
    <w:rsid w:val="00766CFF"/>
    <w:rsid w:val="0078125F"/>
    <w:rsid w:val="00782CB1"/>
    <w:rsid w:val="00783FCE"/>
    <w:rsid w:val="00787C75"/>
    <w:rsid w:val="00793317"/>
    <w:rsid w:val="007A4FBF"/>
    <w:rsid w:val="007B5226"/>
    <w:rsid w:val="007D5511"/>
    <w:rsid w:val="007D5C3A"/>
    <w:rsid w:val="007E1E72"/>
    <w:rsid w:val="007E24E9"/>
    <w:rsid w:val="007F47FE"/>
    <w:rsid w:val="00812C22"/>
    <w:rsid w:val="00814699"/>
    <w:rsid w:val="008433DD"/>
    <w:rsid w:val="00850190"/>
    <w:rsid w:val="00884E5D"/>
    <w:rsid w:val="008864B6"/>
    <w:rsid w:val="0089021F"/>
    <w:rsid w:val="00894B8E"/>
    <w:rsid w:val="008A76AA"/>
    <w:rsid w:val="008B45F2"/>
    <w:rsid w:val="008B5648"/>
    <w:rsid w:val="008B5D11"/>
    <w:rsid w:val="008B5F5B"/>
    <w:rsid w:val="008C027C"/>
    <w:rsid w:val="008D3651"/>
    <w:rsid w:val="008D6434"/>
    <w:rsid w:val="008D6A6A"/>
    <w:rsid w:val="008F48D4"/>
    <w:rsid w:val="009059EC"/>
    <w:rsid w:val="00920212"/>
    <w:rsid w:val="00932B28"/>
    <w:rsid w:val="009360BE"/>
    <w:rsid w:val="009409C5"/>
    <w:rsid w:val="00940D36"/>
    <w:rsid w:val="00943F21"/>
    <w:rsid w:val="0094618D"/>
    <w:rsid w:val="00954596"/>
    <w:rsid w:val="00962EFB"/>
    <w:rsid w:val="00963B5C"/>
    <w:rsid w:val="00963EF5"/>
    <w:rsid w:val="0096585B"/>
    <w:rsid w:val="00970D4B"/>
    <w:rsid w:val="00972EBB"/>
    <w:rsid w:val="009803B0"/>
    <w:rsid w:val="009B1135"/>
    <w:rsid w:val="009B279E"/>
    <w:rsid w:val="009B326B"/>
    <w:rsid w:val="009B6F4B"/>
    <w:rsid w:val="009C055F"/>
    <w:rsid w:val="009F01E7"/>
    <w:rsid w:val="009F0896"/>
    <w:rsid w:val="00A03F52"/>
    <w:rsid w:val="00A10176"/>
    <w:rsid w:val="00A268DE"/>
    <w:rsid w:val="00A31811"/>
    <w:rsid w:val="00A5512A"/>
    <w:rsid w:val="00A5797E"/>
    <w:rsid w:val="00A80E2F"/>
    <w:rsid w:val="00A82AD0"/>
    <w:rsid w:val="00A86515"/>
    <w:rsid w:val="00A93F09"/>
    <w:rsid w:val="00A96153"/>
    <w:rsid w:val="00AA09ED"/>
    <w:rsid w:val="00AB2C19"/>
    <w:rsid w:val="00AC2854"/>
    <w:rsid w:val="00AC2984"/>
    <w:rsid w:val="00AC590C"/>
    <w:rsid w:val="00AD551A"/>
    <w:rsid w:val="00AF72C1"/>
    <w:rsid w:val="00B012E7"/>
    <w:rsid w:val="00B04BC7"/>
    <w:rsid w:val="00B16CF0"/>
    <w:rsid w:val="00B234DE"/>
    <w:rsid w:val="00B31652"/>
    <w:rsid w:val="00B45E45"/>
    <w:rsid w:val="00B53569"/>
    <w:rsid w:val="00B7074E"/>
    <w:rsid w:val="00B75E34"/>
    <w:rsid w:val="00B94FCA"/>
    <w:rsid w:val="00BA2038"/>
    <w:rsid w:val="00BC5857"/>
    <w:rsid w:val="00BD275B"/>
    <w:rsid w:val="00BE36EB"/>
    <w:rsid w:val="00BE4CC9"/>
    <w:rsid w:val="00BE4E30"/>
    <w:rsid w:val="00BE78BD"/>
    <w:rsid w:val="00BF351E"/>
    <w:rsid w:val="00BF76A9"/>
    <w:rsid w:val="00C12DCA"/>
    <w:rsid w:val="00C22BA3"/>
    <w:rsid w:val="00C322B5"/>
    <w:rsid w:val="00C341FE"/>
    <w:rsid w:val="00C5742B"/>
    <w:rsid w:val="00C60C25"/>
    <w:rsid w:val="00C64EFD"/>
    <w:rsid w:val="00C81FD1"/>
    <w:rsid w:val="00CB22AA"/>
    <w:rsid w:val="00CB2F1C"/>
    <w:rsid w:val="00CD1052"/>
    <w:rsid w:val="00CD2E41"/>
    <w:rsid w:val="00CD4E3F"/>
    <w:rsid w:val="00CE3F7F"/>
    <w:rsid w:val="00CE71F2"/>
    <w:rsid w:val="00D02B06"/>
    <w:rsid w:val="00D03584"/>
    <w:rsid w:val="00D113B4"/>
    <w:rsid w:val="00D1513F"/>
    <w:rsid w:val="00D30188"/>
    <w:rsid w:val="00D30C64"/>
    <w:rsid w:val="00D31529"/>
    <w:rsid w:val="00D47466"/>
    <w:rsid w:val="00D802F7"/>
    <w:rsid w:val="00D85D49"/>
    <w:rsid w:val="00D932DF"/>
    <w:rsid w:val="00DB3391"/>
    <w:rsid w:val="00DD3258"/>
    <w:rsid w:val="00DE029F"/>
    <w:rsid w:val="00DF3320"/>
    <w:rsid w:val="00DF555D"/>
    <w:rsid w:val="00E00209"/>
    <w:rsid w:val="00E00F61"/>
    <w:rsid w:val="00E01647"/>
    <w:rsid w:val="00E11419"/>
    <w:rsid w:val="00E119CE"/>
    <w:rsid w:val="00E31749"/>
    <w:rsid w:val="00E31CFA"/>
    <w:rsid w:val="00E36C4F"/>
    <w:rsid w:val="00E445DD"/>
    <w:rsid w:val="00E473B4"/>
    <w:rsid w:val="00E52945"/>
    <w:rsid w:val="00E6117D"/>
    <w:rsid w:val="00E63B2A"/>
    <w:rsid w:val="00E724FF"/>
    <w:rsid w:val="00E75A2A"/>
    <w:rsid w:val="00E77799"/>
    <w:rsid w:val="00E80C77"/>
    <w:rsid w:val="00EA317F"/>
    <w:rsid w:val="00EB0B9C"/>
    <w:rsid w:val="00EC7ABC"/>
    <w:rsid w:val="00EE702C"/>
    <w:rsid w:val="00EE7D59"/>
    <w:rsid w:val="00F069AD"/>
    <w:rsid w:val="00F139E4"/>
    <w:rsid w:val="00F351D9"/>
    <w:rsid w:val="00F37A9B"/>
    <w:rsid w:val="00F37D22"/>
    <w:rsid w:val="00F43C35"/>
    <w:rsid w:val="00F50C3F"/>
    <w:rsid w:val="00F527FB"/>
    <w:rsid w:val="00F75650"/>
    <w:rsid w:val="00F80A79"/>
    <w:rsid w:val="00F8224E"/>
    <w:rsid w:val="00F96BC9"/>
    <w:rsid w:val="00FA05D4"/>
    <w:rsid w:val="00FA19EA"/>
    <w:rsid w:val="00FC4C3E"/>
    <w:rsid w:val="00FC7862"/>
    <w:rsid w:val="00FD3A56"/>
    <w:rsid w:val="00FE1997"/>
    <w:rsid w:val="00FF1E81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7D34C"/>
  <w15:chartTrackingRefBased/>
  <w15:docId w15:val="{912EDA1A-EC56-4C79-B841-9F623E2C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4699"/>
    <w:pPr>
      <w:keepNext/>
      <w:keepLines/>
      <w:widowControl/>
      <w:suppressAutoHyphens w:val="0"/>
      <w:autoSpaceDN/>
      <w:spacing w:before="200" w:line="276" w:lineRule="auto"/>
      <w:textAlignment w:val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14699"/>
    <w:pPr>
      <w:keepNext/>
      <w:widowControl/>
      <w:suppressAutoHyphens w:val="0"/>
      <w:autoSpaceDN/>
      <w:textAlignment w:val="auto"/>
      <w:outlineLvl w:val="3"/>
    </w:pPr>
    <w:rPr>
      <w:rFonts w:ascii="Verdana" w:eastAsia="Times New Roman" w:hAnsi="Verdana" w:cs="Times New Roman"/>
      <w:kern w:val="0"/>
      <w:sz w:val="32"/>
    </w:rPr>
  </w:style>
  <w:style w:type="paragraph" w:styleId="Nadpis6">
    <w:name w:val="heading 6"/>
    <w:basedOn w:val="Normln"/>
    <w:next w:val="Normln"/>
    <w:link w:val="Nadpis6Char"/>
    <w:qFormat/>
    <w:rsid w:val="00814699"/>
    <w:pPr>
      <w:keepNext/>
      <w:widowControl/>
      <w:suppressAutoHyphens w:val="0"/>
      <w:autoSpaceDN/>
      <w:ind w:left="-180" w:firstLine="180"/>
      <w:textAlignment w:val="auto"/>
      <w:outlineLvl w:val="5"/>
    </w:pPr>
    <w:rPr>
      <w:rFonts w:ascii="Verdana" w:eastAsia="Times New Roman" w:hAnsi="Verdana" w:cs="Times New Roman"/>
      <w:b/>
      <w:bCs/>
      <w:kern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814699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rsid w:val="00814699"/>
    <w:rPr>
      <w:rFonts w:ascii="Verdana" w:eastAsia="Times New Roman" w:hAnsi="Verdana" w:cs="Times New Roman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14699"/>
    <w:rPr>
      <w:rFonts w:ascii="Verdana" w:eastAsia="Times New Roman" w:hAnsi="Verdana" w:cs="Times New Roman"/>
      <w:b/>
      <w:bCs/>
      <w:szCs w:val="24"/>
      <w:lang w:eastAsia="cs-CZ"/>
    </w:rPr>
  </w:style>
  <w:style w:type="paragraph" w:customStyle="1" w:styleId="Standard">
    <w:name w:val="Standard"/>
    <w:rsid w:val="00814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rsid w:val="0081469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814699"/>
    <w:pPr>
      <w:spacing w:after="120"/>
    </w:pPr>
  </w:style>
  <w:style w:type="paragraph" w:styleId="Seznam">
    <w:name w:val="List"/>
    <w:basedOn w:val="Textbody"/>
    <w:rsid w:val="00814699"/>
  </w:style>
  <w:style w:type="paragraph" w:customStyle="1" w:styleId="Titulek1">
    <w:name w:val="Titulek1"/>
    <w:basedOn w:val="Standard"/>
    <w:rsid w:val="008146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4699"/>
    <w:pPr>
      <w:suppressLineNumbers/>
    </w:pPr>
  </w:style>
  <w:style w:type="paragraph" w:customStyle="1" w:styleId="TableContents">
    <w:name w:val="Table Contents"/>
    <w:basedOn w:val="Standard"/>
    <w:rsid w:val="00814699"/>
    <w:pPr>
      <w:suppressLineNumbers/>
    </w:pPr>
  </w:style>
  <w:style w:type="paragraph" w:customStyle="1" w:styleId="Framecontents">
    <w:name w:val="Frame contents"/>
    <w:basedOn w:val="Textbody"/>
    <w:rsid w:val="00814699"/>
  </w:style>
  <w:style w:type="character" w:customStyle="1" w:styleId="NumberingSymbols">
    <w:name w:val="Numbering Symbols"/>
    <w:rsid w:val="00814699"/>
  </w:style>
  <w:style w:type="character" w:customStyle="1" w:styleId="Internetlink">
    <w:name w:val="Internet link"/>
    <w:rsid w:val="00814699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99"/>
    <w:rPr>
      <w:rFonts w:ascii="Tahoma" w:hAnsi="Tahoma" w:cs="Times New Roman"/>
      <w:kern w:val="0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699"/>
    <w:rPr>
      <w:rFonts w:ascii="Tahoma" w:eastAsia="Lucida Sans Unicode" w:hAnsi="Tahoma" w:cs="Times New Roman"/>
      <w:sz w:val="16"/>
      <w:szCs w:val="16"/>
      <w:lang w:val="x-none" w:eastAsia="x-none"/>
    </w:rPr>
  </w:style>
  <w:style w:type="paragraph" w:styleId="Normlnweb">
    <w:name w:val="Normal (Web)"/>
    <w:basedOn w:val="Normln"/>
    <w:rsid w:val="008146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Zhlav">
    <w:name w:val="header"/>
    <w:basedOn w:val="Normln"/>
    <w:link w:val="ZhlavChar"/>
    <w:uiPriority w:val="99"/>
    <w:unhideWhenUsed/>
    <w:rsid w:val="008146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814699"/>
    <w:rPr>
      <w:rFonts w:ascii="Times New Roman" w:eastAsia="Lucida Sans Unicode" w:hAnsi="Times New Roman" w:cs="Times New Roman"/>
      <w:kern w:val="3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8146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14699"/>
    <w:rPr>
      <w:rFonts w:ascii="Times New Roman" w:eastAsia="Lucida Sans Unicode" w:hAnsi="Times New Roman" w:cs="Times New Roman"/>
      <w:kern w:val="3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814699"/>
    <w:pPr>
      <w:widowControl/>
      <w:suppressAutoHyphens w:val="0"/>
      <w:autoSpaceDN/>
      <w:spacing w:after="200" w:line="360" w:lineRule="auto"/>
      <w:ind w:left="720"/>
      <w:contextualSpacing/>
      <w:textAlignment w:val="auto"/>
    </w:pPr>
    <w:rPr>
      <w:rFonts w:eastAsia="Calibri" w:cs="Times New Roman"/>
      <w:kern w:val="0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14699"/>
    <w:rPr>
      <w:rFonts w:ascii="Tahoma" w:hAnsi="Tahoma" w:cs="Times New Roman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14699"/>
    <w:rPr>
      <w:rFonts w:ascii="Tahoma" w:eastAsia="Lucida Sans Unicode" w:hAnsi="Tahoma" w:cs="Times New Roman"/>
      <w:kern w:val="3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14699"/>
    <w:pPr>
      <w:spacing w:after="0" w:line="240" w:lineRule="auto"/>
    </w:pPr>
    <w:rPr>
      <w:rFonts w:ascii="Times New Roman" w:eastAsia="Lucida Sans Unicode" w:hAnsi="Times New Roman" w:cs="Tahoma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814699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814699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6A6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9B20D-49F9-4E1E-954B-3E78E529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Janoušková</dc:creator>
  <cp:keywords/>
  <dc:description/>
  <cp:lastModifiedBy>Zuzana Zahradníková</cp:lastModifiedBy>
  <cp:revision>5</cp:revision>
  <cp:lastPrinted>2018-02-14T14:39:00Z</cp:lastPrinted>
  <dcterms:created xsi:type="dcterms:W3CDTF">2018-02-14T14:44:00Z</dcterms:created>
  <dcterms:modified xsi:type="dcterms:W3CDTF">2022-03-11T15:01:00Z</dcterms:modified>
</cp:coreProperties>
</file>