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BE" w:rsidRDefault="0046680C" w:rsidP="001C58BE">
      <w:pPr>
        <w:ind w:left="3600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="001C58BE">
        <w:rPr>
          <w:rFonts w:ascii="Comic Sans MS" w:hAnsi="Comic Sans MS"/>
          <w:b/>
          <w:sz w:val="32"/>
        </w:rPr>
        <w:tab/>
      </w:r>
    </w:p>
    <w:p w:rsidR="0046680C" w:rsidRDefault="001C58BE" w:rsidP="0046680C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</w:p>
    <w:p w:rsidR="001C58BE" w:rsidRPr="0046680C" w:rsidRDefault="006A6096" w:rsidP="0046680C">
      <w:pPr>
        <w:rPr>
          <w:rFonts w:ascii="Comic Sans MS" w:hAnsi="Comic Sans MS"/>
          <w:b/>
          <w:sz w:val="32"/>
        </w:rPr>
      </w:pPr>
      <w:r>
        <w:rPr>
          <w:rFonts w:cs="Arial"/>
          <w:sz w:val="24"/>
          <w:szCs w:val="24"/>
        </w:rPr>
        <w:t>V</w:t>
      </w:r>
      <w:r w:rsidR="001C58BE" w:rsidRPr="001C58BE">
        <w:rPr>
          <w:rFonts w:cs="Arial"/>
          <w:sz w:val="24"/>
          <w:szCs w:val="24"/>
        </w:rPr>
        <w:t xml:space="preserve">ážená paní, vážený pane  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……………………………………………...……………</w:t>
      </w:r>
      <w:proofErr w:type="gramStart"/>
      <w:r w:rsidRPr="001C58BE">
        <w:rPr>
          <w:rFonts w:cs="Arial"/>
          <w:sz w:val="24"/>
          <w:szCs w:val="24"/>
        </w:rPr>
        <w:t>…….</w:t>
      </w:r>
      <w:proofErr w:type="gramEnd"/>
      <w:r w:rsidRPr="001C58BE">
        <w:rPr>
          <w:rFonts w:cs="Arial"/>
          <w:sz w:val="24"/>
          <w:szCs w:val="24"/>
        </w:rPr>
        <w:t>měl/a dnes ve škole úraz .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…………………………………………………………….…nebylo dnes ve škole dobře.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 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Vezměte ji/jej prosím k lékaři. </w:t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Pozorně ji/jej prosím po dobu 24 hodin sledujte.</w:t>
      </w:r>
    </w:p>
    <w:p w:rsidR="001C58BE" w:rsidRPr="001C58BE" w:rsidRDefault="00395E97" w:rsidP="00395E97">
      <w:pPr>
        <w:tabs>
          <w:tab w:val="left" w:pos="693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Pr="001C58BE" w:rsidRDefault="001C58BE" w:rsidP="001C58BE">
      <w:pPr>
        <w:rPr>
          <w:rFonts w:cs="Arial"/>
          <w:sz w:val="24"/>
          <w:szCs w:val="24"/>
        </w:rPr>
      </w:pPr>
    </w:p>
    <w:p w:rsidR="001C58BE" w:rsidRDefault="001C58BE" w:rsidP="001C58BE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S přátelským pozdravem </w:t>
      </w:r>
      <w:bookmarkStart w:id="0" w:name="_GoBack"/>
      <w:bookmarkEnd w:id="0"/>
    </w:p>
    <w:p w:rsidR="0046680C" w:rsidRDefault="0046680C" w:rsidP="001C58BE">
      <w:pPr>
        <w:rPr>
          <w:rFonts w:cs="Arial"/>
          <w:sz w:val="24"/>
          <w:szCs w:val="24"/>
        </w:rPr>
      </w:pPr>
    </w:p>
    <w:p w:rsidR="0046680C" w:rsidRPr="00A575E2" w:rsidRDefault="0046680C" w:rsidP="001C58BE">
      <w:pPr>
        <w:rPr>
          <w:rFonts w:cs="Arial"/>
          <w:color w:val="4F81BD" w:themeColor="accent1"/>
          <w:sz w:val="24"/>
          <w:szCs w:val="24"/>
        </w:rPr>
      </w:pPr>
    </w:p>
    <w:p w:rsidR="0046680C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  <w:r w:rsidRPr="00A575E2">
        <w:rPr>
          <w:rFonts w:cs="Arial" w:hint="cs"/>
          <w:color w:val="4F81BD" w:themeColor="accent1"/>
          <w:sz w:val="24"/>
          <w:szCs w:val="24"/>
          <w:rtl/>
        </w:rPr>
        <w:t>سرکار خانم، جناب آقا</w:t>
      </w: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  <w:r w:rsidRPr="00A575E2">
        <w:rPr>
          <w:rFonts w:cs="Arial" w:hint="cs"/>
          <w:color w:val="4F81BD" w:themeColor="accent1"/>
          <w:sz w:val="24"/>
          <w:szCs w:val="24"/>
          <w:rtl/>
        </w:rPr>
        <w:t>............................................................................. امروز در مدرسه برایش حادثه رخ داده است.</w:t>
      </w: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  <w:r w:rsidRPr="00A575E2">
        <w:rPr>
          <w:rFonts w:cs="Arial" w:hint="cs"/>
          <w:color w:val="4F81BD" w:themeColor="accent1"/>
          <w:sz w:val="24"/>
          <w:szCs w:val="24"/>
          <w:rtl/>
        </w:rPr>
        <w:t>.............................................................................. حالش امروز در مدرسه خوب نبود.</w:t>
      </w: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  <w:r w:rsidRPr="00A575E2">
        <w:rPr>
          <w:rFonts w:cs="Arial" w:hint="cs"/>
          <w:color w:val="4F81BD" w:themeColor="accent1"/>
          <w:sz w:val="24"/>
          <w:szCs w:val="24"/>
          <w:rtl/>
        </w:rPr>
        <w:t>لطفا ایشان را نزد پزشک ببرید.</w:t>
      </w: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  <w:r w:rsidRPr="00A575E2">
        <w:rPr>
          <w:rFonts w:cs="Arial" w:hint="cs"/>
          <w:color w:val="4F81BD" w:themeColor="accent1"/>
          <w:sz w:val="24"/>
          <w:szCs w:val="24"/>
          <w:rtl/>
        </w:rPr>
        <w:t>از او با دقت به مدت 24 ساعت مراقبت کنید.</w:t>
      </w: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</w:p>
    <w:p w:rsidR="00BB66EB" w:rsidRPr="00A575E2" w:rsidRDefault="00BB66EB" w:rsidP="00BB66EB">
      <w:pPr>
        <w:spacing w:line="360" w:lineRule="auto"/>
        <w:jc w:val="right"/>
        <w:rPr>
          <w:rFonts w:cs="Arial"/>
          <w:color w:val="4F81BD" w:themeColor="accent1"/>
          <w:sz w:val="24"/>
          <w:szCs w:val="24"/>
          <w:rtl/>
        </w:rPr>
      </w:pPr>
      <w:r w:rsidRPr="00A575E2">
        <w:rPr>
          <w:rFonts w:cs="Arial" w:hint="cs"/>
          <w:color w:val="4F81BD" w:themeColor="accent1"/>
          <w:sz w:val="24"/>
          <w:szCs w:val="24"/>
          <w:rtl/>
        </w:rPr>
        <w:t>ارادتمند شما</w:t>
      </w:r>
    </w:p>
    <w:p w:rsidR="00BB66EB" w:rsidRDefault="00BB66EB" w:rsidP="00BB66EB">
      <w:pPr>
        <w:spacing w:line="360" w:lineRule="auto"/>
        <w:jc w:val="right"/>
        <w:rPr>
          <w:rFonts w:cs="Arial"/>
          <w:sz w:val="24"/>
          <w:szCs w:val="24"/>
          <w:rtl/>
        </w:rPr>
      </w:pPr>
    </w:p>
    <w:p w:rsidR="00BB66EB" w:rsidRPr="001C58BE" w:rsidRDefault="00BB66EB" w:rsidP="00BB66EB">
      <w:pPr>
        <w:spacing w:line="360" w:lineRule="auto"/>
        <w:jc w:val="right"/>
        <w:rPr>
          <w:rFonts w:cs="Arial"/>
          <w:sz w:val="24"/>
          <w:szCs w:val="24"/>
        </w:rPr>
      </w:pPr>
    </w:p>
    <w:p w:rsidR="00AC47F6" w:rsidRPr="00B939AF" w:rsidRDefault="00AC47F6" w:rsidP="00B939AF"/>
    <w:sectPr w:rsidR="00AC47F6" w:rsidRPr="00B939AF" w:rsidSect="00B939AF">
      <w:headerReference w:type="default" r:id="rId11"/>
      <w:footerReference w:type="default" r:id="rId12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1D" w:rsidRDefault="00F91B1D" w:rsidP="00B939AF">
      <w:r>
        <w:separator/>
      </w:r>
    </w:p>
  </w:endnote>
  <w:endnote w:type="continuationSeparator" w:id="0">
    <w:p w:rsidR="00F91B1D" w:rsidRDefault="00F91B1D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E97" w:rsidRPr="008A318B" w:rsidRDefault="00395E97" w:rsidP="00395E97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395E97" w:rsidRPr="00B53E89" w:rsidRDefault="00395E97" w:rsidP="00395E97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9AF" w:rsidRDefault="00B939AF" w:rsidP="00395E97">
    <w:pPr>
      <w:pStyle w:val="Zpat"/>
    </w:pPr>
  </w:p>
  <w:p w:rsidR="00395E97" w:rsidRPr="00395E97" w:rsidRDefault="00395E97" w:rsidP="00395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1D" w:rsidRDefault="00F91B1D" w:rsidP="00B939AF">
      <w:r>
        <w:separator/>
      </w:r>
    </w:p>
  </w:footnote>
  <w:footnote w:type="continuationSeparator" w:id="0">
    <w:p w:rsidR="00F91B1D" w:rsidRDefault="00F91B1D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  <w:p w:rsidR="0046680C" w:rsidRDefault="004668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9AF"/>
    <w:rsid w:val="001C58BE"/>
    <w:rsid w:val="002B6285"/>
    <w:rsid w:val="002E098F"/>
    <w:rsid w:val="00395E97"/>
    <w:rsid w:val="0046680C"/>
    <w:rsid w:val="004E0FF5"/>
    <w:rsid w:val="00516F95"/>
    <w:rsid w:val="00541869"/>
    <w:rsid w:val="006A6096"/>
    <w:rsid w:val="007E5D8A"/>
    <w:rsid w:val="00824BF1"/>
    <w:rsid w:val="008C7B69"/>
    <w:rsid w:val="00A575E2"/>
    <w:rsid w:val="00AC47F6"/>
    <w:rsid w:val="00B15689"/>
    <w:rsid w:val="00B939AF"/>
    <w:rsid w:val="00BB66EB"/>
    <w:rsid w:val="00D5431A"/>
    <w:rsid w:val="00F85C02"/>
    <w:rsid w:val="00F91B1D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4B01A2-172A-47F2-A6C6-4FDB1855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5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58BE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UHRUZACKTJEK-540971305-315780</_dlc_DocId>
    <_dlc_DocIdUrl xmlns="889b5d77-561b-4745-9149-1638f0c8024a">
      <Url>https://metaops.sharepoint.com/sites/disk/_layouts/15/DocIdRedir.aspx?ID=UHRUZACKTJEK-540971305-315780</Url>
      <Description>UHRUZACKTJEK-540971305-315780</Description>
    </_dlc_DocIdUrl>
  </documentManagement>
</p:properties>
</file>

<file path=customXml/itemProps1.xml><?xml version="1.0" encoding="utf-8"?>
<ds:datastoreItem xmlns:ds="http://schemas.openxmlformats.org/officeDocument/2006/customXml" ds:itemID="{8BDF9E17-33E4-4380-8847-2089A04A5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BB17C-0C7B-41FC-BEF5-566FB459B1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EFE534-0052-4E68-91AD-BCB4C502B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F2C9A-685C-414F-848B-6464E424162B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Ali Saremi</cp:lastModifiedBy>
  <cp:revision>5</cp:revision>
  <dcterms:created xsi:type="dcterms:W3CDTF">2014-08-20T21:33:00Z</dcterms:created>
  <dcterms:modified xsi:type="dcterms:W3CDTF">2020-01-06T12:29:00Z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bf8b219c-91ee-4845-9327-9d4f59665589</vt:lpwstr>
  </property>
</Properties>
</file>