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405F5" w14:textId="77777777" w:rsidR="00347031" w:rsidRPr="007F6D9C" w:rsidRDefault="00D945AF" w:rsidP="00347031">
      <w:pPr>
        <w:rPr>
          <w:rFonts w:ascii="Verdana" w:hAnsi="Verdana"/>
        </w:rPr>
      </w:pPr>
      <w:r>
        <w:rPr>
          <w:rFonts w:ascii="Verdana" w:hAnsi="Verdana"/>
          <w:noProof/>
        </w:rPr>
        <w:pict w14:anchorId="01283878">
          <v:roundrect id="_x0000_s2115" style="position:absolute;margin-left:155.85pt;margin-top:-.5pt;width:169.8pt;height:30pt;z-index:251660288;mso-position-horizontal-relative:margin" arcsize="10923f" fillcolor="white [3201]" strokecolor="#f79646 [3209]" strokeweight="5pt">
            <v:stroke linestyle="thickThin"/>
            <v:shadow color="#868686"/>
            <v:textbox style="mso-next-textbox:#_x0000_s2115">
              <w:txbxContent>
                <w:p w14:paraId="4EE1431C" w14:textId="77777777" w:rsidR="00347031" w:rsidRPr="002F1021" w:rsidRDefault="00347031" w:rsidP="00347031">
                  <w:pPr>
                    <w:spacing w:after="0" w:line="240" w:lineRule="auto"/>
                    <w:jc w:val="center"/>
                    <w:rPr>
                      <w:rFonts w:ascii="Verdana" w:hAnsi="Verdana"/>
                      <w:b/>
                      <w:color w:val="984806" w:themeColor="accent6" w:themeShade="80"/>
                      <w:sz w:val="28"/>
                    </w:rPr>
                  </w:pPr>
                  <w:r w:rsidRPr="002F1021">
                    <w:rPr>
                      <w:rFonts w:ascii="Verdana" w:hAnsi="Verdana"/>
                      <w:b/>
                      <w:color w:val="984806" w:themeColor="accent6" w:themeShade="80"/>
                      <w:sz w:val="28"/>
                    </w:rPr>
                    <w:t>Horninový cyklus</w:t>
                  </w:r>
                </w:p>
              </w:txbxContent>
            </v:textbox>
            <w10:wrap anchorx="margin"/>
          </v:roundrect>
        </w:pict>
      </w:r>
      <w:r>
        <w:rPr>
          <w:rFonts w:ascii="Verdana" w:hAnsi="Verdana"/>
          <w:noProof/>
        </w:rPr>
        <w:pict w14:anchorId="7F0B106F">
          <v:oval id="_x0000_s2116" style="position:absolute;margin-left:365.8pt;margin-top:22.95pt;width:152.65pt;height:51.95pt;z-index:2517073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2116">
              <w:txbxContent>
                <w:p w14:paraId="345804DF" w14:textId="77777777" w:rsidR="00347031" w:rsidRPr="00C605EA" w:rsidRDefault="00347031" w:rsidP="00054F30">
                  <w:pPr>
                    <w:spacing w:after="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C605EA">
                    <w:rPr>
                      <w:rFonts w:ascii="Verdana" w:hAnsi="Verdana"/>
                      <w:sz w:val="20"/>
                      <w:szCs w:val="20"/>
                    </w:rPr>
                    <w:t>SEDIMENT</w:t>
                  </w:r>
                </w:p>
                <w:p w14:paraId="2FBFB7E1" w14:textId="77777777" w:rsidR="00347031" w:rsidRPr="00054F30" w:rsidRDefault="00054F30" w:rsidP="00054F30">
                  <w:pPr>
                    <w:spacing w:after="0"/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054F30">
                    <w:rPr>
                      <w:rFonts w:ascii="Verdana" w:hAnsi="Verdana"/>
                      <w:b/>
                      <w:sz w:val="20"/>
                      <w:szCs w:val="20"/>
                    </w:rPr>
                    <w:t>H</w:t>
                  </w:r>
                  <w:r w:rsidR="00347031" w:rsidRPr="00054F30">
                    <w:rPr>
                      <w:rFonts w:ascii="Verdana" w:hAnsi="Verdana"/>
                      <w:b/>
                      <w:sz w:val="20"/>
                      <w:szCs w:val="20"/>
                    </w:rPr>
                    <w:t>ornina usazená</w:t>
                  </w:r>
                </w:p>
              </w:txbxContent>
            </v:textbox>
          </v:oval>
        </w:pict>
      </w:r>
    </w:p>
    <w:p w14:paraId="6B352F30" w14:textId="77777777" w:rsidR="00347031" w:rsidRPr="007F6D9C" w:rsidRDefault="00D945AF" w:rsidP="007C35DB">
      <w:pPr>
        <w:spacing w:after="0"/>
        <w:rPr>
          <w:rFonts w:ascii="Verdana" w:hAnsi="Verdana"/>
        </w:rPr>
      </w:pPr>
      <w:r>
        <w:rPr>
          <w:rFonts w:ascii="Verdana" w:hAnsi="Verdana"/>
          <w:noProof/>
        </w:rPr>
        <w:pict w14:anchorId="66825F0B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150" type="#_x0000_t19" style="position:absolute;margin-left:314.45pt;margin-top:4.15pt;width:173.7pt;height:334.7pt;flip:y;z-index:251696128" coordsize="21784,21600" adj="-5960420,-476316,358" path="wr-21242,,21958,43200,,3,21784,18867nfewr-21242,,21958,43200,,3,21784,18867l358,21600nsxe" strokecolor="#9bbb59 [3206]" strokeweight="2.25pt">
            <v:path o:connectlocs="0,3;21784,18867;358,21600"/>
          </v:shape>
        </w:pict>
      </w:r>
    </w:p>
    <w:p w14:paraId="72604490" w14:textId="77777777" w:rsidR="00347031" w:rsidRDefault="00D945AF">
      <w:r>
        <w:rPr>
          <w:rFonts w:ascii="Verdana" w:hAnsi="Verdana"/>
          <w:noProof/>
        </w:rPr>
        <w:pict w14:anchorId="328523F4">
          <v:roundrect id="_x0000_s2152" style="position:absolute;margin-left:-28.6pt;margin-top:477.05pt;width:547.05pt;height:160.55pt;z-index:251698176;v-text-anchor:middle" arcsize="10923f" filled="f" fillcolor="white [3201]" strokecolor="#f79646 [3209]" strokeweight="5pt">
            <v:stroke linestyle="thickThin"/>
            <v:shadow color="#868686"/>
            <v:textbox style="mso-next-textbox:#_x0000_s2152" inset="1.5mm,.3mm,1.5mm,.3mm">
              <w:txbxContent>
                <w:p w14:paraId="71E84175" w14:textId="77777777" w:rsidR="002F1021" w:rsidRPr="002F1021" w:rsidRDefault="002F1021" w:rsidP="0023149E">
                  <w:pPr>
                    <w:spacing w:after="120"/>
                    <w:jc w:val="both"/>
                    <w:rPr>
                      <w:rFonts w:ascii="Verdana" w:hAnsi="Verdana"/>
                      <w:sz w:val="20"/>
                      <w:u w:val="single"/>
                    </w:rPr>
                  </w:pPr>
                  <w:r w:rsidRPr="002F1021">
                    <w:rPr>
                      <w:rFonts w:ascii="Verdana" w:hAnsi="Verdana"/>
                      <w:sz w:val="20"/>
                      <w:u w:val="single"/>
                    </w:rPr>
                    <w:t>Popisky:</w:t>
                  </w:r>
                </w:p>
                <w:p w14:paraId="76241538" w14:textId="77777777" w:rsidR="002F1021" w:rsidRPr="002F1021" w:rsidRDefault="002F1021" w:rsidP="0023149E">
                  <w:pPr>
                    <w:spacing w:after="120"/>
                    <w:jc w:val="both"/>
                    <w:rPr>
                      <w:rFonts w:ascii="Verdana" w:hAnsi="Verdana"/>
                      <w:b/>
                      <w:sz w:val="20"/>
                    </w:rPr>
                  </w:pPr>
                  <w:r w:rsidRPr="002F1021">
                    <w:rPr>
                      <w:rFonts w:ascii="Verdana" w:hAnsi="Verdana"/>
                      <w:sz w:val="20"/>
                    </w:rPr>
                    <w:t xml:space="preserve">Vyvřelá hornina ve velké hloubce se označuje jako </w:t>
                  </w:r>
                  <w:r w:rsidRPr="002F1021">
                    <w:rPr>
                      <w:rFonts w:ascii="Verdana" w:hAnsi="Verdana"/>
                      <w:b/>
                      <w:sz w:val="20"/>
                    </w:rPr>
                    <w:t>hlubinná</w:t>
                  </w:r>
                  <w:r w:rsidRPr="002F1021">
                    <w:rPr>
                      <w:rFonts w:ascii="Verdana" w:hAnsi="Verdana"/>
                      <w:sz w:val="20"/>
                    </w:rPr>
                    <w:t xml:space="preserve">, na povrchu </w:t>
                  </w:r>
                  <w:r w:rsidRPr="002F1021">
                    <w:rPr>
                      <w:rFonts w:ascii="Verdana" w:hAnsi="Verdana"/>
                      <w:b/>
                      <w:sz w:val="20"/>
                    </w:rPr>
                    <w:t>výlevná</w:t>
                  </w:r>
                  <w:r w:rsidRPr="002F1021">
                    <w:rPr>
                      <w:rFonts w:ascii="Verdana" w:hAnsi="Verdana"/>
                      <w:sz w:val="20"/>
                    </w:rPr>
                    <w:t xml:space="preserve">, v puklinách </w:t>
                  </w:r>
                  <w:r w:rsidRPr="002F1021">
                    <w:rPr>
                      <w:rFonts w:ascii="Verdana" w:hAnsi="Verdana"/>
                      <w:b/>
                      <w:sz w:val="20"/>
                    </w:rPr>
                    <w:t>žilná.</w:t>
                  </w:r>
                </w:p>
                <w:p w14:paraId="614EFEF3" w14:textId="77777777" w:rsidR="002F1021" w:rsidRPr="002F1021" w:rsidRDefault="002F1021" w:rsidP="0023149E">
                  <w:pPr>
                    <w:spacing w:after="120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 w:rsidRPr="0023149E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Vyvřelá hornina</w:t>
                  </w:r>
                  <w:r w:rsidRPr="002F1021">
                    <w:rPr>
                      <w:rFonts w:ascii="Verdana" w:hAnsi="Verdana"/>
                      <w:sz w:val="20"/>
                      <w:szCs w:val="20"/>
                    </w:rPr>
                    <w:t xml:space="preserve"> pod vysokým tlakem a teplotou může 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>metamorfovat/se přeměňovat</w:t>
                  </w:r>
                  <w:r w:rsidRPr="002F1021">
                    <w:rPr>
                      <w:rFonts w:ascii="Verdana" w:hAnsi="Verdana"/>
                      <w:sz w:val="20"/>
                      <w:szCs w:val="20"/>
                    </w:rPr>
                    <w:t xml:space="preserve">, vzniká 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hornina přeměněná (metamorfit)</w:t>
                  </w:r>
                  <w:r w:rsidRPr="002F1021">
                    <w:rPr>
                      <w:rFonts w:ascii="Verdana" w:hAnsi="Verdana"/>
                      <w:sz w:val="20"/>
                      <w:szCs w:val="20"/>
                    </w:rPr>
                    <w:t>.</w:t>
                  </w:r>
                </w:p>
                <w:p w14:paraId="2E97A8FD" w14:textId="77777777" w:rsidR="002F1021" w:rsidRPr="002F1021" w:rsidRDefault="002F1021" w:rsidP="0023149E">
                  <w:pPr>
                    <w:spacing w:after="120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2F1021">
                    <w:rPr>
                      <w:rFonts w:ascii="Verdana" w:hAnsi="Verdana"/>
                      <w:sz w:val="20"/>
                      <w:szCs w:val="20"/>
                    </w:rPr>
                    <w:t>Působením exogenních činitelů (vítr, voda, slunce) dochází ke 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>zvětrávání</w:t>
                  </w:r>
                  <w:r w:rsidRPr="002F1021">
                    <w:rPr>
                      <w:rFonts w:ascii="Verdana" w:hAnsi="Verdana"/>
                      <w:sz w:val="20"/>
                      <w:szCs w:val="20"/>
                    </w:rPr>
                    <w:t>. Následně k 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odnosu/transportu </w:t>
                  </w:r>
                  <w:r w:rsidRPr="002F1021">
                    <w:rPr>
                      <w:rFonts w:ascii="Verdana" w:hAnsi="Verdana"/>
                      <w:sz w:val="20"/>
                      <w:szCs w:val="20"/>
                    </w:rPr>
                    <w:t>a poté k 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usazování = sedimentaci 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sym w:font="Wingdings" w:char="F0E0"/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vzniká 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  <w:u w:val="single"/>
                    </w:rPr>
                    <w:t>sediment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>.</w:t>
                  </w:r>
                </w:p>
                <w:p w14:paraId="0B3ABD4B" w14:textId="77777777" w:rsidR="002F1021" w:rsidRPr="002F1021" w:rsidRDefault="0023149E" w:rsidP="0023149E">
                  <w:pPr>
                    <w:spacing w:after="120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M</w:t>
                  </w:r>
                  <w:r w:rsidR="002F1021" w:rsidRPr="002F1021">
                    <w:rPr>
                      <w:rFonts w:ascii="Verdana" w:hAnsi="Verdana"/>
                      <w:sz w:val="20"/>
                      <w:szCs w:val="20"/>
                    </w:rPr>
                    <w:t xml:space="preserve">etamorfit může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také </w:t>
                  </w:r>
                  <w:r w:rsidR="002F1021" w:rsidRPr="002F1021">
                    <w:rPr>
                      <w:rFonts w:ascii="Verdana" w:hAnsi="Verdana"/>
                      <w:sz w:val="20"/>
                      <w:szCs w:val="20"/>
                    </w:rPr>
                    <w:t>projít</w:t>
                  </w:r>
                  <w:r w:rsidR="002F1021"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</w:t>
                  </w:r>
                  <w:r w:rsidR="002F1021" w:rsidRPr="002F1021">
                    <w:rPr>
                      <w:rFonts w:ascii="Verdana" w:hAnsi="Verdana"/>
                      <w:sz w:val="20"/>
                      <w:szCs w:val="20"/>
                    </w:rPr>
                    <w:t>procesem</w:t>
                  </w:r>
                  <w:r w:rsidR="002F1021"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 zvětrávání, transportu a usazování.</w:t>
                  </w:r>
                  <w:r w:rsidR="002F1021" w:rsidRPr="002F1021"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14:paraId="677C8F61" w14:textId="77777777" w:rsidR="002F1021" w:rsidRPr="002F1021" w:rsidRDefault="002F1021" w:rsidP="0023149E">
                  <w:pPr>
                    <w:spacing w:after="120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2F1021">
                    <w:rPr>
                      <w:rFonts w:ascii="Verdana" w:hAnsi="Verdana"/>
                      <w:sz w:val="20"/>
                      <w:szCs w:val="20"/>
                    </w:rPr>
                    <w:t xml:space="preserve">Z metamorfitu a sedimentu se může opět stát hornina </w:t>
                  </w:r>
                  <w:r w:rsidRPr="002F1021">
                    <w:rPr>
                      <w:rFonts w:ascii="Verdana" w:hAnsi="Verdana"/>
                      <w:b/>
                      <w:sz w:val="20"/>
                      <w:szCs w:val="20"/>
                    </w:rPr>
                    <w:t>vyvřelá.</w:t>
                  </w:r>
                </w:p>
                <w:p w14:paraId="309571BA" w14:textId="77777777" w:rsidR="002F1021" w:rsidRPr="002F1021" w:rsidRDefault="002F1021" w:rsidP="002F1021">
                  <w:pPr>
                    <w:spacing w:after="0"/>
                    <w:jc w:val="both"/>
                    <w:rPr>
                      <w:sz w:val="18"/>
                    </w:rPr>
                  </w:pP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38C12441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153" type="#_x0000_t5" style="position:absolute;margin-left:313.9pt;margin-top:316.95pt;width:11.75pt;height:11.15pt;z-index:251699200" adj="735" fillcolor="#9bbb59 [3206]" strokecolor="#9bbb59 [3206]"/>
        </w:pict>
      </w:r>
      <w:r>
        <w:rPr>
          <w:rFonts w:ascii="Verdana" w:hAnsi="Verdana"/>
          <w:noProof/>
        </w:rPr>
        <w:pict w14:anchorId="64989892">
          <v:group id="_x0000_s2165" style="position:absolute;margin-left:67.95pt;margin-top:2.35pt;width:310.55pt;height:28.4pt;z-index:251691008" coordorigin="1434,4183" coordsize="5379,767">
            <v:group id="_x0000_s2164" style="position:absolute;left:1434;top:4183;width:3124;height:767" coordorigin="1434,4183" coordsize="3124,767">
              <v:shape id="_x0000_s2122" type="#_x0000_t19" style="position:absolute;left:1533;top:4183;width:3025;height:685;flip:x;mso-position-horizontal-relative:text;mso-position-vertical-relative:text" strokecolor="#9bbb59 [3206]" strokeweight="2.25pt"/>
              <v:shape id="_x0000_s2123" type="#_x0000_t5" style="position:absolute;left:1434;top:4727;width:235;height:223;mso-position-horizontal-relative:text;mso-position-vertical-relative:text" adj="735" fillcolor="#9bbb59 [3206]" strokecolor="#9bbb59 [3206]"/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45" type="#_x0000_t32" style="position:absolute;left:4558;top:4183;width:2255;height:0;mso-position-horizontal-relative:text;mso-position-vertical-relative:text" o:connectortype="straight" strokecolor="#9bbb59 [3206]" strokeweight="2.25pt"/>
          </v:group>
        </w:pict>
      </w:r>
      <w:r>
        <w:rPr>
          <w:rFonts w:ascii="Verdana" w:hAnsi="Verdana"/>
          <w:noProof/>
        </w:rPr>
        <w:pict w14:anchorId="4D21F367">
          <v:shape id="_x0000_s2141" type="#_x0000_t32" style="position:absolute;margin-left:249.6pt;margin-top:10.95pt;width:112.2pt;height:71.45pt;flip:y;z-index:251686912;mso-position-horizontal-relative:text;mso-position-vertical-relative:text" o:connectortype="straight" strokecolor="#9bbb59 [3206]" strokeweight="2.25pt">
            <v:stroke endarrow="block"/>
          </v:shape>
        </w:pict>
      </w:r>
      <w:r>
        <w:rPr>
          <w:rFonts w:ascii="Verdana" w:hAnsi="Verdana"/>
          <w:noProof/>
        </w:rPr>
        <w:pict w14:anchorId="2A839282">
          <v:shape id="_x0000_s2142" type="#_x0000_t32" style="position:absolute;margin-left:205.3pt;margin-top:337.6pt;width:37.75pt;height:109.4pt;flip:x;z-index:251687936" o:connectortype="straight">
            <v:stroke endarrow="block"/>
          </v:shape>
        </w:pict>
      </w:r>
      <w:r>
        <w:rPr>
          <w:rFonts w:ascii="Verdana" w:hAnsi="Verdana"/>
          <w:noProof/>
        </w:rPr>
        <w:pict w14:anchorId="149841C6">
          <v:roundrect id="_x0000_s2119" style="position:absolute;margin-left:159.05pt;margin-top:447pt;width:62.9pt;height:24pt;z-index:251664384;mso-position-horizontal-relative:text;mso-position-vertical-relative:text" arcsize="10923f" fillcolor="white [3201]" strokecolor="black [3200]" strokeweight="2.5pt">
            <v:shadow color="#868686"/>
            <v:textbox style="mso-next-textbox:#_x0000_s2119">
              <w:txbxContent>
                <w:p w14:paraId="4C0C883B" w14:textId="77777777" w:rsidR="00347031" w:rsidRPr="004C7F90" w:rsidRDefault="00347031" w:rsidP="00054F30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4C7F90">
                    <w:rPr>
                      <w:rFonts w:ascii="Verdana" w:hAnsi="Verdana"/>
                      <w:sz w:val="20"/>
                      <w:szCs w:val="20"/>
                    </w:rPr>
                    <w:t>Hlubinná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301FF36A">
          <v:shape id="_x0000_s2134" type="#_x0000_t32" style="position:absolute;margin-left:115.05pt;margin-top:214.9pt;width:90.25pt;height:94.9pt;z-index:251679744;mso-position-horizontal-relative:text;mso-position-vertical-relative:text" o:connectortype="straight" strokecolor="#9bbb59 [3206]" strokeweight="2.25pt">
            <v:stroke endarrow="block"/>
          </v:shape>
        </w:pict>
      </w:r>
      <w:r>
        <w:rPr>
          <w:rFonts w:ascii="Verdana" w:hAnsi="Verdana"/>
          <w:noProof/>
        </w:rPr>
        <w:pict w14:anchorId="54CA02F9">
          <v:roundrect id="_x0000_s2168" style="position:absolute;margin-left:88.4pt;margin-top:235.9pt;width:62.3pt;height:48.65pt;z-index:251705344" arcsize="0" filled="f" fillcolor="white [3201]" stroked="f" strokecolor="#f79646 [3209]" strokeweight="5pt">
            <v:stroke linestyle="thickThin"/>
            <v:shadow color="#868686"/>
            <v:textbox style="mso-next-textbox:#_x0000_s2168">
              <w:txbxContent>
                <w:p w14:paraId="1A3DCFEE" w14:textId="77777777" w:rsidR="002F1021" w:rsidRPr="002F1021" w:rsidRDefault="002F1021" w:rsidP="002F1021">
                  <w:pPr>
                    <w:spacing w:after="0" w:line="240" w:lineRule="auto"/>
                    <w:jc w:val="right"/>
                    <w:rPr>
                      <w:rFonts w:ascii="Verdana" w:hAnsi="Verdana"/>
                      <w:b/>
                      <w:i/>
                      <w:color w:val="4F6228" w:themeColor="accent3" w:themeShade="80"/>
                      <w:sz w:val="20"/>
                    </w:rPr>
                  </w:pPr>
                  <w:r w:rsidRPr="002F1021">
                    <w:rPr>
                      <w:rFonts w:ascii="Verdana" w:hAnsi="Verdana"/>
                      <w:b/>
                      <w:i/>
                      <w:color w:val="4F6228" w:themeColor="accent3" w:themeShade="80"/>
                      <w:sz w:val="20"/>
                    </w:rPr>
                    <w:t>Vrása,</w:t>
                  </w:r>
                </w:p>
                <w:p w14:paraId="505E99C7" w14:textId="77777777" w:rsidR="002F1021" w:rsidRPr="002F1021" w:rsidRDefault="002F1021" w:rsidP="002F1021">
                  <w:pPr>
                    <w:spacing w:after="0" w:line="240" w:lineRule="auto"/>
                    <w:jc w:val="right"/>
                    <w:rPr>
                      <w:rFonts w:ascii="Verdana" w:hAnsi="Verdana"/>
                      <w:b/>
                      <w:i/>
                      <w:color w:val="4F6228" w:themeColor="accent3" w:themeShade="80"/>
                      <w:sz w:val="20"/>
                    </w:rPr>
                  </w:pPr>
                  <w:r w:rsidRPr="002F1021">
                    <w:rPr>
                      <w:rFonts w:ascii="Verdana" w:hAnsi="Verdana"/>
                      <w:b/>
                      <w:i/>
                      <w:color w:val="4F6228" w:themeColor="accent3" w:themeShade="80"/>
                      <w:sz w:val="20"/>
                    </w:rPr>
                    <w:t>zlom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64E0DFA6">
          <v:shape id="_x0000_s2169" type="#_x0000_t32" style="position:absolute;margin-left:142.85pt;margin-top:205.95pt;width:62.45pt;height:39.1pt;z-index:251706368;mso-position-horizontal-relative:text;mso-position-vertical-relative:text" o:connectortype="straight" strokecolor="#9bbb59 [3206]" strokeweight="2.25pt">
            <v:stroke endarrow="block"/>
          </v:shape>
        </w:pict>
      </w:r>
      <w:r>
        <w:rPr>
          <w:rFonts w:ascii="Verdana" w:hAnsi="Verdana"/>
          <w:noProof/>
        </w:rPr>
        <w:pict w14:anchorId="21F0D14D">
          <v:roundrect id="_x0000_s2133" style="position:absolute;margin-left:59.85pt;margin-top:309.8pt;width:96pt;height:30.3pt;z-index:251678720" arcsize="10923f" filled="f" fillcolor="white [3201]" stroked="f" strokecolor="#f79646 [3209]" strokeweight="5pt">
            <v:stroke linestyle="thickThin"/>
            <v:shadow color="#868686"/>
            <v:textbox style="mso-next-textbox:#_x0000_s2133">
              <w:txbxContent>
                <w:p w14:paraId="689A5868" w14:textId="77777777" w:rsidR="00347031" w:rsidRPr="002F1021" w:rsidRDefault="00347031" w:rsidP="00347031">
                  <w:pPr>
                    <w:spacing w:line="240" w:lineRule="auto"/>
                    <w:rPr>
                      <w:rFonts w:ascii="Verdana" w:hAnsi="Verdana"/>
                      <w:b/>
                      <w:i/>
                      <w:color w:val="4F6228" w:themeColor="accent3" w:themeShade="80"/>
                      <w:sz w:val="20"/>
                    </w:rPr>
                  </w:pPr>
                  <w:r w:rsidRPr="002F1021">
                    <w:rPr>
                      <w:rFonts w:ascii="Verdana" w:hAnsi="Verdana"/>
                      <w:b/>
                      <w:i/>
                      <w:color w:val="4F6228" w:themeColor="accent3" w:themeShade="80"/>
                      <w:sz w:val="20"/>
                    </w:rPr>
                    <w:t>Teplota, tlak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2E9A4353">
          <v:shape id="_x0000_s2167" type="#_x0000_t32" style="position:absolute;margin-left:53.85pt;margin-top:76.55pt;width:0;height:79pt;z-index:251704320;mso-position-horizontal-relative:text;mso-position-vertical-relative:text" o:connectortype="straight" strokecolor="#9bbb59 [3206]" strokeweight="2.25pt">
            <v:stroke endarrow="block"/>
          </v:shape>
        </w:pict>
      </w:r>
      <w:r>
        <w:rPr>
          <w:rFonts w:ascii="Verdana" w:hAnsi="Verdana"/>
          <w:noProof/>
        </w:rPr>
        <w:pict w14:anchorId="6F15A483">
          <v:roundrect id="_x0000_s2124" style="position:absolute;margin-left:12.5pt;margin-top:34.15pt;width:87.65pt;height:43pt;z-index:251669504;mso-position-horizontal-relative:text;mso-position-vertical-relative:text" arcsize="10923f" fillcolor="white [3201]" strokecolor="#9bbb59 [3206]" strokeweight="2.5pt">
            <v:shadow color="#868686"/>
            <v:textbox style="mso-next-textbox:#_x0000_s2124">
              <w:txbxContent>
                <w:p w14:paraId="6DFC782D" w14:textId="77777777" w:rsidR="00347031" w:rsidRDefault="00347031" w:rsidP="009A6F3C">
                  <w:pPr>
                    <w:spacing w:after="0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Metamorfóza</w:t>
                  </w:r>
                </w:p>
                <w:p w14:paraId="099B3A28" w14:textId="77777777" w:rsidR="009A6F3C" w:rsidRPr="004C7F90" w:rsidRDefault="009A6F3C" w:rsidP="009A6F3C">
                  <w:pPr>
                    <w:spacing w:after="0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= přeměna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2C551BDE">
          <v:shape id="_x0000_s2163" type="#_x0000_t32" style="position:absolute;margin-left:33pt;margin-top:219.5pt;width:.05pt;height:31.5pt;flip:y;z-index:251703296;mso-position-horizontal-relative:text;mso-position-vertical-relative:text" o:connectortype="straight" strokecolor="#9bbb59 [3206]" strokeweight="2.25pt">
            <v:stroke endarrow="block"/>
          </v:shape>
        </w:pict>
      </w:r>
      <w:r>
        <w:rPr>
          <w:rFonts w:ascii="Verdana" w:hAnsi="Verdana"/>
          <w:noProof/>
        </w:rPr>
        <w:pict w14:anchorId="581AEB3D">
          <v:roundrect id="_x0000_s2129" style="position:absolute;margin-left:-11.95pt;margin-top:251pt;width:87.65pt;height:41.65pt;z-index:251674624;mso-position-horizontal-relative:text;mso-position-vertical-relative:text" arcsize="10923f" fillcolor="white [3201]" strokecolor="#9bbb59 [3206]" strokeweight="2.5pt">
            <v:shadow color="#868686"/>
            <v:textbox style="mso-next-textbox:#_x0000_s2129">
              <w:txbxContent>
                <w:p w14:paraId="21A5D606" w14:textId="77777777" w:rsidR="00347031" w:rsidRDefault="00347031" w:rsidP="009A6F3C">
                  <w:pPr>
                    <w:spacing w:after="0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Metamorfóza</w:t>
                  </w:r>
                </w:p>
                <w:p w14:paraId="72105781" w14:textId="77777777" w:rsidR="009A6F3C" w:rsidRPr="004C7F90" w:rsidRDefault="009A6F3C" w:rsidP="009A6F3C">
                  <w:pPr>
                    <w:spacing w:after="0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= přeměna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1BBF69F7">
          <v:group id="_x0000_s2161" style="position:absolute;margin-left:26.75pt;margin-top:293.7pt;width:154.95pt;height:34.4pt;z-index:251695104" coordorigin="453,9986" coordsize="3099,1288">
            <v:shape id="_x0000_s2127" type="#_x0000_t19" style="position:absolute;left:578;top:10209;width:417;height:1065;flip:x y;mso-position-horizontal-relative:text;mso-position-vertical-relative:text" coordsize="23724,21600" adj="-6268035,,2124" path="wr-19476,,23724,43200,,105,23724,21600nfewr-19476,,23724,43200,,105,23724,21600l2124,21600nsxe" strokecolor="#9bbb59 [3206]" strokeweight="2.25pt">
              <v:path o:connectlocs="0,105;23724,21600;2124,21600"/>
            </v:shape>
            <v:shape id="_x0000_s2128" type="#_x0000_t5" style="position:absolute;left:453;top:9986;width:235;height:223;mso-position-horizontal-relative:text;mso-position-vertical-relative:text" adj="9559" fillcolor="#9bbb59 [3206]" strokecolor="#9bbb59 [3206]"/>
            <v:shape id="_x0000_s2149" type="#_x0000_t32" style="position:absolute;left:995;top:11274;width:2557;height:0;mso-position-horizontal-relative:text;mso-position-vertical-relative:text" o:connectortype="straight" strokecolor="#9bbb59 [3206]" strokeweight="2.25pt"/>
          </v:group>
        </w:pict>
      </w:r>
      <w:r>
        <w:rPr>
          <w:rFonts w:ascii="Verdana" w:hAnsi="Verdana"/>
          <w:noProof/>
        </w:rPr>
        <w:pict w14:anchorId="1950E44D">
          <v:oval id="_x0000_s2118" style="position:absolute;margin-left:-28.6pt;margin-top:155.55pt;width:184.45pt;height:64.5pt;z-index:251663360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2118">
              <w:txbxContent>
                <w:p w14:paraId="472B9400" w14:textId="77777777" w:rsidR="00347031" w:rsidRPr="00C605EA" w:rsidRDefault="0017774E" w:rsidP="00347031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METAMORF</w:t>
                  </w:r>
                  <w:r w:rsidR="00347031" w:rsidRPr="00C605EA">
                    <w:rPr>
                      <w:rFonts w:ascii="Verdana" w:hAnsi="Verdana"/>
                      <w:sz w:val="20"/>
                      <w:szCs w:val="20"/>
                    </w:rPr>
                    <w:t>IT</w:t>
                  </w:r>
                </w:p>
                <w:p w14:paraId="6DD9918C" w14:textId="77777777" w:rsidR="00347031" w:rsidRPr="00054F30" w:rsidRDefault="00347031" w:rsidP="00347031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054F30">
                    <w:rPr>
                      <w:rFonts w:ascii="Verdana" w:hAnsi="Verdana"/>
                      <w:b/>
                      <w:sz w:val="20"/>
                      <w:szCs w:val="20"/>
                    </w:rPr>
                    <w:t>Hornina přeměněná</w:t>
                  </w:r>
                </w:p>
              </w:txbxContent>
            </v:textbox>
          </v:oval>
        </w:pict>
      </w:r>
      <w:r>
        <w:rPr>
          <w:rFonts w:ascii="Verdana" w:hAnsi="Verdana"/>
          <w:noProof/>
        </w:rPr>
        <w:pict w14:anchorId="4F5320F5">
          <v:roundrect id="_x0000_s2158" style="position:absolute;margin-left:384.15pt;margin-top:135.15pt;width:131.7pt;height:37pt;rotation:-4897426fd;z-index:251701248;mso-position-horizontal-relative:text;mso-position-vertical-relative:text" arcsize="10923f" filled="f" fillcolor="white [3201]" stroked="f" strokecolor="#9bbb59 [3206]" strokeweight="2.5pt">
            <v:shadow color="#868686"/>
            <v:textbox style="layout-flow:vertical;mso-layout-flow-alt:bottom-to-top;mso-next-textbox:#_x0000_s2158">
              <w:txbxContent>
                <w:p w14:paraId="10865FC4" w14:textId="77777777" w:rsidR="00A41AB7" w:rsidRPr="009A6F3C" w:rsidRDefault="00A41AB7" w:rsidP="00A41AB7">
                  <w:pPr>
                    <w:spacing w:after="0"/>
                    <w:jc w:val="center"/>
                    <w:rPr>
                      <w:rFonts w:ascii="Verdana" w:hAnsi="Verdana"/>
                      <w:b/>
                      <w:i/>
                      <w:color w:val="4F6228" w:themeColor="accent3" w:themeShade="80"/>
                    </w:rPr>
                  </w:pPr>
                  <w:r w:rsidRPr="009A6F3C">
                    <w:rPr>
                      <w:rFonts w:ascii="Verdana" w:hAnsi="Verdana"/>
                      <w:b/>
                      <w:i/>
                      <w:color w:val="4F6228" w:themeColor="accent3" w:themeShade="80"/>
                    </w:rPr>
                    <w:t xml:space="preserve">Vrásnění, 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43243FAE">
          <v:roundrect id="_x0000_s2160" style="position:absolute;margin-left:398.15pt;margin-top:86.4pt;width:131.7pt;height:37pt;rotation:-5009026fd;z-index:251702272;mso-position-horizontal-relative:text;mso-position-vertical-relative:text" arcsize="10923f" filled="f" fillcolor="white [3201]" stroked="f" strokecolor="#9bbb59 [3206]" strokeweight="2.5pt">
            <v:shadow color="#868686"/>
            <v:textbox style="layout-flow:vertical;mso-layout-flow-alt:bottom-to-top;mso-next-textbox:#_x0000_s2160;mso-fit-shape-to-text:t">
              <w:txbxContent>
                <w:p w14:paraId="4962877E" w14:textId="77777777" w:rsidR="00A41AB7" w:rsidRPr="009A6F3C" w:rsidRDefault="00A41AB7" w:rsidP="00A41AB7">
                  <w:pPr>
                    <w:spacing w:after="0"/>
                    <w:jc w:val="center"/>
                    <w:rPr>
                      <w:rFonts w:ascii="Verdana" w:hAnsi="Verdana"/>
                      <w:b/>
                      <w:i/>
                      <w:color w:val="4F6228" w:themeColor="accent3" w:themeShade="80"/>
                    </w:rPr>
                  </w:pPr>
                  <w:r w:rsidRPr="009A6F3C">
                    <w:rPr>
                      <w:rFonts w:ascii="Verdana" w:hAnsi="Verdana"/>
                      <w:b/>
                      <w:i/>
                      <w:color w:val="4F6228" w:themeColor="accent3" w:themeShade="80"/>
                    </w:rPr>
                    <w:t>Zlomová činnost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60ABC688">
          <v:oval id="_x0000_s2117" style="position:absolute;margin-left:178.75pt;margin-top:305.55pt;width:152.65pt;height:32.0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2117">
              <w:txbxContent>
                <w:p w14:paraId="3EFBB7A6" w14:textId="77777777" w:rsidR="00347031" w:rsidRPr="00054F30" w:rsidRDefault="00347031" w:rsidP="00054F30">
                  <w:pPr>
                    <w:spacing w:after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054F30">
                    <w:rPr>
                      <w:rFonts w:ascii="Verdana" w:hAnsi="Verdana"/>
                      <w:b/>
                      <w:sz w:val="20"/>
                      <w:szCs w:val="20"/>
                    </w:rPr>
                    <w:t>Hornina vyvřelá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color w:val="C00000"/>
        </w:rPr>
        <w:pict w14:anchorId="38EC44D2">
          <v:shape id="_x0000_s2144" type="#_x0000_t32" style="position:absolute;margin-left:278.15pt;margin-top:337.6pt;width:59.85pt;height:72.4pt;z-index:251689984" o:connectortype="straight">
            <v:stroke endarrow="block"/>
          </v:shape>
        </w:pict>
      </w:r>
      <w:r>
        <w:rPr>
          <w:rFonts w:ascii="Verdana" w:hAnsi="Verdana"/>
          <w:noProof/>
          <w:color w:val="C00000"/>
        </w:rPr>
        <w:pict w14:anchorId="5B18F7F7">
          <v:shape id="_x0000_s2143" type="#_x0000_t32" style="position:absolute;margin-left:161.6pt;margin-top:337.6pt;width:71.45pt;height:55.9pt;flip:x;z-index:251688960" o:connectortype="straight">
            <v:stroke endarrow="block"/>
          </v:shape>
        </w:pict>
      </w:r>
      <w:r>
        <w:rPr>
          <w:rFonts w:ascii="Verdana" w:hAnsi="Verdana"/>
          <w:noProof/>
        </w:rPr>
        <w:pict w14:anchorId="67EDAA1A">
          <v:roundrect id="_x0000_s2137" style="position:absolute;margin-left:232pt;margin-top:82.4pt;width:85.3pt;height:25.8pt;z-index:251682816;mso-position-horizontal-relative:text;mso-position-vertical-relative:text" arcsize="10923f" fillcolor="white [3201]" strokecolor="#9bbb59 [3206]" strokeweight="2.5pt">
            <v:shadow color="#868686"/>
            <v:textbox style="mso-next-textbox:#_x0000_s2137">
              <w:txbxContent>
                <w:p w14:paraId="6479BA1A" w14:textId="77777777" w:rsidR="00347031" w:rsidRPr="00301160" w:rsidRDefault="00347031" w:rsidP="00054F30">
                  <w:pPr>
                    <w:jc w:val="center"/>
                    <w:rPr>
                      <w:rFonts w:ascii="Verdana" w:hAnsi="Verdana"/>
                    </w:rPr>
                  </w:pPr>
                  <w:r w:rsidRPr="00301160">
                    <w:rPr>
                      <w:rFonts w:ascii="Verdana" w:hAnsi="Verdana"/>
                    </w:rPr>
                    <w:t>Usazování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23A38C73">
          <v:shape id="_x0000_s2138" type="#_x0000_t32" style="position:absolute;margin-left:238.55pt;margin-top:270pt;width:.05pt;height:34.7pt;flip:x y;z-index:251683840" o:connectortype="straight" strokecolor="#9bbb59 [3206]" strokeweight="2.25pt">
            <v:stroke endarrow="block"/>
          </v:shape>
        </w:pict>
      </w:r>
      <w:r>
        <w:rPr>
          <w:rFonts w:ascii="Verdana" w:hAnsi="Verdana"/>
          <w:noProof/>
        </w:rPr>
        <w:pict w14:anchorId="544FEBEC">
          <v:shape id="_x0000_s2146" type="#_x0000_t32" style="position:absolute;margin-left:265.25pt;margin-top:259.9pt;width:92.65pt;height:33.8pt;flip:x y;z-index:251692032;mso-position-horizontal-relative:text;mso-position-vertical-relative:text" o:connectortype="straight">
            <v:stroke endarrow="block"/>
          </v:shape>
        </w:pict>
      </w:r>
      <w:r>
        <w:rPr>
          <w:rFonts w:ascii="Verdana" w:hAnsi="Verdana"/>
          <w:noProof/>
        </w:rPr>
        <w:pict w14:anchorId="191A95E7">
          <v:shape id="_x0000_s2147" type="#_x0000_t32" style="position:absolute;margin-left:264.1pt;margin-top:259.9pt;width:114.4pt;height:10.1pt;flip:x y;z-index:251693056;mso-position-horizontal-relative:text;mso-position-vertical-relative:text" o:connectortype="straight">
            <v:stroke endarrow="block"/>
          </v:shape>
        </w:pict>
      </w:r>
      <w:r>
        <w:rPr>
          <w:rFonts w:ascii="Verdana" w:hAnsi="Verdana"/>
          <w:noProof/>
        </w:rPr>
        <w:pict w14:anchorId="2BF5783D">
          <v:shape id="_x0000_s2148" type="#_x0000_t32" style="position:absolute;margin-left:265.25pt;margin-top:251pt;width:37.85pt;height:8.9pt;flip:x;z-index:251694080" o:connectortype="straight">
            <v:stroke endarrow="block"/>
          </v:shape>
        </w:pict>
      </w:r>
      <w:r>
        <w:rPr>
          <w:rFonts w:ascii="Verdana" w:hAnsi="Verdana"/>
          <w:noProof/>
        </w:rPr>
        <w:pict w14:anchorId="03129448">
          <v:roundrect id="_x0000_s2135" style="position:absolute;margin-left:188.45pt;margin-top:246.75pt;width:75.65pt;height:23.25pt;z-index:251680768" arcsize="10923f" fillcolor="white [3201]" strokecolor="#9bbb59 [3206]" strokeweight="2.5pt">
            <v:shadow color="#868686"/>
            <v:textbox style="mso-next-textbox:#_x0000_s2135">
              <w:txbxContent>
                <w:p w14:paraId="7834E39B" w14:textId="77777777" w:rsidR="00347031" w:rsidRPr="00D455B7" w:rsidRDefault="00347031" w:rsidP="00347031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Zvětrávání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7ACF32A5">
          <v:roundrect id="_x0000_s2120" style="position:absolute;margin-left:127.9pt;margin-top:395.2pt;width:61.8pt;height:23.3pt;z-index:251665408;mso-position-horizontal-relative:text;mso-position-vertical-relative:text" arcsize="10923f" fillcolor="white [3201]" strokecolor="black [3200]" strokeweight="2.5pt">
            <v:shadow color="#868686"/>
            <v:textbox style="mso-next-textbox:#_x0000_s2120">
              <w:txbxContent>
                <w:p w14:paraId="20C96E83" w14:textId="77777777" w:rsidR="00347031" w:rsidRPr="004C7F90" w:rsidRDefault="00347031" w:rsidP="00054F30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4C7F90">
                    <w:rPr>
                      <w:rFonts w:ascii="Verdana" w:hAnsi="Verdana"/>
                      <w:sz w:val="20"/>
                      <w:szCs w:val="20"/>
                    </w:rPr>
                    <w:t>Výlevná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79D6CF63">
          <v:roundrect id="_x0000_s2121" style="position:absolute;margin-left:303.1pt;margin-top:410pt;width:67.8pt;height:26.45pt;z-index:251666432" arcsize="10923f" fillcolor="white [3201]" strokecolor="black [3200]" strokeweight="2.5pt">
            <v:shadow color="#868686"/>
            <v:textbox style="mso-next-textbox:#_x0000_s2121">
              <w:txbxContent>
                <w:p w14:paraId="4922B8D7" w14:textId="77777777" w:rsidR="00347031" w:rsidRPr="004C7F90" w:rsidRDefault="00054F30" w:rsidP="00054F30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Ž</w:t>
                  </w:r>
                  <w:r w:rsidR="00347031" w:rsidRPr="004C7F90">
                    <w:rPr>
                      <w:rFonts w:ascii="Verdana" w:hAnsi="Verdana"/>
                      <w:sz w:val="20"/>
                      <w:szCs w:val="20"/>
                    </w:rPr>
                    <w:t>ilná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40DF0C04">
          <v:roundrect id="_x0000_s2136" style="position:absolute;margin-left:213.95pt;margin-top:154pt;width:75.65pt;height:25.8pt;z-index:251681792" arcsize="10923f" fillcolor="white [3201]" strokecolor="#9bbb59 [3206]" strokeweight="2.5pt">
            <v:shadow color="#868686"/>
            <v:textbox style="mso-next-textbox:#_x0000_s2136">
              <w:txbxContent>
                <w:p w14:paraId="7F39B137" w14:textId="77777777" w:rsidR="00347031" w:rsidRPr="00301160" w:rsidRDefault="00347031" w:rsidP="00347031">
                  <w:pPr>
                    <w:rPr>
                      <w:rFonts w:ascii="Verdana" w:hAnsi="Verdana" w:cs="Times New Roman"/>
                    </w:rPr>
                  </w:pPr>
                  <w:r w:rsidRPr="00301160">
                    <w:rPr>
                      <w:rFonts w:ascii="Verdana" w:hAnsi="Verdana" w:cs="Times New Roman"/>
                    </w:rPr>
                    <w:t>Transport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</w:rPr>
        <w:pict w14:anchorId="47DCC374">
          <v:shape id="_x0000_s2139" type="#_x0000_t32" style="position:absolute;margin-left:249.75pt;margin-top:179.8pt;width:0;height:66.95pt;flip:y;z-index:251684864;mso-position-horizontal-relative:text;mso-position-vertical-relative:text" o:connectortype="straight" strokecolor="#9bbb59 [3206]" strokeweight="2.25pt">
            <v:stroke endarrow="block"/>
          </v:shape>
        </w:pict>
      </w:r>
      <w:r>
        <w:rPr>
          <w:rFonts w:ascii="Verdana" w:hAnsi="Verdana"/>
          <w:noProof/>
        </w:rPr>
        <w:pict w14:anchorId="7B431659">
          <v:shape id="_x0000_s2140" type="#_x0000_t32" style="position:absolute;margin-left:249.65pt;margin-top:108.2pt;width:0;height:45.8pt;flip:y;z-index:251685888;mso-position-horizontal-relative:text;mso-position-vertical-relative:text" o:connectortype="straight" strokecolor="#9bbb59 [3206]" strokeweight="2.25pt">
            <v:stroke endarrow="block"/>
          </v:shape>
        </w:pict>
      </w:r>
      <w:r w:rsidR="00054F30"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57BD5309" wp14:editId="1527601B">
            <wp:simplePos x="0" y="0"/>
            <wp:positionH relativeFrom="column">
              <wp:posOffset>1645285</wp:posOffset>
            </wp:positionH>
            <wp:positionV relativeFrom="paragraph">
              <wp:posOffset>340995</wp:posOffset>
            </wp:positionV>
            <wp:extent cx="4589780" cy="5598795"/>
            <wp:effectExtent l="0" t="0" r="0" b="0"/>
            <wp:wrapTight wrapText="bothSides">
              <wp:wrapPolygon edited="0">
                <wp:start x="0" y="0"/>
                <wp:lineTo x="0" y="21534"/>
                <wp:lineTo x="21516" y="21534"/>
                <wp:lineTo x="2151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559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031">
        <w:br w:type="page"/>
      </w:r>
    </w:p>
    <w:p w14:paraId="72333987" w14:textId="77777777" w:rsidR="00347031" w:rsidRPr="000F4E16" w:rsidRDefault="00347031" w:rsidP="00347031">
      <w:pPr>
        <w:spacing w:after="120"/>
        <w:rPr>
          <w:rFonts w:ascii="Verdana" w:hAnsi="Verdana" w:cs="Arial"/>
          <w:b/>
          <w:sz w:val="20"/>
          <w:szCs w:val="24"/>
        </w:rPr>
      </w:pPr>
      <w:r w:rsidRPr="000F4E16">
        <w:rPr>
          <w:rFonts w:ascii="Verdana" w:hAnsi="Verdana" w:cs="Arial"/>
          <w:b/>
          <w:sz w:val="20"/>
          <w:szCs w:val="24"/>
        </w:rPr>
        <w:lastRenderedPageBreak/>
        <w:t>Autoři:</w:t>
      </w:r>
    </w:p>
    <w:p w14:paraId="3232DB91" w14:textId="77777777" w:rsidR="00347031" w:rsidRPr="000F4E16" w:rsidRDefault="00347031" w:rsidP="00347031">
      <w:pPr>
        <w:pStyle w:val="Odstavecseseznamem"/>
        <w:numPr>
          <w:ilvl w:val="0"/>
          <w:numId w:val="1"/>
        </w:numPr>
        <w:spacing w:after="120"/>
        <w:rPr>
          <w:rFonts w:ascii="Verdana" w:hAnsi="Verdana" w:cs="Arial"/>
          <w:sz w:val="20"/>
          <w:szCs w:val="24"/>
        </w:rPr>
      </w:pPr>
      <w:r w:rsidRPr="000F4E16">
        <w:rPr>
          <w:rFonts w:ascii="Verdana" w:hAnsi="Verdana" w:cs="Arial"/>
          <w:sz w:val="20"/>
          <w:szCs w:val="24"/>
        </w:rPr>
        <w:t>Tarabová E.</w:t>
      </w:r>
    </w:p>
    <w:p w14:paraId="641E1653" w14:textId="77777777" w:rsidR="00347031" w:rsidRPr="000F4E16" w:rsidRDefault="00347031" w:rsidP="00347031">
      <w:pPr>
        <w:pStyle w:val="Odstavecseseznamem"/>
        <w:numPr>
          <w:ilvl w:val="0"/>
          <w:numId w:val="1"/>
        </w:numPr>
        <w:spacing w:after="120"/>
        <w:rPr>
          <w:rFonts w:ascii="Verdana" w:hAnsi="Verdana" w:cs="Arial"/>
          <w:sz w:val="20"/>
          <w:szCs w:val="24"/>
        </w:rPr>
      </w:pPr>
      <w:r w:rsidRPr="000F4E16">
        <w:rPr>
          <w:rFonts w:ascii="Verdana" w:hAnsi="Verdana" w:cs="Arial"/>
          <w:sz w:val="20"/>
          <w:szCs w:val="24"/>
        </w:rPr>
        <w:t xml:space="preserve">Findová D. </w:t>
      </w:r>
    </w:p>
    <w:p w14:paraId="714B6762" w14:textId="77777777" w:rsidR="00347031" w:rsidRPr="000F4E16" w:rsidRDefault="00347031" w:rsidP="00347031">
      <w:pPr>
        <w:pStyle w:val="Odstavecseseznamem"/>
        <w:numPr>
          <w:ilvl w:val="0"/>
          <w:numId w:val="1"/>
        </w:numPr>
        <w:spacing w:after="120"/>
        <w:rPr>
          <w:rFonts w:ascii="Verdana" w:hAnsi="Verdana" w:cs="Arial"/>
          <w:sz w:val="20"/>
          <w:szCs w:val="24"/>
        </w:rPr>
      </w:pPr>
      <w:r w:rsidRPr="000F4E16">
        <w:rPr>
          <w:rFonts w:ascii="Verdana" w:hAnsi="Verdana" w:cs="Arial"/>
          <w:sz w:val="20"/>
          <w:szCs w:val="24"/>
        </w:rPr>
        <w:t>Bartáček T.</w:t>
      </w:r>
    </w:p>
    <w:p w14:paraId="74CA16C1" w14:textId="77777777" w:rsidR="00347031" w:rsidRPr="000F4E16" w:rsidRDefault="00347031" w:rsidP="00347031">
      <w:pPr>
        <w:spacing w:after="120"/>
        <w:rPr>
          <w:rFonts w:ascii="Verdana" w:hAnsi="Verdana" w:cs="Arial"/>
          <w:sz w:val="20"/>
          <w:szCs w:val="24"/>
        </w:rPr>
      </w:pPr>
    </w:p>
    <w:p w14:paraId="07D7E992" w14:textId="77777777" w:rsidR="007F6D9C" w:rsidRPr="000F4E16" w:rsidRDefault="00347031" w:rsidP="000F4E16">
      <w:pPr>
        <w:spacing w:after="120"/>
        <w:rPr>
          <w:rFonts w:ascii="Verdana" w:hAnsi="Verdana" w:cs="Arial"/>
          <w:color w:val="000000"/>
          <w:sz w:val="20"/>
          <w:szCs w:val="20"/>
        </w:rPr>
      </w:pPr>
      <w:r w:rsidRPr="000F4E16">
        <w:rPr>
          <w:rFonts w:ascii="Verdana" w:hAnsi="Verdana" w:cs="Arial"/>
          <w:sz w:val="20"/>
          <w:szCs w:val="20"/>
        </w:rPr>
        <w:t>Au</w:t>
      </w:r>
      <w:r w:rsidR="000F4E16">
        <w:rPr>
          <w:rFonts w:ascii="Verdana" w:hAnsi="Verdana" w:cs="Arial"/>
          <w:sz w:val="20"/>
          <w:szCs w:val="20"/>
        </w:rPr>
        <w:t>torka obrázku: Markéta Lučanová</w:t>
      </w:r>
    </w:p>
    <w:sectPr w:rsidR="007F6D9C" w:rsidRPr="000F4E16" w:rsidSect="00CA472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39" w:right="1134" w:bottom="567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2CB63" w14:textId="77777777" w:rsidR="00D945AF" w:rsidRDefault="00D945AF" w:rsidP="007F6D9C">
      <w:pPr>
        <w:spacing w:after="0" w:line="240" w:lineRule="auto"/>
      </w:pPr>
      <w:r>
        <w:separator/>
      </w:r>
    </w:p>
  </w:endnote>
  <w:endnote w:type="continuationSeparator" w:id="0">
    <w:p w14:paraId="5591EBFF" w14:textId="77777777" w:rsidR="00D945AF" w:rsidRDefault="00D945AF" w:rsidP="007F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BF8F3" w14:textId="77777777" w:rsidR="00BF0826" w:rsidRDefault="00BF082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E96C7" w14:textId="78FF7499" w:rsidR="007C35DB" w:rsidRDefault="00BF0826">
    <w:pPr>
      <w:pStyle w:val="Zpa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211B020" wp14:editId="227837C0">
          <wp:simplePos x="0" y="0"/>
          <wp:positionH relativeFrom="column">
            <wp:posOffset>5452110</wp:posOffset>
          </wp:positionH>
          <wp:positionV relativeFrom="paragraph">
            <wp:posOffset>139065</wp:posOffset>
          </wp:positionV>
          <wp:extent cx="962025" cy="290038"/>
          <wp:effectExtent l="0" t="0" r="0" b="0"/>
          <wp:wrapNone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A4729">
      <w:rPr>
        <w:noProof/>
      </w:rPr>
      <w:drawing>
        <wp:anchor distT="0" distB="0" distL="114300" distR="114300" simplePos="0" relativeHeight="251657216" behindDoc="0" locked="0" layoutInCell="1" allowOverlap="1" wp14:anchorId="3634E7B2" wp14:editId="7B290618">
          <wp:simplePos x="0" y="0"/>
          <wp:positionH relativeFrom="margin">
            <wp:posOffset>-234315</wp:posOffset>
          </wp:positionH>
          <wp:positionV relativeFrom="margin">
            <wp:posOffset>8742680</wp:posOffset>
          </wp:positionV>
          <wp:extent cx="495300" cy="468630"/>
          <wp:effectExtent l="0" t="0" r="0" b="0"/>
          <wp:wrapSquare wrapText="bothSides"/>
          <wp:docPr id="10" name="Obrázek 10" descr="https://lh6.googleusercontent.com/PvoUnTMcOSaZjGq0FSu7Qn1xbPq0zWMKCcvjT5TJ3eeIDLPylTWBdhSgZ8evAgkRASMznn0AWhofT-gEZMaNdhMiNyv0lNZAAZhxtNsr_ZsrSpmerQ9h5-OHE2FxHZzqO_20MXEjEnWz03vD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lh6.googleusercontent.com/PvoUnTMcOSaZjGq0FSu7Qn1xbPq0zWMKCcvjT5TJ3eeIDLPylTWBdhSgZ8evAgkRASMznn0AWhofT-gEZMaNdhMiNyv0lNZAAZhxtNsr_ZsrSpmerQ9h5-OHE2FxHZzqO_20MXEjEnWz03vDb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E5094" w14:textId="77777777" w:rsidR="00BF0826" w:rsidRDefault="00BF08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F1489" w14:textId="77777777" w:rsidR="00D945AF" w:rsidRDefault="00D945AF" w:rsidP="007F6D9C">
      <w:pPr>
        <w:spacing w:after="0" w:line="240" w:lineRule="auto"/>
      </w:pPr>
      <w:r>
        <w:separator/>
      </w:r>
    </w:p>
  </w:footnote>
  <w:footnote w:type="continuationSeparator" w:id="0">
    <w:p w14:paraId="07C93E31" w14:textId="77777777" w:rsidR="00D945AF" w:rsidRDefault="00D945AF" w:rsidP="007F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8574" w14:textId="77777777" w:rsidR="00BF0826" w:rsidRDefault="00BF082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9DA61" w14:textId="77777777" w:rsidR="0017774E" w:rsidRDefault="00CA4729">
    <w:pPr>
      <w:pStyle w:val="Zhlav"/>
    </w:pPr>
    <w:r w:rsidRPr="00CA4729">
      <w:rPr>
        <w:noProof/>
      </w:rPr>
      <w:drawing>
        <wp:inline distT="0" distB="0" distL="0" distR="0" wp14:anchorId="4B24BB84" wp14:editId="5B3A8ADF">
          <wp:extent cx="6120130" cy="1359029"/>
          <wp:effectExtent l="0" t="0" r="0" b="0"/>
          <wp:docPr id="8" name="Obrázek 8" descr="W:\PROJEKTY\OPVVV_partnerství s PedF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OPVVV_partnerství s PedF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359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EEE67" w14:textId="77777777" w:rsidR="00BF0826" w:rsidRDefault="00BF08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16AEA"/>
    <w:multiLevelType w:val="hybridMultilevel"/>
    <w:tmpl w:val="B38C9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483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170" fill="f" fillcolor="none [3201]" stroke="f" strokecolor="none [3206]">
      <v:fill color="none [3201]" on="f"/>
      <v:stroke color="none [3206]" weight="2.5pt" on="f"/>
      <v:shadow color="#868686"/>
      <v:textbox style="layout-flow:vertical;mso-layout-flow-alt:bottom-to-top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6D9C"/>
    <w:rsid w:val="00054F30"/>
    <w:rsid w:val="000B7003"/>
    <w:rsid w:val="000F4E16"/>
    <w:rsid w:val="0017774E"/>
    <w:rsid w:val="00193668"/>
    <w:rsid w:val="0023149E"/>
    <w:rsid w:val="002F1021"/>
    <w:rsid w:val="00301160"/>
    <w:rsid w:val="00347031"/>
    <w:rsid w:val="00477DBA"/>
    <w:rsid w:val="004C7F90"/>
    <w:rsid w:val="00622F9A"/>
    <w:rsid w:val="00700D42"/>
    <w:rsid w:val="0077518E"/>
    <w:rsid w:val="00780CA5"/>
    <w:rsid w:val="007C35DB"/>
    <w:rsid w:val="007F6D9C"/>
    <w:rsid w:val="00967471"/>
    <w:rsid w:val="009A6F3C"/>
    <w:rsid w:val="009F29E7"/>
    <w:rsid w:val="00A41AB7"/>
    <w:rsid w:val="00BF0826"/>
    <w:rsid w:val="00C5686D"/>
    <w:rsid w:val="00C605EA"/>
    <w:rsid w:val="00CA4729"/>
    <w:rsid w:val="00D455B7"/>
    <w:rsid w:val="00D945AF"/>
    <w:rsid w:val="00DF7A1B"/>
    <w:rsid w:val="00EB79AB"/>
    <w:rsid w:val="00EC2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" fill="f" fillcolor="none [3201]" stroke="f" strokecolor="none [3206]">
      <v:fill color="none [3201]" on="f"/>
      <v:stroke color="none [3206]" weight="2.5pt" on="f"/>
      <v:shadow color="#868686"/>
      <v:textbox style="layout-flow:vertical;mso-layout-flow-alt:bottom-to-top"/>
    </o:shapedefaults>
    <o:shapelayout v:ext="edit">
      <o:idmap v:ext="edit" data="2"/>
      <o:rules v:ext="edit">
        <o:r id="V:Rule1" type="arc" idref="#_x0000_s2150"/>
        <o:r id="V:Rule2" type="arc" idref="#_x0000_s2122"/>
        <o:r id="V:Rule3" type="arc" idref="#_x0000_s2127"/>
        <o:r id="V:Rule4" type="connector" idref="#_x0000_s2138"/>
        <o:r id="V:Rule5" type="connector" idref="#_x0000_s2143"/>
        <o:r id="V:Rule6" type="connector" idref="#_x0000_s2139"/>
        <o:r id="V:Rule7" type="connector" idref="#_x0000_s2145"/>
        <o:r id="V:Rule8" type="connector" idref="#_x0000_s2169"/>
        <o:r id="V:Rule9" type="connector" idref="#_x0000_s2167"/>
        <o:r id="V:Rule10" type="connector" idref="#_x0000_s2148"/>
        <o:r id="V:Rule11" type="connector" idref="#_x0000_s2144"/>
        <o:r id="V:Rule12" type="connector" idref="#_x0000_s2134"/>
        <o:r id="V:Rule13" type="connector" idref="#_x0000_s2140"/>
        <o:r id="V:Rule14" type="connector" idref="#_x0000_s2142"/>
        <o:r id="V:Rule15" type="connector" idref="#_x0000_s2147"/>
        <o:r id="V:Rule16" type="connector" idref="#_x0000_s2141"/>
        <o:r id="V:Rule17" type="connector" idref="#_x0000_s2149"/>
        <o:r id="V:Rule18" type="connector" idref="#_x0000_s2163"/>
        <o:r id="V:Rule19" type="connector" idref="#_x0000_s2146"/>
      </o:rules>
    </o:shapelayout>
  </w:shapeDefaults>
  <w:decimalSymbol w:val=","/>
  <w:listSeparator w:val=";"/>
  <w14:docId w14:val="14485933"/>
  <w15:docId w15:val="{49DED5A1-8B91-41C9-B0A1-596DCACCC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F6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F6D9C"/>
  </w:style>
  <w:style w:type="paragraph" w:styleId="Zpat">
    <w:name w:val="footer"/>
    <w:basedOn w:val="Normln"/>
    <w:link w:val="ZpatChar"/>
    <w:uiPriority w:val="99"/>
    <w:unhideWhenUsed/>
    <w:rsid w:val="007F6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F6D9C"/>
  </w:style>
  <w:style w:type="paragraph" w:styleId="Textbubliny">
    <w:name w:val="Balloon Text"/>
    <w:basedOn w:val="Normln"/>
    <w:link w:val="TextbublinyChar"/>
    <w:uiPriority w:val="99"/>
    <w:semiHidden/>
    <w:unhideWhenUsed/>
    <w:rsid w:val="0047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7DB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47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8" ma:contentTypeDescription="Vytvoří nový dokument" ma:contentTypeScope="" ma:versionID="44787a4f5e459b9eaf1bee0e0da0c251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97af900fd84aceaf8b55df1367b82cfe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UHRUZACKTJEK-540971305-19516</_dlc_DocId>
    <_dlc_DocIdUrl xmlns="889b5d77-561b-4745-9149-1638f0c8024a">
      <Url>https://metaops.sharepoint.com/sites/disk/_layouts/15/DocIdRedir.aspx?ID=UHRUZACKTJEK-540971305-19516</Url>
      <Description>UHRUZACKTJEK-540971305-19516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632AB-6F07-43A5-8111-3EF14B7E6F5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1EE17A2-CF4B-4616-B5C8-9247447CA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49EC4B-D8CA-4A89-AF4F-A0AABB1BFE5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523F29F4-A1E3-4BA5-B260-4779D235D7E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021E7F-9736-465A-8EB3-D5974C3F5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Ginny</dc:creator>
  <cp:keywords/>
  <dc:description/>
  <cp:lastModifiedBy>Zuzana Zahradníková</cp:lastModifiedBy>
  <cp:revision>4</cp:revision>
  <dcterms:created xsi:type="dcterms:W3CDTF">2018-07-15T18:02:00Z</dcterms:created>
  <dcterms:modified xsi:type="dcterms:W3CDTF">2022-05-24T17:37:00Z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aeedd8b3-10f2-4416-9f9d-9d5433f71f64</vt:lpwstr>
  </property>
</Properties>
</file>