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B1D64" w14:textId="46E13510" w:rsidR="00E17D78" w:rsidRPr="00FB4EEB" w:rsidRDefault="001D530D" w:rsidP="00E17D78">
      <w:pPr>
        <w:rPr>
          <w:rFonts w:ascii="Verdana" w:hAnsi="Verdana"/>
          <w:b/>
          <w:sz w:val="28"/>
          <w:szCs w:val="36"/>
        </w:rPr>
      </w:pPr>
      <w:r>
        <w:rPr>
          <w:rFonts w:ascii="Verdana" w:hAnsi="Verdana"/>
          <w:b/>
          <w:sz w:val="28"/>
          <w:szCs w:val="36"/>
        </w:rPr>
        <w:t>Oblečení</w:t>
      </w:r>
      <w:r w:rsidR="00E17D78" w:rsidRPr="00FB4EEB">
        <w:rPr>
          <w:rFonts w:ascii="Verdana" w:hAnsi="Verdana"/>
          <w:b/>
          <w:sz w:val="28"/>
          <w:szCs w:val="36"/>
        </w:rPr>
        <w:t>, počasí</w:t>
      </w:r>
    </w:p>
    <w:p w14:paraId="7E0B1D65" w14:textId="77777777" w:rsidR="00E17D78" w:rsidRPr="00FB4EEB" w:rsidRDefault="00E17D78" w:rsidP="00E17D78">
      <w:pPr>
        <w:rPr>
          <w:rFonts w:ascii="Verdana" w:hAnsi="Verdana"/>
          <w:b/>
          <w:sz w:val="20"/>
          <w:szCs w:val="20"/>
          <w:u w:val="single"/>
        </w:rPr>
      </w:pPr>
      <w:r w:rsidRPr="00FB4EEB">
        <w:rPr>
          <w:rFonts w:ascii="Verdana" w:hAnsi="Verdana"/>
          <w:b/>
          <w:sz w:val="20"/>
          <w:szCs w:val="20"/>
          <w:u w:val="single"/>
        </w:rPr>
        <w:t>1. Počasí</w:t>
      </w:r>
    </w:p>
    <w:p w14:paraId="7E0B1D66" w14:textId="77777777" w:rsidR="00E17D78" w:rsidRPr="00E23206" w:rsidRDefault="00E17D78" w:rsidP="00E17D78">
      <w:pPr>
        <w:rPr>
          <w:rFonts w:ascii="Verdana" w:hAnsi="Verdana"/>
          <w:b/>
          <w:sz w:val="20"/>
          <w:szCs w:val="20"/>
        </w:rPr>
      </w:pPr>
      <w:r w:rsidRPr="00E23206">
        <w:rPr>
          <w:rFonts w:ascii="Verdana" w:hAnsi="Verdana"/>
          <w:b/>
          <w:sz w:val="20"/>
          <w:szCs w:val="20"/>
        </w:rPr>
        <w:t>Cíl: Slovní zásoba – mrak, slunce, počasí, prší, svítí slunce, vpravo, vlevo, nahoře</w:t>
      </w:r>
    </w:p>
    <w:p w14:paraId="7E0B1D67" w14:textId="77777777" w:rsidR="00E17D78" w:rsidRPr="008117D4" w:rsidRDefault="00E17D78" w:rsidP="00E17D78">
      <w:pPr>
        <w:rPr>
          <w:rFonts w:ascii="Verdana" w:hAnsi="Verdana"/>
          <w:b/>
          <w:sz w:val="20"/>
          <w:szCs w:val="20"/>
        </w:rPr>
      </w:pPr>
      <w:r w:rsidRPr="008117D4">
        <w:rPr>
          <w:rFonts w:ascii="Verdana" w:hAnsi="Verdana"/>
          <w:b/>
          <w:sz w:val="20"/>
          <w:szCs w:val="20"/>
        </w:rPr>
        <w:t xml:space="preserve">Rozhovor s dětmi: </w:t>
      </w:r>
    </w:p>
    <w:p w14:paraId="7E0B1D68" w14:textId="77777777" w:rsidR="00E17D78" w:rsidRPr="008117D4" w:rsidRDefault="00E17D78" w:rsidP="00E17D78">
      <w:pPr>
        <w:spacing w:after="0"/>
        <w:rPr>
          <w:rFonts w:ascii="Verdana" w:hAnsi="Verdana"/>
          <w:sz w:val="20"/>
          <w:szCs w:val="20"/>
        </w:rPr>
      </w:pPr>
      <w:r w:rsidRPr="008117D4">
        <w:rPr>
          <w:rFonts w:ascii="Verdana" w:hAnsi="Verdana"/>
          <w:sz w:val="20"/>
          <w:szCs w:val="20"/>
        </w:rPr>
        <w:t xml:space="preserve">- Jaký obrázek je vpravo nahoře? (nebo: Jaký obrázek je v pravém horním rohu?) </w:t>
      </w:r>
      <w:r w:rsidRPr="008117D4">
        <w:rPr>
          <w:rFonts w:ascii="Verdana" w:hAnsi="Verdana"/>
          <w:i/>
          <w:sz w:val="20"/>
          <w:szCs w:val="20"/>
        </w:rPr>
        <w:t>– mrak</w:t>
      </w:r>
    </w:p>
    <w:p w14:paraId="7E0B1D69" w14:textId="77777777" w:rsidR="00E17D78" w:rsidRPr="008117D4" w:rsidRDefault="00E17D78" w:rsidP="00E17D78">
      <w:pPr>
        <w:spacing w:after="0"/>
        <w:rPr>
          <w:rFonts w:ascii="Verdana" w:hAnsi="Verdana"/>
          <w:sz w:val="20"/>
          <w:szCs w:val="20"/>
        </w:rPr>
      </w:pPr>
      <w:r w:rsidRPr="008117D4">
        <w:rPr>
          <w:rFonts w:ascii="Verdana" w:hAnsi="Verdana"/>
          <w:sz w:val="20"/>
          <w:szCs w:val="20"/>
        </w:rPr>
        <w:t xml:space="preserve">- Jaký obrázek je vlevo nahoře? (nebo: Jaký obrázek je v levém horním rohu?) </w:t>
      </w:r>
      <w:r w:rsidRPr="008117D4">
        <w:rPr>
          <w:rFonts w:ascii="Verdana" w:hAnsi="Verdana"/>
          <w:i/>
          <w:sz w:val="20"/>
          <w:szCs w:val="20"/>
        </w:rPr>
        <w:t>– slunce</w:t>
      </w:r>
    </w:p>
    <w:p w14:paraId="7E0B1D6A" w14:textId="77777777" w:rsidR="00E17D78" w:rsidRPr="008117D4" w:rsidRDefault="00E17D78" w:rsidP="00E17D78">
      <w:pPr>
        <w:spacing w:after="0"/>
        <w:rPr>
          <w:rFonts w:ascii="Verdana" w:hAnsi="Verdana"/>
          <w:sz w:val="20"/>
          <w:szCs w:val="20"/>
        </w:rPr>
      </w:pPr>
      <w:r w:rsidRPr="008117D4">
        <w:rPr>
          <w:rFonts w:ascii="Verdana" w:hAnsi="Verdana"/>
          <w:sz w:val="20"/>
          <w:szCs w:val="20"/>
        </w:rPr>
        <w:t>- Kde je mrak?</w:t>
      </w:r>
      <w:r w:rsidRPr="008117D4">
        <w:rPr>
          <w:rFonts w:ascii="Verdana" w:hAnsi="Verdana"/>
          <w:i/>
          <w:sz w:val="20"/>
          <w:szCs w:val="20"/>
        </w:rPr>
        <w:t xml:space="preserve"> – Vpravo nahoře</w:t>
      </w:r>
    </w:p>
    <w:p w14:paraId="7E0B1D6B" w14:textId="77777777" w:rsidR="00E17D78" w:rsidRPr="008117D4" w:rsidRDefault="00E17D78" w:rsidP="00E17D78">
      <w:pPr>
        <w:spacing w:after="0"/>
        <w:rPr>
          <w:rFonts w:ascii="Verdana" w:hAnsi="Verdana"/>
          <w:sz w:val="20"/>
          <w:szCs w:val="20"/>
        </w:rPr>
      </w:pPr>
      <w:r w:rsidRPr="008117D4">
        <w:rPr>
          <w:rFonts w:ascii="Verdana" w:hAnsi="Verdana"/>
          <w:sz w:val="20"/>
          <w:szCs w:val="20"/>
        </w:rPr>
        <w:t xml:space="preserve">- Kde je slunce? </w:t>
      </w:r>
      <w:r w:rsidRPr="008117D4">
        <w:rPr>
          <w:rFonts w:ascii="Verdana" w:hAnsi="Verdana"/>
          <w:i/>
          <w:sz w:val="20"/>
          <w:szCs w:val="20"/>
        </w:rPr>
        <w:t>– Vlevo nahoře</w:t>
      </w:r>
      <w:r w:rsidRPr="008117D4">
        <w:rPr>
          <w:rFonts w:ascii="Verdana" w:hAnsi="Verdana"/>
          <w:sz w:val="20"/>
          <w:szCs w:val="20"/>
        </w:rPr>
        <w:t xml:space="preserve"> </w:t>
      </w:r>
    </w:p>
    <w:p w14:paraId="7E0B1D6C" w14:textId="77777777" w:rsidR="00E17D78" w:rsidRPr="008117D4" w:rsidRDefault="00E17D78" w:rsidP="00E17D78">
      <w:pPr>
        <w:spacing w:after="0"/>
        <w:rPr>
          <w:rFonts w:ascii="Verdana" w:hAnsi="Verdana"/>
          <w:sz w:val="20"/>
          <w:szCs w:val="20"/>
        </w:rPr>
      </w:pPr>
    </w:p>
    <w:p w14:paraId="7E0B1D6D" w14:textId="33CD1FDA" w:rsidR="00E17D78" w:rsidRPr="008117D4" w:rsidRDefault="00E17D78" w:rsidP="00E17D78">
      <w:pPr>
        <w:rPr>
          <w:rFonts w:ascii="Verdana" w:hAnsi="Verdana"/>
          <w:sz w:val="20"/>
          <w:szCs w:val="20"/>
        </w:rPr>
      </w:pPr>
      <w:r w:rsidRPr="008117D4">
        <w:rPr>
          <w:rFonts w:ascii="Verdana" w:hAnsi="Verdana"/>
          <w:sz w:val="20"/>
          <w:szCs w:val="20"/>
        </w:rPr>
        <w:t xml:space="preserve">Zvolíme buďto variantu vpravo nahoře a vlevo nahoře, nebo v pravém horním rohu a v levém horním rohu. Tyto formulace, které nejprve dětem </w:t>
      </w:r>
      <w:r w:rsidR="00203CD6">
        <w:rPr>
          <w:rFonts w:ascii="Verdana" w:hAnsi="Verdana"/>
          <w:sz w:val="20"/>
          <w:szCs w:val="20"/>
        </w:rPr>
        <w:t>řekneme</w:t>
      </w:r>
      <w:r w:rsidRPr="008117D4">
        <w:rPr>
          <w:rFonts w:ascii="Verdana" w:hAnsi="Verdana"/>
          <w:sz w:val="20"/>
          <w:szCs w:val="20"/>
        </w:rPr>
        <w:t>, chce</w:t>
      </w:r>
      <w:r w:rsidR="00203CD6">
        <w:rPr>
          <w:rFonts w:ascii="Verdana" w:hAnsi="Verdana"/>
          <w:sz w:val="20"/>
          <w:szCs w:val="20"/>
        </w:rPr>
        <w:t>me</w:t>
      </w:r>
      <w:r w:rsidRPr="008117D4">
        <w:rPr>
          <w:rFonts w:ascii="Verdana" w:hAnsi="Verdana"/>
          <w:sz w:val="20"/>
          <w:szCs w:val="20"/>
        </w:rPr>
        <w:t xml:space="preserve"> od nich potom slyšet při kontrolních otázkách (Kde je slunce?). Záleží samozřejmě na pokročilosti dětí, jestli formulaci zvládnou. Méně pokročilých dětí se můžeme jen ptát „Co je to?“ (a ukázat obrázek slunce) nebo „Co je tady nahoře?“</w:t>
      </w:r>
    </w:p>
    <w:p w14:paraId="7E0B1D6E" w14:textId="77777777" w:rsidR="00E17D78" w:rsidRPr="008117D4" w:rsidRDefault="00E17D78" w:rsidP="00E17D78">
      <w:pPr>
        <w:spacing w:after="0"/>
        <w:rPr>
          <w:rFonts w:ascii="Verdana" w:hAnsi="Verdana"/>
          <w:i/>
          <w:sz w:val="20"/>
          <w:szCs w:val="20"/>
        </w:rPr>
      </w:pPr>
      <w:r w:rsidRPr="008117D4">
        <w:rPr>
          <w:rFonts w:ascii="Verdana" w:hAnsi="Verdana"/>
          <w:sz w:val="20"/>
          <w:szCs w:val="20"/>
        </w:rPr>
        <w:t xml:space="preserve">- Jaké je počasí? Ukazujeme na mrak a chceme od dětí slyšet </w:t>
      </w:r>
      <w:r w:rsidRPr="008117D4">
        <w:rPr>
          <w:rFonts w:ascii="Verdana" w:hAnsi="Verdana"/>
          <w:i/>
          <w:sz w:val="20"/>
          <w:szCs w:val="20"/>
        </w:rPr>
        <w:t>– Prší</w:t>
      </w:r>
    </w:p>
    <w:p w14:paraId="7E0B1D6F" w14:textId="77777777" w:rsidR="00E17D78" w:rsidRPr="008117D4" w:rsidRDefault="00E17D78" w:rsidP="00E17D78">
      <w:pPr>
        <w:spacing w:after="0"/>
        <w:rPr>
          <w:rFonts w:ascii="Verdana" w:hAnsi="Verdana"/>
          <w:sz w:val="20"/>
          <w:szCs w:val="20"/>
        </w:rPr>
      </w:pPr>
      <w:r w:rsidRPr="008117D4">
        <w:rPr>
          <w:rFonts w:ascii="Verdana" w:hAnsi="Verdana"/>
          <w:sz w:val="20"/>
          <w:szCs w:val="20"/>
        </w:rPr>
        <w:t xml:space="preserve">- Jaké je počasí? Ukazujeme na slunce a chceme slyšet od dětí – </w:t>
      </w:r>
      <w:r w:rsidRPr="008117D4">
        <w:rPr>
          <w:rFonts w:ascii="Verdana" w:hAnsi="Verdana"/>
          <w:i/>
          <w:sz w:val="20"/>
          <w:szCs w:val="20"/>
        </w:rPr>
        <w:t>Svítí slunce</w:t>
      </w:r>
    </w:p>
    <w:p w14:paraId="7E0B1D70" w14:textId="77777777" w:rsidR="00E17D78" w:rsidRPr="008117D4" w:rsidRDefault="00E17D78" w:rsidP="00E17D78">
      <w:pPr>
        <w:spacing w:after="0"/>
        <w:rPr>
          <w:rFonts w:ascii="Verdana" w:hAnsi="Verdana"/>
          <w:sz w:val="20"/>
          <w:szCs w:val="20"/>
        </w:rPr>
      </w:pPr>
    </w:p>
    <w:p w14:paraId="7E0B1D71" w14:textId="77777777" w:rsidR="00E17D78" w:rsidRPr="00FB4EEB" w:rsidRDefault="00E17D78" w:rsidP="00E17D78">
      <w:pPr>
        <w:rPr>
          <w:rFonts w:ascii="Verdana" w:hAnsi="Verdana"/>
          <w:b/>
          <w:sz w:val="20"/>
          <w:szCs w:val="20"/>
          <w:u w:val="single"/>
        </w:rPr>
      </w:pPr>
      <w:r w:rsidRPr="00FB4EEB">
        <w:rPr>
          <w:rFonts w:ascii="Verdana" w:hAnsi="Verdana"/>
          <w:b/>
          <w:sz w:val="20"/>
          <w:szCs w:val="20"/>
          <w:u w:val="single"/>
        </w:rPr>
        <w:t>2. Spojování oblečení se sluncem a mrakem</w:t>
      </w:r>
    </w:p>
    <w:p w14:paraId="7E0B1D72" w14:textId="0428774F" w:rsidR="00E17D78" w:rsidRPr="00E23206" w:rsidRDefault="00E17D78" w:rsidP="00E17D78">
      <w:pPr>
        <w:rPr>
          <w:rFonts w:ascii="Verdana" w:hAnsi="Verdana"/>
          <w:b/>
          <w:sz w:val="20"/>
          <w:szCs w:val="20"/>
        </w:rPr>
      </w:pPr>
      <w:r w:rsidRPr="00E23206">
        <w:rPr>
          <w:rFonts w:ascii="Verdana" w:hAnsi="Verdana"/>
          <w:b/>
          <w:sz w:val="20"/>
          <w:szCs w:val="20"/>
        </w:rPr>
        <w:t xml:space="preserve">Cíl: </w:t>
      </w:r>
      <w:r w:rsidRPr="0041276B">
        <w:rPr>
          <w:rFonts w:ascii="Verdana" w:hAnsi="Verdana"/>
          <w:bCs/>
          <w:sz w:val="20"/>
          <w:szCs w:val="20"/>
        </w:rPr>
        <w:t>Slovní zásoba – sukně, tílko, tričko, čepice, deštník, bunda, šaty, kraťasy, krátký rukáv, dlouhý rukáv (tričko s krátkým ruk</w:t>
      </w:r>
      <w:r w:rsidR="008117D4" w:rsidRPr="0041276B">
        <w:rPr>
          <w:rFonts w:ascii="Verdana" w:hAnsi="Verdana"/>
          <w:bCs/>
          <w:sz w:val="20"/>
          <w:szCs w:val="20"/>
        </w:rPr>
        <w:t xml:space="preserve">ávem, tričko s dlouhým rukávem) </w:t>
      </w:r>
      <w:proofErr w:type="gramStart"/>
      <w:r w:rsidR="008117D4" w:rsidRPr="0041276B">
        <w:rPr>
          <w:rFonts w:ascii="Verdana" w:hAnsi="Verdana"/>
          <w:bCs/>
          <w:sz w:val="20"/>
          <w:szCs w:val="20"/>
        </w:rPr>
        <w:t xml:space="preserve">- </w:t>
      </w:r>
      <w:r w:rsidRPr="0041276B">
        <w:rPr>
          <w:rFonts w:ascii="Verdana" w:hAnsi="Verdana"/>
          <w:bCs/>
          <w:sz w:val="20"/>
          <w:szCs w:val="20"/>
        </w:rPr>
        <w:t xml:space="preserve"> ukazujem</w:t>
      </w:r>
      <w:r w:rsidR="008117D4" w:rsidRPr="0041276B">
        <w:rPr>
          <w:rFonts w:ascii="Verdana" w:hAnsi="Verdana"/>
          <w:bCs/>
          <w:sz w:val="20"/>
          <w:szCs w:val="20"/>
        </w:rPr>
        <w:t>e</w:t>
      </w:r>
      <w:proofErr w:type="gramEnd"/>
      <w:r w:rsidR="008117D4" w:rsidRPr="0041276B">
        <w:rPr>
          <w:rFonts w:ascii="Verdana" w:hAnsi="Verdana"/>
          <w:bCs/>
          <w:sz w:val="20"/>
          <w:szCs w:val="20"/>
        </w:rPr>
        <w:t xml:space="preserve"> názorně na skutečném oblečení</w:t>
      </w:r>
    </w:p>
    <w:p w14:paraId="7E0B1D73" w14:textId="77777777" w:rsidR="00E17D78" w:rsidRPr="008117D4" w:rsidRDefault="00E17D78" w:rsidP="00E17D78">
      <w:pPr>
        <w:rPr>
          <w:rFonts w:ascii="Verdana" w:hAnsi="Verdana"/>
          <w:b/>
          <w:sz w:val="20"/>
          <w:szCs w:val="20"/>
        </w:rPr>
      </w:pPr>
      <w:r w:rsidRPr="008117D4">
        <w:rPr>
          <w:rFonts w:ascii="Verdana" w:hAnsi="Verdana"/>
          <w:b/>
          <w:sz w:val="20"/>
          <w:szCs w:val="20"/>
        </w:rPr>
        <w:t>Rozhovor s dětmi:</w:t>
      </w:r>
    </w:p>
    <w:p w14:paraId="7E0B1D74" w14:textId="77777777" w:rsidR="00E17D78" w:rsidRPr="008117D4" w:rsidRDefault="00E17D78" w:rsidP="00E17D78">
      <w:pPr>
        <w:spacing w:after="0"/>
        <w:rPr>
          <w:rFonts w:ascii="Verdana" w:hAnsi="Verdana"/>
          <w:sz w:val="20"/>
          <w:szCs w:val="20"/>
        </w:rPr>
      </w:pPr>
      <w:r w:rsidRPr="008117D4">
        <w:rPr>
          <w:rFonts w:ascii="Verdana" w:hAnsi="Verdana"/>
          <w:sz w:val="20"/>
          <w:szCs w:val="20"/>
        </w:rPr>
        <w:t>- Jaké oblečení je na obrázku? Děti nejspíš některé názvy znají, některé pojmenuje pedagog.</w:t>
      </w:r>
    </w:p>
    <w:p w14:paraId="7E0B1D75" w14:textId="77777777" w:rsidR="00E17D78" w:rsidRPr="008117D4" w:rsidRDefault="00E17D78" w:rsidP="00E17D78">
      <w:pPr>
        <w:spacing w:after="0"/>
        <w:rPr>
          <w:rFonts w:ascii="Verdana" w:hAnsi="Verdana"/>
          <w:sz w:val="20"/>
          <w:szCs w:val="20"/>
        </w:rPr>
      </w:pPr>
      <w:r w:rsidRPr="008117D4">
        <w:rPr>
          <w:rFonts w:ascii="Verdana" w:hAnsi="Verdana"/>
          <w:sz w:val="20"/>
          <w:szCs w:val="20"/>
        </w:rPr>
        <w:t>- Co si vezmeš na sebe, když prší? / Co si oblečeš, když prší? (Zvolíme jednu formulaci)</w:t>
      </w:r>
    </w:p>
    <w:p w14:paraId="7E0B1D76" w14:textId="77777777" w:rsidR="00E17D78" w:rsidRPr="008117D4" w:rsidRDefault="00E17D78" w:rsidP="00E17D78">
      <w:pPr>
        <w:spacing w:after="0"/>
        <w:rPr>
          <w:rFonts w:ascii="Verdana" w:hAnsi="Verdana"/>
          <w:sz w:val="20"/>
          <w:szCs w:val="20"/>
        </w:rPr>
      </w:pPr>
      <w:r w:rsidRPr="008117D4">
        <w:rPr>
          <w:rFonts w:ascii="Verdana" w:hAnsi="Verdana"/>
          <w:sz w:val="20"/>
          <w:szCs w:val="20"/>
        </w:rPr>
        <w:t xml:space="preserve">- Co si vezmeš na sebe, když svítí slunce? Co si oblečeš, když svítí slunce? </w:t>
      </w:r>
    </w:p>
    <w:p w14:paraId="7E0B1D77" w14:textId="77777777" w:rsidR="00E17D78" w:rsidRPr="008117D4" w:rsidRDefault="00E17D78" w:rsidP="00E17D78">
      <w:pPr>
        <w:spacing w:after="0"/>
        <w:rPr>
          <w:rFonts w:ascii="Verdana" w:hAnsi="Verdana"/>
          <w:sz w:val="20"/>
          <w:szCs w:val="20"/>
        </w:rPr>
      </w:pPr>
    </w:p>
    <w:p w14:paraId="7E0B1D78" w14:textId="36C576AE" w:rsidR="00E17D78" w:rsidRPr="008117D4" w:rsidRDefault="00E17D78" w:rsidP="00E17D78">
      <w:pPr>
        <w:rPr>
          <w:rFonts w:ascii="Verdana" w:hAnsi="Verdana"/>
          <w:sz w:val="20"/>
          <w:szCs w:val="20"/>
        </w:rPr>
      </w:pPr>
      <w:r w:rsidRPr="008117D4">
        <w:rPr>
          <w:rFonts w:ascii="Verdana" w:hAnsi="Verdana"/>
          <w:sz w:val="20"/>
          <w:szCs w:val="20"/>
        </w:rPr>
        <w:t xml:space="preserve">Po tom, co děti pojmenují oblečení a řeknou, které si v daném počasí vezmou, mohou obrázky spojit. </w:t>
      </w:r>
      <w:r w:rsidR="00203CD6">
        <w:rPr>
          <w:rFonts w:ascii="Verdana" w:hAnsi="Verdana"/>
          <w:sz w:val="20"/>
          <w:szCs w:val="20"/>
        </w:rPr>
        <w:t>První příklad předvádíme</w:t>
      </w:r>
      <w:r w:rsidRPr="008117D4">
        <w:rPr>
          <w:rFonts w:ascii="Verdana" w:hAnsi="Verdana"/>
          <w:sz w:val="20"/>
          <w:szCs w:val="20"/>
        </w:rPr>
        <w:t>, následně zvolí</w:t>
      </w:r>
      <w:r w:rsidR="00203CD6">
        <w:rPr>
          <w:rFonts w:ascii="Verdana" w:hAnsi="Verdana"/>
          <w:sz w:val="20"/>
          <w:szCs w:val="20"/>
        </w:rPr>
        <w:t>me</w:t>
      </w:r>
      <w:r w:rsidRPr="008117D4">
        <w:rPr>
          <w:rFonts w:ascii="Verdana" w:hAnsi="Verdana"/>
          <w:sz w:val="20"/>
          <w:szCs w:val="20"/>
        </w:rPr>
        <w:t xml:space="preserve"> vhodnou instrukci podle jazykové úrovně dětí. Například:</w:t>
      </w:r>
    </w:p>
    <w:p w14:paraId="7E0B1D79" w14:textId="77777777" w:rsidR="00E17D78" w:rsidRPr="008117D4" w:rsidRDefault="00E17D78" w:rsidP="00E17D78">
      <w:pPr>
        <w:spacing w:after="0"/>
        <w:rPr>
          <w:rFonts w:ascii="Verdana" w:hAnsi="Verdana"/>
          <w:sz w:val="20"/>
          <w:szCs w:val="20"/>
        </w:rPr>
      </w:pPr>
      <w:r w:rsidRPr="008117D4">
        <w:rPr>
          <w:rFonts w:ascii="Verdana" w:hAnsi="Verdana"/>
          <w:sz w:val="20"/>
          <w:szCs w:val="20"/>
        </w:rPr>
        <w:t>- Spoj mrak a oblečení, které si vezmeš, když prší.</w:t>
      </w:r>
    </w:p>
    <w:p w14:paraId="7E0B1D7A" w14:textId="77777777" w:rsidR="00E17D78" w:rsidRPr="008117D4" w:rsidRDefault="00E17D78" w:rsidP="00E17D78">
      <w:pPr>
        <w:spacing w:after="0"/>
        <w:rPr>
          <w:rFonts w:ascii="Verdana" w:hAnsi="Verdana"/>
          <w:sz w:val="20"/>
          <w:szCs w:val="20"/>
        </w:rPr>
      </w:pPr>
      <w:r w:rsidRPr="008117D4">
        <w:rPr>
          <w:rFonts w:ascii="Verdana" w:hAnsi="Verdana"/>
          <w:sz w:val="20"/>
          <w:szCs w:val="20"/>
        </w:rPr>
        <w:t>- Spoj Slunce a oblečení, které si vezmeš, když svití slunce.</w:t>
      </w:r>
    </w:p>
    <w:p w14:paraId="7E0B1D7E" w14:textId="77777777" w:rsidR="00E17D78" w:rsidRPr="00FB4EEB" w:rsidRDefault="00E17D78" w:rsidP="00E17D78">
      <w:pPr>
        <w:spacing w:after="0"/>
        <w:rPr>
          <w:rFonts w:ascii="Verdana" w:hAnsi="Verdana"/>
          <w:b/>
          <w:sz w:val="20"/>
          <w:szCs w:val="20"/>
          <w:u w:val="single"/>
        </w:rPr>
      </w:pPr>
      <w:r w:rsidRPr="00FB4EEB">
        <w:rPr>
          <w:rFonts w:ascii="Verdana" w:hAnsi="Verdana"/>
          <w:b/>
          <w:sz w:val="20"/>
          <w:szCs w:val="20"/>
          <w:u w:val="single"/>
        </w:rPr>
        <w:lastRenderedPageBreak/>
        <w:t>3. Obrázky na oblečení</w:t>
      </w:r>
    </w:p>
    <w:p w14:paraId="7E0B1D7F" w14:textId="77777777" w:rsidR="00E17D78" w:rsidRPr="008117D4" w:rsidRDefault="00E17D78" w:rsidP="00E17D78">
      <w:pPr>
        <w:spacing w:after="0"/>
        <w:rPr>
          <w:rFonts w:ascii="Verdana" w:hAnsi="Verdana"/>
          <w:sz w:val="20"/>
          <w:szCs w:val="20"/>
        </w:rPr>
      </w:pPr>
    </w:p>
    <w:p w14:paraId="7E0B1D80" w14:textId="77777777" w:rsidR="00E17D78" w:rsidRPr="00E23206" w:rsidRDefault="00E17D78" w:rsidP="00E17D78">
      <w:pPr>
        <w:spacing w:after="0"/>
        <w:rPr>
          <w:rFonts w:ascii="Verdana" w:hAnsi="Verdana"/>
          <w:b/>
          <w:sz w:val="20"/>
          <w:szCs w:val="20"/>
        </w:rPr>
      </w:pPr>
      <w:r w:rsidRPr="00E23206">
        <w:rPr>
          <w:rFonts w:ascii="Verdana" w:hAnsi="Verdana"/>
          <w:b/>
          <w:sz w:val="20"/>
          <w:szCs w:val="20"/>
        </w:rPr>
        <w:t xml:space="preserve">Cíl: </w:t>
      </w:r>
      <w:r w:rsidRPr="006F3614">
        <w:rPr>
          <w:rFonts w:ascii="Verdana" w:hAnsi="Verdana"/>
          <w:bCs/>
          <w:sz w:val="20"/>
          <w:szCs w:val="20"/>
        </w:rPr>
        <w:t>Procvičování slovní zásoby různých témat – obrázky na oblečení, oblečení, nadřazené pojmy (dopravní prostředky, zvířata apod.)</w:t>
      </w:r>
    </w:p>
    <w:p w14:paraId="7E0B1D81" w14:textId="77777777" w:rsidR="00E17D78" w:rsidRPr="008117D4" w:rsidRDefault="00E17D78" w:rsidP="00E17D78">
      <w:pPr>
        <w:spacing w:after="0"/>
        <w:rPr>
          <w:rFonts w:ascii="Verdana" w:hAnsi="Verdana"/>
          <w:sz w:val="20"/>
          <w:szCs w:val="20"/>
        </w:rPr>
      </w:pPr>
    </w:p>
    <w:p w14:paraId="7E0B1D82" w14:textId="77777777" w:rsidR="00E17D78" w:rsidRPr="008117D4" w:rsidRDefault="00E17D78" w:rsidP="00E17D78">
      <w:pPr>
        <w:spacing w:after="0"/>
        <w:rPr>
          <w:rFonts w:ascii="Verdana" w:hAnsi="Verdana"/>
          <w:sz w:val="20"/>
          <w:szCs w:val="20"/>
        </w:rPr>
      </w:pPr>
      <w:r w:rsidRPr="008117D4">
        <w:rPr>
          <w:rFonts w:ascii="Verdana" w:hAnsi="Verdana"/>
          <w:sz w:val="20"/>
          <w:szCs w:val="20"/>
        </w:rPr>
        <w:t>Záleží na slovní zásobě dětí. Pokud již obrázky na oblečení znají, můžeme tímto způsobem procvičovat. Variant otázek je mnoho, vhodné je zvolit jednu formulaci a tu použít pro více dětí jen s obměnou. Otázky volíme podle toho, co chceme od dětí slyšet, tedy co chceme procvičovat a co je naším cílem. Například:</w:t>
      </w:r>
    </w:p>
    <w:p w14:paraId="7E0B1D83" w14:textId="77777777" w:rsidR="00E17D78" w:rsidRPr="008117D4" w:rsidRDefault="00E17D78" w:rsidP="00E17D78">
      <w:pPr>
        <w:spacing w:after="0"/>
        <w:rPr>
          <w:rFonts w:ascii="Verdana" w:hAnsi="Verdana"/>
          <w:sz w:val="20"/>
          <w:szCs w:val="20"/>
        </w:rPr>
      </w:pPr>
      <w:r w:rsidRPr="008117D4">
        <w:rPr>
          <w:rFonts w:ascii="Verdana" w:hAnsi="Verdana"/>
          <w:sz w:val="20"/>
          <w:szCs w:val="20"/>
        </w:rPr>
        <w:t xml:space="preserve"> </w:t>
      </w:r>
    </w:p>
    <w:p w14:paraId="7E0B1D84" w14:textId="77777777" w:rsidR="00E17D78" w:rsidRPr="008117D4" w:rsidRDefault="00E17D78" w:rsidP="00E17D78">
      <w:pPr>
        <w:spacing w:after="0"/>
        <w:rPr>
          <w:rFonts w:ascii="Verdana" w:hAnsi="Verdana"/>
          <w:b/>
          <w:sz w:val="20"/>
          <w:szCs w:val="20"/>
        </w:rPr>
      </w:pPr>
      <w:r w:rsidRPr="008117D4">
        <w:rPr>
          <w:rFonts w:ascii="Verdana" w:hAnsi="Verdana"/>
          <w:b/>
          <w:sz w:val="20"/>
          <w:szCs w:val="20"/>
        </w:rPr>
        <w:t xml:space="preserve">- Co je na tričku? Co je na sukni? Co je na šatech? </w:t>
      </w:r>
    </w:p>
    <w:p w14:paraId="7E0B1D85" w14:textId="77777777" w:rsidR="00E17D78" w:rsidRPr="008117D4" w:rsidRDefault="00E17D78" w:rsidP="00E17D78">
      <w:pPr>
        <w:spacing w:after="0"/>
        <w:rPr>
          <w:rFonts w:ascii="Verdana" w:hAnsi="Verdana"/>
          <w:sz w:val="20"/>
          <w:szCs w:val="20"/>
        </w:rPr>
      </w:pPr>
      <w:r w:rsidRPr="008117D4">
        <w:rPr>
          <w:rFonts w:ascii="Verdana" w:hAnsi="Verdana"/>
          <w:sz w:val="20"/>
          <w:szCs w:val="20"/>
        </w:rPr>
        <w:t xml:space="preserve"> (Děti procvičují slovní zásobu obrázků na oblečení - motýl, banán, strom)</w:t>
      </w:r>
    </w:p>
    <w:p w14:paraId="7E0B1D86" w14:textId="77777777" w:rsidR="00E17D78" w:rsidRPr="008117D4" w:rsidRDefault="00E17D78" w:rsidP="00E17D78">
      <w:pPr>
        <w:spacing w:after="0"/>
        <w:rPr>
          <w:rFonts w:ascii="Verdana" w:hAnsi="Verdana"/>
          <w:b/>
          <w:sz w:val="20"/>
          <w:szCs w:val="20"/>
        </w:rPr>
      </w:pPr>
      <w:r w:rsidRPr="008117D4">
        <w:rPr>
          <w:rFonts w:ascii="Verdana" w:hAnsi="Verdana"/>
          <w:b/>
          <w:sz w:val="20"/>
          <w:szCs w:val="20"/>
        </w:rPr>
        <w:t xml:space="preserve">- Na kterém oblečení je motýl? Na kterém oblečení je letadlo? </w:t>
      </w:r>
    </w:p>
    <w:p w14:paraId="7E0B1D87" w14:textId="77777777" w:rsidR="00E17D78" w:rsidRPr="008117D4" w:rsidRDefault="00E17D78" w:rsidP="00E17D78">
      <w:pPr>
        <w:spacing w:after="0"/>
        <w:rPr>
          <w:rFonts w:ascii="Verdana" w:hAnsi="Verdana"/>
          <w:sz w:val="20"/>
          <w:szCs w:val="20"/>
        </w:rPr>
      </w:pPr>
      <w:r w:rsidRPr="008117D4">
        <w:rPr>
          <w:rFonts w:ascii="Verdana" w:hAnsi="Verdana"/>
          <w:sz w:val="20"/>
          <w:szCs w:val="20"/>
        </w:rPr>
        <w:t xml:space="preserve"> (Děti procvičují pasivní znalost slovíček-obrázků na oblečení, aktivní pojmenování oblečení)</w:t>
      </w:r>
    </w:p>
    <w:p w14:paraId="7E0B1D88" w14:textId="77777777" w:rsidR="00E17D78" w:rsidRPr="008117D4" w:rsidRDefault="00E17D78" w:rsidP="00E17D78">
      <w:pPr>
        <w:spacing w:after="0"/>
        <w:rPr>
          <w:rFonts w:ascii="Verdana" w:hAnsi="Verdana"/>
          <w:b/>
          <w:sz w:val="20"/>
          <w:szCs w:val="20"/>
        </w:rPr>
      </w:pPr>
      <w:r w:rsidRPr="008117D4">
        <w:rPr>
          <w:rFonts w:ascii="Verdana" w:hAnsi="Verdana"/>
          <w:b/>
          <w:sz w:val="20"/>
          <w:szCs w:val="20"/>
        </w:rPr>
        <w:t>- Na kterém oblečení jsou dopravní prostředky? Na kterém oblečení je ovoce?</w:t>
      </w:r>
    </w:p>
    <w:p w14:paraId="7E0B1D89" w14:textId="190AE4E2" w:rsidR="00E17D78" w:rsidRPr="008117D4" w:rsidRDefault="00E17D78" w:rsidP="00E17D78">
      <w:pPr>
        <w:spacing w:after="0"/>
        <w:rPr>
          <w:rFonts w:ascii="Verdana" w:hAnsi="Verdana"/>
          <w:sz w:val="20"/>
          <w:szCs w:val="20"/>
        </w:rPr>
      </w:pPr>
      <w:r w:rsidRPr="008117D4">
        <w:rPr>
          <w:rFonts w:ascii="Verdana" w:hAnsi="Verdana"/>
          <w:sz w:val="20"/>
          <w:szCs w:val="20"/>
        </w:rPr>
        <w:t xml:space="preserve">  (Děti procvičují pas</w:t>
      </w:r>
      <w:r w:rsidR="00203CD6">
        <w:rPr>
          <w:rFonts w:ascii="Verdana" w:hAnsi="Verdana"/>
          <w:sz w:val="20"/>
          <w:szCs w:val="20"/>
        </w:rPr>
        <w:t xml:space="preserve">ivní znalost nadřazených pojmů - </w:t>
      </w:r>
      <w:r w:rsidRPr="008117D4">
        <w:rPr>
          <w:rFonts w:ascii="Verdana" w:hAnsi="Verdana"/>
          <w:sz w:val="20"/>
          <w:szCs w:val="20"/>
        </w:rPr>
        <w:t xml:space="preserve">příbory, hračky, zvířata, ovoce… a </w:t>
      </w:r>
    </w:p>
    <w:p w14:paraId="7E0B1D8A" w14:textId="77777777" w:rsidR="00E17D78" w:rsidRPr="008117D4" w:rsidRDefault="00E17D78" w:rsidP="00E17D78">
      <w:pPr>
        <w:spacing w:after="0"/>
        <w:rPr>
          <w:rFonts w:ascii="Verdana" w:hAnsi="Verdana"/>
          <w:sz w:val="20"/>
          <w:szCs w:val="20"/>
        </w:rPr>
      </w:pPr>
      <w:r w:rsidRPr="008117D4">
        <w:rPr>
          <w:rFonts w:ascii="Verdana" w:hAnsi="Verdana"/>
          <w:sz w:val="20"/>
          <w:szCs w:val="20"/>
        </w:rPr>
        <w:t xml:space="preserve">  aktivně pojmenovávají oblečení v 6. pádě s předložkou – na tričku, na bundě, na sukni…)</w:t>
      </w:r>
    </w:p>
    <w:p w14:paraId="7E0B1D8B" w14:textId="77777777" w:rsidR="00E17D78" w:rsidRPr="008117D4" w:rsidRDefault="00E17D78" w:rsidP="00E17D78">
      <w:pPr>
        <w:spacing w:after="0"/>
        <w:rPr>
          <w:rFonts w:ascii="Verdana" w:hAnsi="Verdana"/>
          <w:sz w:val="20"/>
          <w:szCs w:val="20"/>
        </w:rPr>
      </w:pPr>
      <w:r w:rsidRPr="008117D4">
        <w:rPr>
          <w:rFonts w:ascii="Verdana" w:hAnsi="Verdana"/>
          <w:sz w:val="20"/>
          <w:szCs w:val="20"/>
        </w:rPr>
        <w:t xml:space="preserve">  Jednodušší varianta otázky:</w:t>
      </w:r>
    </w:p>
    <w:p w14:paraId="7E0B1D8C" w14:textId="77777777" w:rsidR="00E17D78" w:rsidRPr="008117D4" w:rsidRDefault="00E17D78" w:rsidP="00E17D78">
      <w:pPr>
        <w:spacing w:after="0"/>
        <w:rPr>
          <w:rFonts w:ascii="Verdana" w:hAnsi="Verdana"/>
          <w:b/>
          <w:sz w:val="20"/>
          <w:szCs w:val="20"/>
        </w:rPr>
      </w:pPr>
      <w:r w:rsidRPr="008117D4">
        <w:rPr>
          <w:rFonts w:ascii="Verdana" w:hAnsi="Verdana"/>
          <w:b/>
          <w:sz w:val="20"/>
          <w:szCs w:val="20"/>
        </w:rPr>
        <w:t>- Kde je ovoce?</w:t>
      </w:r>
    </w:p>
    <w:p w14:paraId="7E0B1D8D" w14:textId="77777777" w:rsidR="00E17D78" w:rsidRPr="008117D4" w:rsidRDefault="00E17D78" w:rsidP="00E17D78">
      <w:pPr>
        <w:spacing w:after="0"/>
        <w:rPr>
          <w:rFonts w:ascii="Verdana" w:hAnsi="Verdana"/>
          <w:sz w:val="20"/>
          <w:szCs w:val="20"/>
        </w:rPr>
      </w:pPr>
      <w:r w:rsidRPr="008117D4">
        <w:rPr>
          <w:rFonts w:ascii="Verdana" w:hAnsi="Verdana"/>
          <w:sz w:val="20"/>
          <w:szCs w:val="20"/>
        </w:rPr>
        <w:t xml:space="preserve">   (Děti procvičují pasivní porozumění nadřazených pojmů. Děti pravděpodobně odpoví:   </w:t>
      </w:r>
    </w:p>
    <w:p w14:paraId="7E0B1D8E" w14:textId="77777777" w:rsidR="00E17D78" w:rsidRPr="008117D4" w:rsidRDefault="00E17D78" w:rsidP="00E17D78">
      <w:pPr>
        <w:spacing w:after="0"/>
        <w:rPr>
          <w:rFonts w:ascii="Verdana" w:hAnsi="Verdana"/>
          <w:sz w:val="20"/>
          <w:szCs w:val="20"/>
        </w:rPr>
      </w:pPr>
      <w:r w:rsidRPr="008117D4">
        <w:rPr>
          <w:rFonts w:ascii="Verdana" w:hAnsi="Verdana"/>
          <w:sz w:val="20"/>
          <w:szCs w:val="20"/>
        </w:rPr>
        <w:t xml:space="preserve">   „tady“, tedy nepojmenují ani dané oblečení ani daný obrázek – pro určitou pokročilost to </w:t>
      </w:r>
    </w:p>
    <w:p w14:paraId="7E0B1D8F" w14:textId="51FB79A8" w:rsidR="00E17D78" w:rsidRPr="008117D4" w:rsidRDefault="00E17D78" w:rsidP="00E17D78">
      <w:pPr>
        <w:spacing w:after="0"/>
        <w:rPr>
          <w:rFonts w:ascii="Verdana" w:hAnsi="Verdana"/>
          <w:sz w:val="20"/>
          <w:szCs w:val="20"/>
        </w:rPr>
      </w:pPr>
      <w:r w:rsidRPr="008117D4">
        <w:rPr>
          <w:rFonts w:ascii="Verdana" w:hAnsi="Verdana"/>
          <w:sz w:val="20"/>
          <w:szCs w:val="20"/>
        </w:rPr>
        <w:t xml:space="preserve">   však může být dostatečným cílem.</w:t>
      </w:r>
      <w:r w:rsidR="00203CD6">
        <w:rPr>
          <w:rFonts w:ascii="Verdana" w:hAnsi="Verdana"/>
          <w:sz w:val="20"/>
          <w:szCs w:val="20"/>
        </w:rPr>
        <w:t>)</w:t>
      </w:r>
    </w:p>
    <w:p w14:paraId="7E0B1D90" w14:textId="77777777" w:rsidR="00E17D78" w:rsidRPr="008117D4" w:rsidRDefault="00E17D78" w:rsidP="00E17D78">
      <w:pPr>
        <w:spacing w:after="0"/>
        <w:rPr>
          <w:rFonts w:ascii="Verdana" w:hAnsi="Verdana"/>
          <w:b/>
          <w:sz w:val="20"/>
          <w:szCs w:val="20"/>
        </w:rPr>
      </w:pPr>
      <w:r w:rsidRPr="008117D4">
        <w:rPr>
          <w:rFonts w:ascii="Verdana" w:hAnsi="Verdana"/>
          <w:b/>
          <w:sz w:val="20"/>
          <w:szCs w:val="20"/>
        </w:rPr>
        <w:t xml:space="preserve">- Co je pruhované? Co je puntíkované? </w:t>
      </w:r>
    </w:p>
    <w:p w14:paraId="7E0B1D91" w14:textId="4B57BA05" w:rsidR="00203CD6" w:rsidRDefault="00E17D78" w:rsidP="00E17D78">
      <w:pPr>
        <w:spacing w:after="0"/>
        <w:rPr>
          <w:rFonts w:ascii="Verdana" w:hAnsi="Verdana"/>
          <w:sz w:val="20"/>
          <w:szCs w:val="20"/>
        </w:rPr>
      </w:pPr>
      <w:r w:rsidRPr="008117D4">
        <w:rPr>
          <w:rFonts w:ascii="Verdana" w:hAnsi="Verdana"/>
          <w:sz w:val="20"/>
          <w:szCs w:val="20"/>
        </w:rPr>
        <w:t xml:space="preserve">   </w:t>
      </w:r>
    </w:p>
    <w:p w14:paraId="13AB76DD" w14:textId="77777777" w:rsidR="00203CD6" w:rsidRDefault="00203CD6">
      <w:pPr>
        <w:spacing w:line="276" w:lineRule="auto"/>
        <w:jc w:val="left"/>
        <w:rPr>
          <w:rFonts w:ascii="Verdana" w:hAnsi="Verdana"/>
          <w:sz w:val="20"/>
          <w:szCs w:val="20"/>
        </w:rPr>
        <w:sectPr w:rsidR="00203CD6" w:rsidSect="009C2150">
          <w:headerReference w:type="default" r:id="rId11"/>
          <w:footerReference w:type="default" r:id="rId12"/>
          <w:pgSz w:w="11906" w:h="16838"/>
          <w:pgMar w:top="1127" w:right="991" w:bottom="709" w:left="851" w:header="454" w:footer="283" w:gutter="0"/>
          <w:cols w:space="708"/>
          <w:docGrid w:linePitch="360"/>
        </w:sectPr>
      </w:pPr>
      <w:r>
        <w:rPr>
          <w:rFonts w:ascii="Verdana" w:hAnsi="Verdana"/>
          <w:sz w:val="20"/>
          <w:szCs w:val="20"/>
        </w:rPr>
        <w:br w:type="page"/>
      </w:r>
    </w:p>
    <w:p w14:paraId="01523F6C" w14:textId="77777777" w:rsidR="00E17D78" w:rsidRPr="008117D4" w:rsidRDefault="00E17D78" w:rsidP="00E17D78">
      <w:pPr>
        <w:spacing w:after="0"/>
        <w:rPr>
          <w:rFonts w:ascii="Verdana" w:hAnsi="Verdana"/>
          <w:sz w:val="20"/>
          <w:szCs w:val="20"/>
        </w:rPr>
      </w:pPr>
    </w:p>
    <w:p w14:paraId="7E0B1D92" w14:textId="0635487F" w:rsidR="006B22FC" w:rsidRPr="008117D4" w:rsidRDefault="008117D4" w:rsidP="00022EC4">
      <w:pPr>
        <w:rPr>
          <w:rFonts w:ascii="Verdana" w:hAnsi="Verdana"/>
          <w:sz w:val="20"/>
          <w:szCs w:val="20"/>
        </w:rPr>
      </w:pPr>
      <w:r>
        <w:rPr>
          <w:noProof/>
          <w:szCs w:val="20"/>
          <w:lang w:eastAsia="cs-CZ"/>
        </w:rPr>
        <w:drawing>
          <wp:inline distT="0" distB="0" distL="0" distR="0" wp14:anchorId="452AE9E8" wp14:editId="1A5C44D9">
            <wp:extent cx="6092536" cy="8377237"/>
            <wp:effectExtent l="19050" t="0" r="3464" b="0"/>
            <wp:docPr id="1" name="obrázek 1" descr="C:\Users\User\Desktop\Pracovní list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racovní listy\4.jpg"/>
                    <pic:cNvPicPr>
                      <a:picLocks noChangeAspect="1" noChangeArrowheads="1"/>
                    </pic:cNvPicPr>
                  </pic:nvPicPr>
                  <pic:blipFill>
                    <a:blip r:embed="rId13"/>
                    <a:srcRect/>
                    <a:stretch>
                      <a:fillRect/>
                    </a:stretch>
                  </pic:blipFill>
                  <pic:spPr bwMode="auto">
                    <a:xfrm>
                      <a:off x="0" y="0"/>
                      <a:ext cx="6101023" cy="8388906"/>
                    </a:xfrm>
                    <a:prstGeom prst="rect">
                      <a:avLst/>
                    </a:prstGeom>
                    <a:noFill/>
                    <a:ln w="9525">
                      <a:noFill/>
                      <a:miter lim="800000"/>
                      <a:headEnd/>
                      <a:tailEnd/>
                    </a:ln>
                  </pic:spPr>
                </pic:pic>
              </a:graphicData>
            </a:graphic>
          </wp:inline>
        </w:drawing>
      </w:r>
    </w:p>
    <w:sectPr w:rsidR="006B22FC" w:rsidRPr="008117D4" w:rsidSect="009C2150">
      <w:headerReference w:type="default" r:id="rId14"/>
      <w:footerReference w:type="default" r:id="rId15"/>
      <w:pgSz w:w="11906" w:h="16838"/>
      <w:pgMar w:top="1127" w:right="991" w:bottom="709" w:left="851" w:header="51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38F7A" w14:textId="77777777" w:rsidR="004044DF" w:rsidRDefault="004044DF">
      <w:pPr>
        <w:spacing w:after="0" w:line="240" w:lineRule="auto"/>
      </w:pPr>
      <w:r>
        <w:separator/>
      </w:r>
    </w:p>
  </w:endnote>
  <w:endnote w:type="continuationSeparator" w:id="0">
    <w:p w14:paraId="387C61A8" w14:textId="77777777" w:rsidR="004044DF" w:rsidRDefault="00404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B1D9A" w14:textId="77777777" w:rsidR="002A4349" w:rsidRDefault="002A4349" w:rsidP="00A1606E">
    <w:pPr>
      <w:pStyle w:val="Nadpis3"/>
      <w:spacing w:before="0" w:beforeAutospacing="0" w:after="0" w:afterAutospacing="0"/>
      <w:jc w:val="center"/>
      <w:rPr>
        <w:rFonts w:ascii="Calibri" w:hAnsi="Calibri"/>
        <w:b w:val="0"/>
        <w:i/>
        <w:sz w:val="20"/>
        <w:szCs w:val="20"/>
      </w:rPr>
    </w:pPr>
    <w:r w:rsidRPr="00952185">
      <w:rPr>
        <w:rFonts w:ascii="Calibri" w:hAnsi="Calibri"/>
        <w:b w:val="0"/>
        <w:i/>
        <w:iCs/>
        <w:color w:val="333333"/>
        <w:sz w:val="20"/>
        <w:szCs w:val="20"/>
      </w:rPr>
      <w:t xml:space="preserve">Dostupné z  portálu </w:t>
    </w:r>
    <w:hyperlink r:id="rId1" w:history="1">
      <w:r w:rsidRPr="00952185">
        <w:rPr>
          <w:rStyle w:val="Hypertextovodkaz"/>
          <w:rFonts w:ascii="Calibri" w:hAnsi="Calibri"/>
          <w:b w:val="0"/>
          <w:i/>
          <w:iCs/>
          <w:sz w:val="20"/>
          <w:szCs w:val="20"/>
        </w:rPr>
        <w:t>www.inkluzivniskola.cz</w:t>
      </w:r>
    </w:hyperlink>
    <w:r w:rsidRPr="00952185">
      <w:rPr>
        <w:rFonts w:ascii="Calibri" w:hAnsi="Calibri"/>
        <w:b w:val="0"/>
        <w:i/>
        <w:iCs/>
        <w:color w:val="333333"/>
        <w:sz w:val="20"/>
        <w:szCs w:val="20"/>
      </w:rPr>
      <w:t xml:space="preserve">, </w:t>
    </w:r>
    <w:r w:rsidRPr="00952185">
      <w:rPr>
        <w:rFonts w:ascii="Calibri" w:hAnsi="Calibri"/>
        <w:b w:val="0"/>
        <w:i/>
        <w:sz w:val="20"/>
        <w:szCs w:val="20"/>
      </w:rPr>
      <w:t xml:space="preserve">vytvořeného </w:t>
    </w:r>
    <w:r>
      <w:rPr>
        <w:rFonts w:ascii="Calibri" w:hAnsi="Calibri"/>
        <w:b w:val="0"/>
        <w:i/>
        <w:sz w:val="20"/>
        <w:szCs w:val="20"/>
      </w:rPr>
      <w:t>společností</w:t>
    </w:r>
    <w:r w:rsidRPr="00952185">
      <w:rPr>
        <w:rFonts w:ascii="Calibri" w:hAnsi="Calibri"/>
        <w:b w:val="0"/>
        <w:i/>
        <w:sz w:val="20"/>
        <w:szCs w:val="20"/>
      </w:rPr>
      <w:t xml:space="preserve"> META</w:t>
    </w:r>
    <w:r>
      <w:rPr>
        <w:rFonts w:ascii="Calibri" w:hAnsi="Calibri"/>
        <w:b w:val="0"/>
        <w:i/>
        <w:sz w:val="20"/>
        <w:szCs w:val="20"/>
      </w:rPr>
      <w:t>, o.p.s.</w:t>
    </w:r>
    <w:r w:rsidRPr="00952185">
      <w:rPr>
        <w:rFonts w:ascii="Calibri" w:hAnsi="Calibri"/>
        <w:b w:val="0"/>
        <w:i/>
        <w:sz w:val="20"/>
        <w:szCs w:val="20"/>
      </w:rPr>
      <w:t xml:space="preserve"> za finanční podpory Ministerstva školství, mládeže a tělovýchovy ČR. Provoz portálu je spolufinancován z prostředků Evropského fondu pro integraci státních</w:t>
    </w:r>
  </w:p>
  <w:p w14:paraId="7E0B1D9B" w14:textId="77777777" w:rsidR="002A4349" w:rsidRPr="00952185" w:rsidRDefault="002A4349" w:rsidP="00A1606E">
    <w:pPr>
      <w:pStyle w:val="Nadpis3"/>
      <w:spacing w:before="0" w:beforeAutospacing="0" w:after="0" w:afterAutospacing="0"/>
      <w:jc w:val="center"/>
      <w:rPr>
        <w:rFonts w:ascii="Calibri" w:hAnsi="Calibri"/>
        <w:b w:val="0"/>
        <w:i/>
        <w:sz w:val="20"/>
        <w:szCs w:val="20"/>
      </w:rPr>
    </w:pPr>
    <w:r w:rsidRPr="00952185">
      <w:rPr>
        <w:rFonts w:ascii="Calibri" w:hAnsi="Calibri"/>
        <w:b w:val="0"/>
        <w:i/>
        <w:sz w:val="20"/>
        <w:szCs w:val="20"/>
      </w:rPr>
      <w:t>příslušníků třetích zemí.</w:t>
    </w:r>
  </w:p>
  <w:p w14:paraId="7E0B1D9C" w14:textId="77777777" w:rsidR="00B511B3" w:rsidRPr="002A4349" w:rsidRDefault="002A4349" w:rsidP="00A1606E">
    <w:pPr>
      <w:pStyle w:val="Zpat"/>
      <w:tabs>
        <w:tab w:val="clear" w:pos="4536"/>
        <w:tab w:val="clear" w:pos="9072"/>
        <w:tab w:val="center" w:pos="1134"/>
        <w:tab w:val="right" w:pos="3119"/>
      </w:tabs>
      <w:jc w:val="center"/>
      <w:rPr>
        <w:i/>
        <w:sz w:val="20"/>
      </w:rPr>
    </w:pPr>
    <w:r>
      <w:rPr>
        <w:noProof/>
        <w:lang w:eastAsia="cs-CZ"/>
      </w:rPr>
      <w:drawing>
        <wp:inline distT="0" distB="0" distL="0" distR="0" wp14:anchorId="7E0B1DA3" wp14:editId="7E0B1DA4">
          <wp:extent cx="704850" cy="476250"/>
          <wp:effectExtent l="0" t="0" r="0" b="0"/>
          <wp:docPr id="10"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sidR="00A1606E">
      <w:rPr>
        <w:i/>
        <w:sz w:val="20"/>
      </w:rPr>
      <w:t xml:space="preserve">          </w:t>
    </w:r>
    <w:r>
      <w:rPr>
        <w:noProof/>
        <w:lang w:eastAsia="cs-CZ"/>
      </w:rPr>
      <w:drawing>
        <wp:inline distT="0" distB="0" distL="0" distR="0" wp14:anchorId="7E0B1DA5" wp14:editId="7E0B1DA6">
          <wp:extent cx="1676400" cy="476250"/>
          <wp:effectExtent l="0" t="0" r="0" b="0"/>
          <wp:docPr id="11"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sidR="00A1606E">
      <w:rPr>
        <w:i/>
        <w:sz w:val="20"/>
      </w:rPr>
      <w:t xml:space="preserve">          </w:t>
    </w:r>
    <w:r>
      <w:rPr>
        <w:noProof/>
        <w:lang w:eastAsia="cs-CZ"/>
      </w:rPr>
      <w:drawing>
        <wp:inline distT="0" distB="0" distL="0" distR="0" wp14:anchorId="7E0B1DA7" wp14:editId="7E0B1DA8">
          <wp:extent cx="981075" cy="466725"/>
          <wp:effectExtent l="0" t="0" r="9525" b="9525"/>
          <wp:docPr id="12"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9232A" w14:textId="7E0B2373" w:rsidR="00203CD6" w:rsidRPr="002A4349" w:rsidRDefault="00203CD6" w:rsidP="00A1606E">
    <w:pPr>
      <w:pStyle w:val="Zpat"/>
      <w:tabs>
        <w:tab w:val="clear" w:pos="4536"/>
        <w:tab w:val="clear" w:pos="9072"/>
        <w:tab w:val="center" w:pos="1134"/>
        <w:tab w:val="right" w:pos="3119"/>
      </w:tabs>
      <w:jc w:val="center"/>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E1F3A" w14:textId="77777777" w:rsidR="004044DF" w:rsidRDefault="004044DF">
      <w:pPr>
        <w:spacing w:after="0" w:line="240" w:lineRule="auto"/>
      </w:pPr>
      <w:r>
        <w:separator/>
      </w:r>
    </w:p>
  </w:footnote>
  <w:footnote w:type="continuationSeparator" w:id="0">
    <w:p w14:paraId="11C3BF5B" w14:textId="77777777" w:rsidR="004044DF" w:rsidRDefault="00404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B1D98" w14:textId="2D9BEA79" w:rsidR="00B511B3" w:rsidRDefault="009C2150" w:rsidP="00FB4EEB">
    <w:pPr>
      <w:pStyle w:val="Zhlav"/>
      <w:tabs>
        <w:tab w:val="clear" w:pos="4536"/>
        <w:tab w:val="clear" w:pos="9072"/>
        <w:tab w:val="left" w:pos="7815"/>
      </w:tabs>
      <w:jc w:val="left"/>
    </w:pPr>
    <w:r>
      <w:rPr>
        <w:noProof/>
        <w:lang w:eastAsia="cs-CZ"/>
      </w:rPr>
      <w:drawing>
        <wp:inline distT="0" distB="0" distL="0" distR="0" wp14:anchorId="6B3CE64E" wp14:editId="1A5C2DAF">
          <wp:extent cx="1175273" cy="445770"/>
          <wp:effectExtent l="0" t="0" r="6350" b="0"/>
          <wp:docPr id="51" name="Obrázek 51" descr="C:\Users\META\AppData\Local\Microsoft\Windows\INetCache\Content.Word\LOGO M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ETA\AppData\Local\Microsoft\Windows\INetCache\Content.Word\LOGO META.png"/>
                  <pic:cNvPicPr>
                    <a:picLocks noChangeAspect="1" noChangeArrowheads="1"/>
                  </pic:cNvPicPr>
                </pic:nvPicPr>
                <pic:blipFill rotWithShape="1">
                  <a:blip r:embed="rId1">
                    <a:extLst>
                      <a:ext uri="{28A0092B-C50C-407E-A947-70E740481C1C}">
                        <a14:useLocalDpi xmlns:a14="http://schemas.microsoft.com/office/drawing/2010/main" val="0"/>
                      </a:ext>
                    </a:extLst>
                  </a:blip>
                  <a:srcRect t="-45037" b="-14979"/>
                  <a:stretch/>
                </pic:blipFill>
                <pic:spPr bwMode="auto">
                  <a:xfrm>
                    <a:off x="0" y="0"/>
                    <a:ext cx="1192700" cy="452380"/>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rFonts w:asciiTheme="minorHAnsi" w:hAnsiTheme="minorHAnsi" w:cstheme="minorHAnsi"/>
        <w:noProof/>
        <w:lang w:eastAsia="cs-CZ"/>
      </w:rPr>
      <w:drawing>
        <wp:inline distT="0" distB="0" distL="0" distR="0" wp14:anchorId="246878A0" wp14:editId="56E84A65">
          <wp:extent cx="1931670" cy="266700"/>
          <wp:effectExtent l="0" t="0" r="0" b="0"/>
          <wp:docPr id="52" name="Obrázek 52" descr="C:\Users\META\AppData\Local\Microsoft\Windows\INetCache\Content.Word\logo_Inkluzivni_skola_zaklad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TA\AppData\Local\Microsoft\Windows\INetCache\Content.Word\logo_Inkluzivni_skola_zakladni.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489" t="25526" r="5923" b="25257"/>
                  <a:stretch/>
                </pic:blipFill>
                <pic:spPr bwMode="auto">
                  <a:xfrm>
                    <a:off x="0" y="0"/>
                    <a:ext cx="1960004" cy="270612"/>
                  </a:xfrm>
                  <a:prstGeom prst="rect">
                    <a:avLst/>
                  </a:prstGeom>
                  <a:noFill/>
                  <a:ln>
                    <a:noFill/>
                  </a:ln>
                  <a:extLst>
                    <a:ext uri="{53640926-AAD7-44D8-BBD7-CCE9431645EC}">
                      <a14:shadowObscured xmlns:a14="http://schemas.microsoft.com/office/drawing/2010/main"/>
                    </a:ext>
                  </a:extLst>
                </pic:spPr>
              </pic:pic>
            </a:graphicData>
          </a:graphic>
        </wp:inline>
      </w:drawing>
    </w:r>
  </w:p>
  <w:p w14:paraId="464E4161" w14:textId="77777777" w:rsidR="009C2150" w:rsidRDefault="009C2150" w:rsidP="009C2150">
    <w:pPr>
      <w:pStyle w:val="Zhlav"/>
      <w:tabs>
        <w:tab w:val="clear" w:pos="4536"/>
        <w:tab w:val="clear" w:pos="9072"/>
        <w:tab w:val="left" w:pos="7815"/>
      </w:tabs>
      <w:jc w:val="center"/>
      <w:rPr>
        <w:rFonts w:ascii="Verdana" w:hAnsi="Verdana"/>
        <w:sz w:val="20"/>
      </w:rPr>
    </w:pPr>
    <w:r w:rsidRPr="00FB4EEB">
      <w:rPr>
        <w:rFonts w:ascii="Verdana" w:hAnsi="Verdana"/>
        <w:sz w:val="20"/>
      </w:rPr>
      <w:t>Autorka:</w:t>
    </w:r>
    <w:r>
      <w:rPr>
        <w:rFonts w:ascii="Verdana" w:hAnsi="Verdana"/>
        <w:sz w:val="20"/>
      </w:rPr>
      <w:t xml:space="preserve"> </w:t>
    </w:r>
    <w:r w:rsidRPr="00FB4EEB">
      <w:rPr>
        <w:rFonts w:ascii="Verdana" w:hAnsi="Verdana"/>
        <w:sz w:val="20"/>
      </w:rPr>
      <w:t>Linhartová</w:t>
    </w:r>
  </w:p>
  <w:p w14:paraId="517EEA2A" w14:textId="77777777" w:rsidR="009C2150" w:rsidRDefault="009C2150" w:rsidP="00FB4EEB">
    <w:pPr>
      <w:pStyle w:val="Zhlav"/>
      <w:tabs>
        <w:tab w:val="clear" w:pos="4536"/>
        <w:tab w:val="clear" w:pos="9072"/>
        <w:tab w:val="left" w:pos="7815"/>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F514" w14:textId="446A2083" w:rsidR="009C2150" w:rsidRDefault="009C2150" w:rsidP="00FB4EEB">
    <w:pPr>
      <w:pStyle w:val="Zhlav"/>
      <w:tabs>
        <w:tab w:val="clear" w:pos="4536"/>
        <w:tab w:val="clear" w:pos="9072"/>
        <w:tab w:val="left" w:pos="7815"/>
      </w:tabs>
      <w:jc w:val="left"/>
    </w:pPr>
    <w:r>
      <w:rPr>
        <w:noProof/>
        <w:lang w:eastAsia="cs-CZ"/>
      </w:rPr>
      <w:drawing>
        <wp:inline distT="0" distB="0" distL="0" distR="0" wp14:anchorId="75003989" wp14:editId="24AC3721">
          <wp:extent cx="962025" cy="290038"/>
          <wp:effectExtent l="0" t="0" r="0" b="0"/>
          <wp:docPr id="20" name="Obrázek 20" descr="C:\Users\META\AppData\Local\Microsoft\Windows\INetCache\Content.Word\LOGO M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ETA\AppData\Local\Microsoft\Windows\INetCache\Content.Word\LOGO META.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2212" b="-14979"/>
                  <a:stretch/>
                </pic:blipFill>
                <pic:spPr bwMode="auto">
                  <a:xfrm>
                    <a:off x="0" y="0"/>
                    <a:ext cx="995282" cy="300065"/>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rFonts w:asciiTheme="minorHAnsi" w:hAnsiTheme="minorHAnsi" w:cstheme="minorHAnsi"/>
        <w:noProof/>
        <w:lang w:eastAsia="cs-CZ"/>
      </w:rPr>
      <w:drawing>
        <wp:inline distT="0" distB="0" distL="0" distR="0" wp14:anchorId="0D691FD7" wp14:editId="14F740DE">
          <wp:extent cx="1710214" cy="285750"/>
          <wp:effectExtent l="0" t="0" r="4445" b="0"/>
          <wp:docPr id="26" name="Obrázek 26" descr="C:\Users\META\AppData\Local\Microsoft\Windows\INetCache\Content.Word\logo_Inkluzivni_skola_zaklad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TA\AppData\Local\Microsoft\Windows\INetCache\Content.Word\logo_Inkluzivni_skola_zakladni.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489" t="25525" r="5923" b="14914"/>
                  <a:stretch/>
                </pic:blipFill>
                <pic:spPr bwMode="auto">
                  <a:xfrm>
                    <a:off x="0" y="0"/>
                    <a:ext cx="1781461" cy="297654"/>
                  </a:xfrm>
                  <a:prstGeom prst="rect">
                    <a:avLst/>
                  </a:prstGeom>
                  <a:noFill/>
                  <a:ln>
                    <a:noFill/>
                  </a:ln>
                  <a:extLst>
                    <a:ext uri="{53640926-AAD7-44D8-BBD7-CCE9431645EC}">
                      <a14:shadowObscured xmlns:a14="http://schemas.microsoft.com/office/drawing/2010/main"/>
                    </a:ext>
                  </a:extLst>
                </pic:spPr>
              </pic:pic>
            </a:graphicData>
          </a:graphic>
        </wp:inline>
      </w:drawing>
    </w:r>
  </w:p>
  <w:p w14:paraId="366E12D0" w14:textId="7EF72E1D" w:rsidR="009C2150" w:rsidRDefault="009C2150" w:rsidP="009C2150">
    <w:pPr>
      <w:pStyle w:val="Zhlav"/>
      <w:tabs>
        <w:tab w:val="clear" w:pos="4536"/>
        <w:tab w:val="clear" w:pos="9072"/>
        <w:tab w:val="left" w:pos="7815"/>
      </w:tabs>
      <w:jc w:val="center"/>
      <w:rPr>
        <w:rFonts w:ascii="Verdana" w:hAnsi="Verdana"/>
        <w:sz w:val="20"/>
      </w:rPr>
    </w:pPr>
    <w:r w:rsidRPr="00FB4EEB">
      <w:rPr>
        <w:rFonts w:ascii="Verdana" w:hAnsi="Verdana"/>
        <w:sz w:val="20"/>
      </w:rPr>
      <w:t>Autorka:</w:t>
    </w:r>
    <w:r>
      <w:rPr>
        <w:rFonts w:ascii="Verdana" w:hAnsi="Verdana"/>
        <w:sz w:val="20"/>
      </w:rPr>
      <w:t xml:space="preserve"> </w:t>
    </w:r>
    <w:r w:rsidRPr="00FB4EEB">
      <w:rPr>
        <w:rFonts w:ascii="Verdana" w:hAnsi="Verdana"/>
        <w:sz w:val="20"/>
      </w:rPr>
      <w:t>Linhartová</w:t>
    </w:r>
  </w:p>
  <w:p w14:paraId="6BB10179" w14:textId="77777777" w:rsidR="009C2150" w:rsidRDefault="009C2150" w:rsidP="009C2150">
    <w:pPr>
      <w:pStyle w:val="Zhlav"/>
      <w:tabs>
        <w:tab w:val="clear" w:pos="4536"/>
        <w:tab w:val="clear" w:pos="9072"/>
        <w:tab w:val="left" w:pos="781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E0B2C"/>
    <w:multiLevelType w:val="hybridMultilevel"/>
    <w:tmpl w:val="7D407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1E40395"/>
    <w:multiLevelType w:val="hybridMultilevel"/>
    <w:tmpl w:val="4BC2E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505558783">
    <w:abstractNumId w:val="0"/>
  </w:num>
  <w:num w:numId="2" w16cid:durableId="1408066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22FC"/>
    <w:rsid w:val="00022EC4"/>
    <w:rsid w:val="0007483B"/>
    <w:rsid w:val="000D4596"/>
    <w:rsid w:val="001A2677"/>
    <w:rsid w:val="001D530D"/>
    <w:rsid w:val="00203CD6"/>
    <w:rsid w:val="00234FAA"/>
    <w:rsid w:val="002A4349"/>
    <w:rsid w:val="003C4647"/>
    <w:rsid w:val="004044DF"/>
    <w:rsid w:val="0041276B"/>
    <w:rsid w:val="004E5C1A"/>
    <w:rsid w:val="00533EFD"/>
    <w:rsid w:val="005B63FE"/>
    <w:rsid w:val="006B22FC"/>
    <w:rsid w:val="006F3614"/>
    <w:rsid w:val="007C191E"/>
    <w:rsid w:val="008117D4"/>
    <w:rsid w:val="00995551"/>
    <w:rsid w:val="009C2150"/>
    <w:rsid w:val="00A1606E"/>
    <w:rsid w:val="00A37CB7"/>
    <w:rsid w:val="00AA6052"/>
    <w:rsid w:val="00AD0241"/>
    <w:rsid w:val="00B00E5C"/>
    <w:rsid w:val="00C40594"/>
    <w:rsid w:val="00D142D1"/>
    <w:rsid w:val="00D2085F"/>
    <w:rsid w:val="00E17D78"/>
    <w:rsid w:val="00E23206"/>
    <w:rsid w:val="00EC3C50"/>
    <w:rsid w:val="00F8435E"/>
    <w:rsid w:val="00FB4EE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1D62"/>
  <w15:docId w15:val="{DD45972B-B365-4B1C-857D-563435C9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89b5d77-561b-4745-9149-1638f0c8024a">UHRUZACKTJEK-540971305-168689</_dlc_DocId>
    <_dlc_DocIdUrl xmlns="889b5d77-561b-4745-9149-1638f0c8024a">
      <Url>https://metaops.sharepoint.com/sites/disk/_layouts/15/DocIdRedir.aspx?ID=UHRUZACKTJEK-540971305-168689</Url>
      <Description>UHRUZACKTJEK-540971305-168689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F736B4675EEC344B61253627766E4A5" ma:contentTypeVersion="8" ma:contentTypeDescription="Vytvoří nový dokument" ma:contentTypeScope="" ma:versionID="44787a4f5e459b9eaf1bee0e0da0c251">
  <xsd:schema xmlns:xsd="http://www.w3.org/2001/XMLSchema" xmlns:xs="http://www.w3.org/2001/XMLSchema" xmlns:p="http://schemas.microsoft.com/office/2006/metadata/properties" xmlns:ns2="889b5d77-561b-4745-9149-1638f0c8024a" xmlns:ns3="c2a121c6-94b7-4d58-84be-104b400a7aae" targetNamespace="http://schemas.microsoft.com/office/2006/metadata/properties" ma:root="true" ma:fieldsID="97af900fd84aceaf8b55df1367b82cfe" ns2:_="" ns3:_="">
    <xsd:import namespace="889b5d77-561b-4745-9149-1638f0c8024a"/>
    <xsd:import namespace="c2a121c6-94b7-4d58-84be-104b400a7aa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b5d77-561b-4745-9149-1638f0c8024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21c6-94b7-4d58-84be-104b400a7aa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AA58DF-3A28-41E9-A832-BBD3C1CAD265}">
  <ds:schemaRefs>
    <ds:schemaRef ds:uri="http://schemas.microsoft.com/sharepoint/events"/>
  </ds:schemaRefs>
</ds:datastoreItem>
</file>

<file path=customXml/itemProps2.xml><?xml version="1.0" encoding="utf-8"?>
<ds:datastoreItem xmlns:ds="http://schemas.openxmlformats.org/officeDocument/2006/customXml" ds:itemID="{14215EF0-87C2-4FF0-8B1C-7A2CF0E6D91C}">
  <ds:schemaRefs>
    <ds:schemaRef ds:uri="http://schemas.microsoft.com/sharepoint/v3/contenttype/forms"/>
  </ds:schemaRefs>
</ds:datastoreItem>
</file>

<file path=customXml/itemProps3.xml><?xml version="1.0" encoding="utf-8"?>
<ds:datastoreItem xmlns:ds="http://schemas.openxmlformats.org/officeDocument/2006/customXml" ds:itemID="{7CE801F7-827E-4963-8309-9D439DEA0114}">
  <ds:schemaRefs>
    <ds:schemaRef ds:uri="http://schemas.microsoft.com/office/2006/metadata/properties"/>
    <ds:schemaRef ds:uri="http://schemas.microsoft.com/office/infopath/2007/PartnerControls"/>
    <ds:schemaRef ds:uri="889b5d77-561b-4745-9149-1638f0c8024a"/>
  </ds:schemaRefs>
</ds:datastoreItem>
</file>

<file path=customXml/itemProps4.xml><?xml version="1.0" encoding="utf-8"?>
<ds:datastoreItem xmlns:ds="http://schemas.openxmlformats.org/officeDocument/2006/customXml" ds:itemID="{7F6D83C5-A52B-474F-ABD2-8E09E8714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b5d77-561b-4745-9149-1638f0c8024a"/>
    <ds:schemaRef ds:uri="c2a121c6-94b7-4d58-84be-104b400a7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444</Words>
  <Characters>2622</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ZuBr</dc:creator>
  <cp:lastModifiedBy>Zuzana Zahradníková</cp:lastModifiedBy>
  <cp:revision>10</cp:revision>
  <cp:lastPrinted>2022-09-25T18:27:00Z</cp:lastPrinted>
  <dcterms:created xsi:type="dcterms:W3CDTF">2018-01-13T13:57:00Z</dcterms:created>
  <dcterms:modified xsi:type="dcterms:W3CDTF">2022-09-25T18:30:00Z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0x0101009F736B4675EEC344B61253627766E4A5</vt:lpwstr>
  </property>
  <property fmtid="{D5CDD505-2E9C-101B-9397-08002B2CF9AE}" pid="3" name="_dlc_DocIdItemGuid">
    <vt:lpwstr>abd08c55-993d-47df-b87d-3cd212110313</vt:lpwstr>
  </property>
</Properties>
</file>