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horzAnchor="margin" w:tblpY="255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0"/>
        <w:gridCol w:w="6912"/>
      </w:tblGrid>
      <w:tr w:rsidR="00582C19" w14:paraId="1E2FB2CE" w14:textId="77777777" w:rsidTr="00AA3460">
        <w:trPr>
          <w:trHeight w:val="271"/>
        </w:trPr>
        <w:tc>
          <w:tcPr>
            <w:tcW w:w="2500" w:type="dxa"/>
          </w:tcPr>
          <w:p w14:paraId="3EC758A3" w14:textId="77777777" w:rsidR="00582C19" w:rsidRDefault="00000000" w:rsidP="00AA346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Název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aktivity</w:t>
            </w:r>
          </w:p>
        </w:tc>
        <w:tc>
          <w:tcPr>
            <w:tcW w:w="6912" w:type="dxa"/>
          </w:tcPr>
          <w:p w14:paraId="00A03C23" w14:textId="77777777" w:rsidR="00582C19" w:rsidRDefault="00000000" w:rsidP="00AA3460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Šifra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v </w:t>
            </w:r>
            <w:r>
              <w:rPr>
                <w:b/>
                <w:spacing w:val="-2"/>
                <w:sz w:val="24"/>
              </w:rPr>
              <w:t>abecedě</w:t>
            </w:r>
          </w:p>
        </w:tc>
      </w:tr>
      <w:tr w:rsidR="00582C19" w14:paraId="547ED7E2" w14:textId="77777777" w:rsidTr="00AA3460">
        <w:trPr>
          <w:trHeight w:val="825"/>
        </w:trPr>
        <w:tc>
          <w:tcPr>
            <w:tcW w:w="2500" w:type="dxa"/>
          </w:tcPr>
          <w:p w14:paraId="26EB4322" w14:textId="77777777" w:rsidR="00582C19" w:rsidRDefault="00000000" w:rsidP="00AA346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Pro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koho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aktivita především určena </w:t>
            </w:r>
            <w:r>
              <w:rPr>
                <w:spacing w:val="-2"/>
                <w:sz w:val="24"/>
              </w:rPr>
              <w:t>(úroveň)</w:t>
            </w:r>
          </w:p>
        </w:tc>
        <w:tc>
          <w:tcPr>
            <w:tcW w:w="6912" w:type="dxa"/>
          </w:tcPr>
          <w:p w14:paraId="2A7B3A78" w14:textId="77777777" w:rsidR="00582C19" w:rsidRDefault="00000000" w:rsidP="00AA346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začátečníci</w:t>
            </w:r>
          </w:p>
        </w:tc>
      </w:tr>
      <w:tr w:rsidR="00582C19" w14:paraId="2999E6A2" w14:textId="77777777" w:rsidTr="00AA3460">
        <w:trPr>
          <w:trHeight w:val="295"/>
        </w:trPr>
        <w:tc>
          <w:tcPr>
            <w:tcW w:w="2500" w:type="dxa"/>
          </w:tcPr>
          <w:p w14:paraId="212CE9D5" w14:textId="77777777" w:rsidR="00582C19" w:rsidRDefault="00000000" w:rsidP="00AA346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Čas</w:t>
            </w:r>
          </w:p>
        </w:tc>
        <w:tc>
          <w:tcPr>
            <w:tcW w:w="6912" w:type="dxa"/>
          </w:tcPr>
          <w:p w14:paraId="531361C0" w14:textId="77777777" w:rsidR="00582C19" w:rsidRDefault="00000000" w:rsidP="00AA346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10-15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minut</w:t>
            </w:r>
          </w:p>
        </w:tc>
      </w:tr>
      <w:tr w:rsidR="00582C19" w14:paraId="78EB7DB8" w14:textId="77777777" w:rsidTr="00AA3460">
        <w:trPr>
          <w:trHeight w:val="272"/>
        </w:trPr>
        <w:tc>
          <w:tcPr>
            <w:tcW w:w="2500" w:type="dxa"/>
          </w:tcPr>
          <w:p w14:paraId="10318D33" w14:textId="77777777" w:rsidR="00582C19" w:rsidRDefault="00000000" w:rsidP="00AA346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Typ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aktivity</w:t>
            </w:r>
          </w:p>
        </w:tc>
        <w:tc>
          <w:tcPr>
            <w:tcW w:w="6912" w:type="dxa"/>
          </w:tcPr>
          <w:p w14:paraId="5802A7C8" w14:textId="77777777" w:rsidR="00582C19" w:rsidRDefault="00000000" w:rsidP="00AA346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Opakovací,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skupinová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práce</w:t>
            </w:r>
          </w:p>
        </w:tc>
      </w:tr>
      <w:tr w:rsidR="00582C19" w14:paraId="719FAC3F" w14:textId="77777777" w:rsidTr="00AA3460">
        <w:trPr>
          <w:trHeight w:val="823"/>
        </w:trPr>
        <w:tc>
          <w:tcPr>
            <w:tcW w:w="2500" w:type="dxa"/>
          </w:tcPr>
          <w:p w14:paraId="7D42E26B" w14:textId="77777777" w:rsidR="00582C19" w:rsidRDefault="00000000" w:rsidP="00AA346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Cíl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aktivity</w:t>
            </w:r>
          </w:p>
        </w:tc>
        <w:tc>
          <w:tcPr>
            <w:tcW w:w="6912" w:type="dxa"/>
          </w:tcPr>
          <w:p w14:paraId="09F51657" w14:textId="77777777" w:rsidR="00582C19" w:rsidRDefault="00000000" w:rsidP="00AA34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Hledání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správného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řešení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matematického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úkolu,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jehož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výsledek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 promítá do češtiny, konkrétně do ABC</w:t>
            </w:r>
          </w:p>
          <w:p w14:paraId="1A66B7A3" w14:textId="77777777" w:rsidR="00582C19" w:rsidRDefault="00000000" w:rsidP="00AA346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Propojení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předmětů čj a</w:t>
            </w:r>
            <w:r>
              <w:rPr>
                <w:spacing w:val="-2"/>
                <w:sz w:val="24"/>
              </w:rPr>
              <w:t xml:space="preserve"> matematiky</w:t>
            </w:r>
          </w:p>
        </w:tc>
      </w:tr>
      <w:tr w:rsidR="00582C19" w14:paraId="37B4AABD" w14:textId="77777777" w:rsidTr="00AA3460">
        <w:trPr>
          <w:trHeight w:val="548"/>
        </w:trPr>
        <w:tc>
          <w:tcPr>
            <w:tcW w:w="2500" w:type="dxa"/>
          </w:tcPr>
          <w:p w14:paraId="159FEA65" w14:textId="77777777" w:rsidR="00582C19" w:rsidRDefault="00000000" w:rsidP="00AA346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Pomůcky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jejich </w:t>
            </w:r>
            <w:r>
              <w:rPr>
                <w:spacing w:val="-2"/>
                <w:sz w:val="24"/>
              </w:rPr>
              <w:t>příprava</w:t>
            </w:r>
          </w:p>
        </w:tc>
        <w:tc>
          <w:tcPr>
            <w:tcW w:w="6912" w:type="dxa"/>
          </w:tcPr>
          <w:p w14:paraId="32EFE1C2" w14:textId="77777777" w:rsidR="00582C19" w:rsidRDefault="00000000" w:rsidP="00AA346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Tabule,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papír,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tužky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(pro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předem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vymyšlená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slova,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přizpůsobená úrovni pokročilosti)</w:t>
            </w:r>
          </w:p>
        </w:tc>
      </w:tr>
      <w:tr w:rsidR="00582C19" w14:paraId="33821CD7" w14:textId="77777777" w:rsidTr="00AA3460">
        <w:trPr>
          <w:trHeight w:val="1096"/>
        </w:trPr>
        <w:tc>
          <w:tcPr>
            <w:tcW w:w="2500" w:type="dxa"/>
          </w:tcPr>
          <w:p w14:paraId="2906F7A4" w14:textId="77777777" w:rsidR="00582C19" w:rsidRDefault="00000000" w:rsidP="00AA3460">
            <w:pPr>
              <w:pStyle w:val="TableParagraph"/>
              <w:ind w:right="160"/>
              <w:rPr>
                <w:sz w:val="24"/>
              </w:rPr>
            </w:pPr>
            <w:r>
              <w:rPr>
                <w:sz w:val="24"/>
              </w:rPr>
              <w:t>Zadání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průběh </w:t>
            </w:r>
            <w:r>
              <w:rPr>
                <w:spacing w:val="-2"/>
                <w:sz w:val="24"/>
              </w:rPr>
              <w:t>aktivity</w:t>
            </w:r>
          </w:p>
        </w:tc>
        <w:tc>
          <w:tcPr>
            <w:tcW w:w="6912" w:type="dxa"/>
          </w:tcPr>
          <w:p w14:paraId="0B572666" w14:textId="77777777" w:rsidR="00582C19" w:rsidRDefault="00000000" w:rsidP="00AA34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napíše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tabuli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(na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papír)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matematické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příklady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sčítání, odčítání,</w:t>
            </w:r>
            <w:r>
              <w:rPr>
                <w:spacing w:val="5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násobení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nebo</w:t>
            </w:r>
            <w:r>
              <w:rPr>
                <w:spacing w:val="5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dělění,</w:t>
            </w:r>
            <w:r>
              <w:rPr>
                <w:spacing w:val="5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Ž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mají</w:t>
            </w:r>
            <w:r>
              <w:rPr>
                <w:spacing w:val="5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5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úkol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podle</w:t>
            </w:r>
            <w:r>
              <w:rPr>
                <w:spacing w:val="52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výsledku</w:t>
            </w:r>
          </w:p>
          <w:p w14:paraId="2968C609" w14:textId="77777777" w:rsidR="00582C19" w:rsidRDefault="00000000" w:rsidP="00AA346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výpočtu,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tzn.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konkrétního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čísla,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najít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písmena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abecedě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(podle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pořadí v ABC) a následně z nich poskládat slovo (slova)</w:t>
            </w:r>
          </w:p>
        </w:tc>
      </w:tr>
      <w:tr w:rsidR="00582C19" w14:paraId="6093A686" w14:textId="77777777" w:rsidTr="00AA3460">
        <w:trPr>
          <w:trHeight w:val="540"/>
        </w:trPr>
        <w:tc>
          <w:tcPr>
            <w:tcW w:w="2500" w:type="dxa"/>
          </w:tcPr>
          <w:p w14:paraId="21992838" w14:textId="77777777" w:rsidR="00582C19" w:rsidRDefault="00000000" w:rsidP="00AA346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Ukončení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aktivity,</w:t>
            </w:r>
          </w:p>
          <w:p w14:paraId="0BA8A418" w14:textId="77777777" w:rsidR="00582C19" w:rsidRDefault="00000000" w:rsidP="00AA346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zhodnocení</w:t>
            </w:r>
          </w:p>
        </w:tc>
        <w:tc>
          <w:tcPr>
            <w:tcW w:w="6912" w:type="dxa"/>
          </w:tcPr>
          <w:p w14:paraId="5FABE596" w14:textId="77777777" w:rsidR="00582C19" w:rsidRDefault="00000000" w:rsidP="00AA346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Vítězí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ten, kdo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splní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úkol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správně a</w:t>
            </w:r>
            <w:r>
              <w:rPr>
                <w:spacing w:val="-2"/>
                <w:sz w:val="24"/>
              </w:rPr>
              <w:t xml:space="preserve"> nejrychleji</w:t>
            </w:r>
          </w:p>
        </w:tc>
      </w:tr>
      <w:tr w:rsidR="00582C19" w14:paraId="18DE0C8F" w14:textId="77777777" w:rsidTr="00AA3460">
        <w:trPr>
          <w:trHeight w:val="823"/>
        </w:trPr>
        <w:tc>
          <w:tcPr>
            <w:tcW w:w="2500" w:type="dxa"/>
          </w:tcPr>
          <w:p w14:paraId="1B684643" w14:textId="77777777" w:rsidR="00582C19" w:rsidRDefault="00000000" w:rsidP="00AA346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Poznámka</w:t>
            </w:r>
          </w:p>
        </w:tc>
        <w:tc>
          <w:tcPr>
            <w:tcW w:w="6912" w:type="dxa"/>
          </w:tcPr>
          <w:p w14:paraId="0A5C3B2E" w14:textId="77777777" w:rsidR="00582C19" w:rsidRDefault="00000000" w:rsidP="00AA3460"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Lze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použít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skupinovou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aktivitu,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rozdělí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skupin, pracují společně,</w:t>
            </w:r>
          </w:p>
          <w:p w14:paraId="0F570817" w14:textId="77777777" w:rsidR="00582C19" w:rsidRDefault="00000000" w:rsidP="00AA346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individuální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(viz </w:t>
            </w:r>
            <w:r>
              <w:rPr>
                <w:spacing w:val="-2"/>
                <w:sz w:val="24"/>
              </w:rPr>
              <w:t>popis)</w:t>
            </w:r>
          </w:p>
        </w:tc>
      </w:tr>
    </w:tbl>
    <w:p w14:paraId="19949841" w14:textId="77777777" w:rsidR="00582C19" w:rsidRDefault="00000000">
      <w:pPr>
        <w:pStyle w:val="Zkladntext"/>
        <w:spacing w:before="9"/>
        <w:ind w:left="0" w:right="0"/>
        <w:rPr>
          <w:sz w:val="17"/>
        </w:rPr>
      </w:pPr>
      <w:r>
        <w:pict w14:anchorId="22159DBC">
          <v:rect id="docshape1" o:spid="_x0000_s1026" style="position:absolute;margin-left:107.3pt;margin-top:238.2pt;width:3pt;height:13.8pt;z-index:-251658752;mso-position-horizontal-relative:page;mso-position-vertical-relative:page" fillcolor="yellow" stroked="f">
            <w10:wrap anchorx="page" anchory="page"/>
          </v:rect>
        </w:pict>
      </w:r>
    </w:p>
    <w:p w14:paraId="74A1A1F8" w14:textId="77777777" w:rsidR="00582C19" w:rsidRDefault="00000000">
      <w:pPr>
        <w:pStyle w:val="Zkladntext"/>
        <w:spacing w:before="90" w:line="480" w:lineRule="auto"/>
        <w:ind w:right="3324"/>
      </w:pPr>
      <w:r>
        <w:t>Zkratky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tabulce:</w:t>
      </w:r>
      <w:r>
        <w:rPr>
          <w:spacing w:val="-3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učitel,</w:t>
      </w:r>
      <w:r>
        <w:rPr>
          <w:spacing w:val="-3"/>
        </w:rPr>
        <w:t xml:space="preserve"> </w:t>
      </w:r>
      <w:r>
        <w:t>Ž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žák,</w:t>
      </w:r>
      <w:r>
        <w:rPr>
          <w:spacing w:val="-4"/>
        </w:rPr>
        <w:t xml:space="preserve"> </w:t>
      </w:r>
      <w:r>
        <w:t>ABC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abeceda Varianty: –</w:t>
      </w:r>
    </w:p>
    <w:p w14:paraId="77CF954F" w14:textId="77777777" w:rsidR="00582C19" w:rsidRDefault="00000000">
      <w:pPr>
        <w:pStyle w:val="Zkladntext"/>
      </w:pPr>
      <w:r>
        <w:t>Témata:</w:t>
      </w:r>
      <w:r>
        <w:rPr>
          <w:spacing w:val="-5"/>
        </w:rPr>
        <w:t xml:space="preserve"> </w:t>
      </w:r>
      <w:r>
        <w:t>Matematické</w:t>
      </w:r>
      <w:r>
        <w:rPr>
          <w:spacing w:val="-3"/>
        </w:rPr>
        <w:t xml:space="preserve"> </w:t>
      </w:r>
      <w:r>
        <w:t>příklady</w:t>
      </w:r>
      <w:r>
        <w:rPr>
          <w:spacing w:val="-6"/>
        </w:rPr>
        <w:t xml:space="preserve"> </w:t>
      </w:r>
      <w:r>
        <w:t>odpovídající</w:t>
      </w:r>
      <w:r>
        <w:rPr>
          <w:spacing w:val="-5"/>
        </w:rPr>
        <w:t xml:space="preserve"> </w:t>
      </w:r>
      <w:r>
        <w:t>úrovni</w:t>
      </w:r>
      <w:r>
        <w:rPr>
          <w:spacing w:val="-5"/>
        </w:rPr>
        <w:t xml:space="preserve"> </w:t>
      </w:r>
      <w:r>
        <w:t>pokročilosti,</w:t>
      </w:r>
      <w:r>
        <w:rPr>
          <w:spacing w:val="-5"/>
        </w:rPr>
        <w:t xml:space="preserve"> </w:t>
      </w:r>
      <w:r>
        <w:t>navrhovaný</w:t>
      </w:r>
      <w:r>
        <w:rPr>
          <w:spacing w:val="-6"/>
        </w:rPr>
        <w:t xml:space="preserve"> </w:t>
      </w:r>
      <w:r>
        <w:t>rozsah:</w:t>
      </w:r>
      <w:r>
        <w:rPr>
          <w:spacing w:val="-5"/>
        </w:rPr>
        <w:t xml:space="preserve"> </w:t>
      </w:r>
      <w:r>
        <w:t>max.</w:t>
      </w:r>
      <w:r>
        <w:rPr>
          <w:spacing w:val="-3"/>
        </w:rPr>
        <w:t xml:space="preserve"> </w:t>
      </w:r>
      <w:r>
        <w:t>5 slov o délce 5-10 písmen.</w:t>
      </w:r>
    </w:p>
    <w:p w14:paraId="719FFF64" w14:textId="77777777" w:rsidR="00582C19" w:rsidRDefault="00000000">
      <w:pPr>
        <w:pStyle w:val="Zkladntext"/>
      </w:pPr>
      <w:r>
        <w:t>Lze</w:t>
      </w:r>
      <w:r>
        <w:rPr>
          <w:spacing w:val="-3"/>
        </w:rPr>
        <w:t xml:space="preserve"> </w:t>
      </w:r>
      <w:r>
        <w:t>hledat</w:t>
      </w:r>
      <w:r>
        <w:rPr>
          <w:spacing w:val="-3"/>
        </w:rPr>
        <w:t xml:space="preserve"> </w:t>
      </w:r>
      <w:r>
        <w:t>názvy</w:t>
      </w:r>
      <w:r>
        <w:rPr>
          <w:spacing w:val="-4"/>
        </w:rPr>
        <w:t xml:space="preserve"> </w:t>
      </w:r>
      <w:r>
        <w:t>předmětů,</w:t>
      </w:r>
      <w:r>
        <w:rPr>
          <w:spacing w:val="-2"/>
        </w:rPr>
        <w:t xml:space="preserve"> </w:t>
      </w:r>
      <w:r>
        <w:t>osob,</w:t>
      </w:r>
      <w:r>
        <w:rPr>
          <w:spacing w:val="-4"/>
        </w:rPr>
        <w:t xml:space="preserve"> </w:t>
      </w:r>
      <w:r>
        <w:t>zvířat</w:t>
      </w:r>
      <w:r>
        <w:rPr>
          <w:spacing w:val="-3"/>
        </w:rPr>
        <w:t xml:space="preserve"> </w:t>
      </w:r>
      <w:r>
        <w:t>atd.,</w:t>
      </w:r>
      <w:r>
        <w:rPr>
          <w:spacing w:val="-4"/>
        </w:rPr>
        <w:t xml:space="preserve"> </w:t>
      </w:r>
      <w:r>
        <w:t>které</w:t>
      </w:r>
      <w:r>
        <w:rPr>
          <w:spacing w:val="-3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tematicky</w:t>
      </w:r>
      <w:r>
        <w:rPr>
          <w:spacing w:val="-4"/>
        </w:rPr>
        <w:t xml:space="preserve"> </w:t>
      </w:r>
      <w:r>
        <w:t>vážou</w:t>
      </w:r>
      <w:r>
        <w:rPr>
          <w:spacing w:val="-3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dalšímu</w:t>
      </w:r>
      <w:r>
        <w:rPr>
          <w:spacing w:val="-2"/>
        </w:rPr>
        <w:t xml:space="preserve"> </w:t>
      </w:r>
      <w:r>
        <w:t>předmětu (jeho výkladu).</w:t>
      </w:r>
    </w:p>
    <w:sectPr w:rsidR="00582C19" w:rsidSect="00AA3460">
      <w:headerReference w:type="default" r:id="rId6"/>
      <w:footerReference w:type="default" r:id="rId7"/>
      <w:type w:val="continuous"/>
      <w:pgSz w:w="11900" w:h="16840"/>
      <w:pgMar w:top="1400" w:right="1080" w:bottom="280" w:left="1200" w:header="454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188E7" w14:textId="77777777" w:rsidR="00CD64EC" w:rsidRDefault="00CD64EC" w:rsidP="00AA3460">
      <w:r>
        <w:separator/>
      </w:r>
    </w:p>
  </w:endnote>
  <w:endnote w:type="continuationSeparator" w:id="0">
    <w:p w14:paraId="57805F72" w14:textId="77777777" w:rsidR="00CD64EC" w:rsidRDefault="00CD64EC" w:rsidP="00AA3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12070" w14:textId="77777777" w:rsidR="00AA3460" w:rsidRPr="00A142C7" w:rsidRDefault="00AA3460" w:rsidP="00AA3460">
    <w:pPr>
      <w:spacing w:before="100" w:beforeAutospacing="1" w:after="100" w:afterAutospacing="1"/>
      <w:jc w:val="center"/>
      <w:outlineLvl w:val="2"/>
      <w:rPr>
        <w:rFonts w:ascii="Calibri" w:hAnsi="Calibri"/>
        <w:bCs/>
        <w:i/>
        <w:sz w:val="20"/>
        <w:szCs w:val="20"/>
        <w:lang w:eastAsia="cs-CZ"/>
      </w:rPr>
    </w:pPr>
    <w:r w:rsidRPr="00A142C7">
      <w:rPr>
        <w:rFonts w:ascii="Calibri" w:hAnsi="Calibri"/>
        <w:bCs/>
        <w:i/>
        <w:iCs/>
        <w:color w:val="333333"/>
        <w:sz w:val="20"/>
        <w:szCs w:val="20"/>
        <w:lang w:eastAsia="cs-CZ"/>
      </w:rPr>
      <w:t xml:space="preserve">Dostupné </w:t>
    </w:r>
    <w:proofErr w:type="gramStart"/>
    <w:r w:rsidRPr="00A142C7">
      <w:rPr>
        <w:rFonts w:ascii="Calibri" w:hAnsi="Calibri"/>
        <w:bCs/>
        <w:i/>
        <w:iCs/>
        <w:color w:val="333333"/>
        <w:sz w:val="20"/>
        <w:szCs w:val="20"/>
        <w:lang w:eastAsia="cs-CZ"/>
      </w:rPr>
      <w:t>z  portálu</w:t>
    </w:r>
    <w:proofErr w:type="gramEnd"/>
    <w:r w:rsidRPr="00A142C7">
      <w:rPr>
        <w:rFonts w:ascii="Calibri" w:hAnsi="Calibri"/>
        <w:bCs/>
        <w:i/>
        <w:iCs/>
        <w:color w:val="333333"/>
        <w:sz w:val="20"/>
        <w:szCs w:val="20"/>
        <w:lang w:eastAsia="cs-CZ"/>
      </w:rPr>
      <w:t xml:space="preserve"> </w:t>
    </w:r>
    <w:hyperlink r:id="rId1" w:history="1">
      <w:r w:rsidRPr="00A142C7">
        <w:rPr>
          <w:rFonts w:ascii="Calibri" w:hAnsi="Calibri"/>
          <w:bCs/>
          <w:i/>
          <w:iCs/>
          <w:color w:val="0000FF"/>
          <w:sz w:val="20"/>
          <w:szCs w:val="20"/>
          <w:u w:val="single"/>
          <w:lang w:eastAsia="cs-CZ"/>
        </w:rPr>
        <w:t>www.inkluzivniskola.cz</w:t>
      </w:r>
    </w:hyperlink>
    <w:r w:rsidRPr="00A142C7">
      <w:rPr>
        <w:rFonts w:ascii="Calibri" w:hAnsi="Calibri"/>
        <w:bCs/>
        <w:i/>
        <w:iCs/>
        <w:color w:val="333333"/>
        <w:sz w:val="20"/>
        <w:szCs w:val="20"/>
        <w:lang w:eastAsia="cs-CZ"/>
      </w:rPr>
      <w:t xml:space="preserve">, </w:t>
    </w:r>
    <w:r w:rsidRPr="00A142C7">
      <w:rPr>
        <w:rFonts w:ascii="Calibri" w:hAnsi="Calibri"/>
        <w:bCs/>
        <w:i/>
        <w:sz w:val="20"/>
        <w:szCs w:val="20"/>
        <w:lang w:eastAsia="cs-CZ"/>
      </w:rPr>
      <w:t>vytvořeného občanským sdružením META za finanční podpory Ministerstva školství, mládeže a tělovýchovy ČR, Evropského fondu pro integraci státních příslušníků třetích zemí a Ministerstva vnitra ČR.</w:t>
    </w:r>
  </w:p>
  <w:p w14:paraId="0A964E4B" w14:textId="77777777" w:rsidR="00AA3460" w:rsidRPr="00A142C7" w:rsidRDefault="00AA3460" w:rsidP="00AA3460">
    <w:pPr>
      <w:tabs>
        <w:tab w:val="center" w:pos="4535"/>
        <w:tab w:val="left" w:pos="8085"/>
        <w:tab w:val="right" w:pos="9072"/>
      </w:tabs>
      <w:jc w:val="center"/>
      <w:rPr>
        <w:i/>
        <w:sz w:val="20"/>
      </w:rPr>
    </w:pPr>
    <w:r w:rsidRPr="00A142C7">
      <w:rPr>
        <w:noProof/>
        <w:lang w:eastAsia="cs-CZ"/>
      </w:rPr>
      <w:drawing>
        <wp:inline distT="0" distB="0" distL="0" distR="0" wp14:anchorId="7BD464B3" wp14:editId="1E283013">
          <wp:extent cx="447675" cy="304800"/>
          <wp:effectExtent l="0" t="0" r="9525" b="0"/>
          <wp:docPr id="3" name="Obrázek 3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142C7">
      <w:rPr>
        <w:noProof/>
        <w:lang w:eastAsia="cs-CZ"/>
      </w:rPr>
      <w:drawing>
        <wp:inline distT="0" distB="0" distL="0" distR="0" wp14:anchorId="06C904EC" wp14:editId="68CE982A">
          <wp:extent cx="1114425" cy="314325"/>
          <wp:effectExtent l="0" t="0" r="9525" b="9525"/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142C7">
      <w:rPr>
        <w:noProof/>
        <w:lang w:eastAsia="cs-CZ"/>
      </w:rPr>
      <w:drawing>
        <wp:inline distT="0" distB="0" distL="0" distR="0" wp14:anchorId="58B07992" wp14:editId="0534A89D">
          <wp:extent cx="704850" cy="3333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DD709" w14:textId="77777777" w:rsidR="00CD64EC" w:rsidRDefault="00CD64EC" w:rsidP="00AA3460">
      <w:r>
        <w:separator/>
      </w:r>
    </w:p>
  </w:footnote>
  <w:footnote w:type="continuationSeparator" w:id="0">
    <w:p w14:paraId="7958DEAF" w14:textId="77777777" w:rsidR="00CD64EC" w:rsidRDefault="00CD64EC" w:rsidP="00AA3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80C75" w14:textId="742B7042" w:rsidR="00AA3460" w:rsidRDefault="00AA3460">
    <w:pPr>
      <w:pStyle w:val="Zhlav"/>
    </w:pPr>
    <w:r>
      <w:rPr>
        <w:noProof/>
        <w:lang w:eastAsia="cs-CZ"/>
      </w:rPr>
      <w:drawing>
        <wp:inline distT="0" distB="0" distL="0" distR="0" wp14:anchorId="41091A6B" wp14:editId="15474A73">
          <wp:extent cx="1175273" cy="445770"/>
          <wp:effectExtent l="0" t="0" r="6350" b="0"/>
          <wp:docPr id="51" name="Obrázek 51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5037" b="-14979"/>
                  <a:stretch/>
                </pic:blipFill>
                <pic:spPr bwMode="auto">
                  <a:xfrm>
                    <a:off x="0" y="0"/>
                    <a:ext cx="1192700" cy="452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asciiTheme="minorHAnsi" w:hAnsiTheme="minorHAnsi" w:cstheme="minorHAnsi"/>
        <w:noProof/>
        <w:lang w:eastAsia="cs-CZ"/>
      </w:rPr>
      <w:drawing>
        <wp:inline distT="0" distB="0" distL="0" distR="0" wp14:anchorId="74D5C850" wp14:editId="4872A6FD">
          <wp:extent cx="1931670" cy="266700"/>
          <wp:effectExtent l="0" t="0" r="0" b="0"/>
          <wp:docPr id="52" name="Obrázek 52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6" r="5923" b="25257"/>
                  <a:stretch/>
                </pic:blipFill>
                <pic:spPr bwMode="auto">
                  <a:xfrm>
                    <a:off x="0" y="0"/>
                    <a:ext cx="1960004" cy="2706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17E9933" w14:textId="77777777" w:rsidR="00AA3460" w:rsidRDefault="00AA346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82C19"/>
    <w:rsid w:val="00582C19"/>
    <w:rsid w:val="00AA3460"/>
    <w:rsid w:val="00CD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772926"/>
  <w15:docId w15:val="{96C8977A-C33B-48D9-950F-67ED4402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220" w:right="247"/>
    </w:pPr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ind w:left="108"/>
    </w:pPr>
  </w:style>
  <w:style w:type="paragraph" w:styleId="Zhlav">
    <w:name w:val="header"/>
    <w:basedOn w:val="Normln"/>
    <w:link w:val="ZhlavChar"/>
    <w:uiPriority w:val="99"/>
    <w:unhideWhenUsed/>
    <w:rsid w:val="00AA34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3460"/>
    <w:rPr>
      <w:rFonts w:ascii="Times New Roman" w:eastAsia="Times New Roman" w:hAnsi="Times New Roman" w:cs="Times New Roman"/>
      <w:lang w:val="cs-CZ"/>
    </w:rPr>
  </w:style>
  <w:style w:type="paragraph" w:styleId="Zpat">
    <w:name w:val="footer"/>
    <w:basedOn w:val="Normln"/>
    <w:link w:val="ZpatChar"/>
    <w:uiPriority w:val="99"/>
    <w:unhideWhenUsed/>
    <w:rsid w:val="00AA34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3460"/>
    <w:rPr>
      <w:rFonts w:ascii="Times New Roman" w:eastAsia="Times New Roman" w:hAnsi="Times New Roman" w:cs="Times New Roman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aktivity</dc:title>
  <dc:creator>marketa</dc:creator>
  <cp:lastModifiedBy>Zuzana Zahradníková</cp:lastModifiedBy>
  <cp:revision>2</cp:revision>
  <dcterms:created xsi:type="dcterms:W3CDTF">2022-10-19T20:08:00Z</dcterms:created>
  <dcterms:modified xsi:type="dcterms:W3CDTF">2022-10-19T20:13:00Z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2010-11-03T00:00:00Z</vt:filetime>
  </property>
  <property fmtid="{D5CDD505-2E9C-101B-9397-08002B2CF9AE}" pid="3" name="Creator">
    <vt:lpwstr>Writer</vt:lpwstr>
  </property>
  <property fmtid="{D5CDD505-2E9C-101B-9397-08002B2CF9AE}" pid="4" name="Producer">
    <vt:lpwstr>OpenOffice.org 3.2</vt:lpwstr>
  </property>
  <property fmtid="{D5CDD505-2E9C-101B-9397-08002B2CF9AE}" pid="5" name="LastSaved">
    <vt:filetime>2010-11-03T00:00:00Z</vt:filetime>
  </property>
</Properties>
</file>