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67A20" w14:textId="2E4294D2" w:rsidR="001E11BC" w:rsidRPr="00ED60F7" w:rsidRDefault="00BC13B3" w:rsidP="001E11BC">
      <w:pPr>
        <w:pStyle w:val="Pa4"/>
        <w:spacing w:before="120" w:line="276" w:lineRule="auto"/>
        <w:rPr>
          <w:rFonts w:asciiTheme="minorHAnsi" w:hAnsiTheme="minorHAnsi" w:cstheme="minorHAnsi"/>
          <w:b/>
          <w:bCs/>
          <w:sz w:val="28"/>
          <w:szCs w:val="28"/>
          <w:u w:val="single"/>
          <w:lang w:eastAsia="zh-CN"/>
        </w:rPr>
      </w:pPr>
      <w:r>
        <w:rPr>
          <w:rFonts w:asciiTheme="minorHAnsi" w:hAnsiTheme="minorHAnsi" w:cstheme="minorHAnsi"/>
          <w:b/>
          <w:bCs/>
          <w:sz w:val="28"/>
          <w:szCs w:val="28"/>
          <w:u w:val="single"/>
        </w:rPr>
        <w:t>9</w:t>
      </w:r>
      <w:r w:rsidR="004B1D04">
        <w:rPr>
          <w:rFonts w:asciiTheme="minorHAnsi" w:hAnsiTheme="minorHAnsi" w:cstheme="minorHAnsi"/>
          <w:b/>
          <w:bCs/>
          <w:sz w:val="28"/>
          <w:szCs w:val="28"/>
          <w:u w:val="single"/>
        </w:rPr>
        <w:t xml:space="preserve">. </w:t>
      </w:r>
      <w:r w:rsidR="001E11BC" w:rsidRPr="00ED60F7">
        <w:rPr>
          <w:rFonts w:asciiTheme="minorHAnsi" w:hAnsiTheme="minorHAnsi" w:cstheme="minorHAnsi"/>
          <w:b/>
          <w:bCs/>
          <w:sz w:val="28"/>
          <w:szCs w:val="28"/>
          <w:u w:val="single"/>
        </w:rPr>
        <w:t xml:space="preserve">Klasifikace žáků / </w:t>
      </w:r>
      <w:r w:rsidR="0077368B" w:rsidRPr="00186562">
        <w:rPr>
          <w:rFonts w:asciiTheme="minorHAnsi" w:hAnsiTheme="minorHAnsi" w:cstheme="minorHAnsi"/>
          <w:b/>
          <w:bCs/>
          <w:color w:val="0070C0"/>
          <w:sz w:val="28"/>
          <w:szCs w:val="28"/>
          <w:u w:val="single"/>
          <w:lang w:eastAsia="zh-CN"/>
        </w:rPr>
        <w:t>学生的评分</w:t>
      </w:r>
      <w:r w:rsidR="00223B2A" w:rsidRPr="00186562">
        <w:rPr>
          <w:rFonts w:asciiTheme="minorHAnsi" w:hAnsiTheme="minorHAnsi" w:cstheme="minorHAnsi"/>
          <w:b/>
          <w:bCs/>
          <w:color w:val="0070C0"/>
          <w:sz w:val="28"/>
          <w:szCs w:val="28"/>
          <w:u w:val="single"/>
          <w:lang w:eastAsia="zh-CN"/>
        </w:rPr>
        <w:t>等级</w:t>
      </w:r>
    </w:p>
    <w:p w14:paraId="3DF67A21" w14:textId="77777777" w:rsidR="001E11BC" w:rsidRPr="00ED60F7" w:rsidRDefault="001E11BC" w:rsidP="001E11BC">
      <w:pPr>
        <w:spacing w:before="120" w:after="0" w:line="276" w:lineRule="auto"/>
        <w:rPr>
          <w:rFonts w:asciiTheme="minorHAnsi" w:hAnsiTheme="minorHAnsi" w:cstheme="minorHAnsi"/>
          <w:szCs w:val="24"/>
        </w:rPr>
      </w:pPr>
      <w:r w:rsidRPr="00ED60F7">
        <w:rPr>
          <w:rFonts w:asciiTheme="minorHAnsi" w:hAnsiTheme="minorHAnsi" w:cstheme="minorHAnsi"/>
          <w:szCs w:val="24"/>
        </w:rPr>
        <w:t xml:space="preserve">V České republice je pokrok žáků ve školních předmětech hodnocen </w:t>
      </w:r>
      <w:r w:rsidRPr="00ED60F7">
        <w:rPr>
          <w:rFonts w:asciiTheme="minorHAnsi" w:hAnsiTheme="minorHAnsi" w:cstheme="minorHAnsi"/>
          <w:b/>
          <w:szCs w:val="24"/>
        </w:rPr>
        <w:t>známkami</w:t>
      </w:r>
      <w:r w:rsidRPr="00ED60F7">
        <w:rPr>
          <w:rFonts w:asciiTheme="minorHAnsi" w:hAnsiTheme="minorHAnsi" w:cstheme="minorHAnsi"/>
          <w:szCs w:val="24"/>
        </w:rPr>
        <w:t xml:space="preserve">, </w:t>
      </w:r>
      <w:r w:rsidRPr="00ED60F7">
        <w:rPr>
          <w:rFonts w:asciiTheme="minorHAnsi" w:hAnsiTheme="minorHAnsi" w:cstheme="minorHAnsi"/>
          <w:b/>
          <w:szCs w:val="24"/>
        </w:rPr>
        <w:t>slovním hodnocením</w:t>
      </w:r>
      <w:r w:rsidRPr="00ED60F7">
        <w:rPr>
          <w:rFonts w:asciiTheme="minorHAnsi" w:hAnsiTheme="minorHAnsi" w:cstheme="minorHAnsi"/>
          <w:szCs w:val="24"/>
        </w:rPr>
        <w:t xml:space="preserve"> nebo </w:t>
      </w:r>
      <w:r w:rsidRPr="00ED60F7">
        <w:rPr>
          <w:rFonts w:asciiTheme="minorHAnsi" w:hAnsiTheme="minorHAnsi" w:cstheme="minorHAnsi"/>
          <w:b/>
          <w:szCs w:val="24"/>
        </w:rPr>
        <w:t>kombinací</w:t>
      </w:r>
      <w:r w:rsidRPr="00ED60F7">
        <w:rPr>
          <w:rFonts w:asciiTheme="minorHAnsi" w:hAnsiTheme="minorHAnsi" w:cstheme="minorHAnsi"/>
          <w:szCs w:val="24"/>
        </w:rPr>
        <w:t xml:space="preserve"> obou předchozích. Ke známkování se používá pětistupňová škála od 1 do 5, kdy 1 je nejlepší známka a 5 je nejhorší.</w:t>
      </w:r>
    </w:p>
    <w:p w14:paraId="3DF67A22"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Rodiče se v průběhu školního roku dozvídají, jaké známky dostalo jejich dítě z </w:t>
      </w:r>
      <w:r w:rsidRPr="00ED60F7">
        <w:rPr>
          <w:rFonts w:asciiTheme="minorHAnsi" w:hAnsiTheme="minorHAnsi" w:cstheme="minorHAnsi"/>
          <w:b/>
        </w:rPr>
        <w:t>žákovské knížky</w:t>
      </w:r>
      <w:r w:rsidRPr="00ED60F7">
        <w:rPr>
          <w:rFonts w:asciiTheme="minorHAnsi" w:hAnsiTheme="minorHAnsi" w:cstheme="minorHAnsi"/>
        </w:rPr>
        <w:t>,</w:t>
      </w:r>
      <w:r w:rsidRPr="00ED60F7">
        <w:rPr>
          <w:rFonts w:asciiTheme="minorHAnsi" w:hAnsiTheme="minorHAnsi" w:cstheme="minorHAnsi"/>
          <w:b/>
        </w:rPr>
        <w:t xml:space="preserve"> </w:t>
      </w:r>
      <w:r w:rsidRPr="00ED60F7">
        <w:rPr>
          <w:rFonts w:asciiTheme="minorHAnsi" w:hAnsiTheme="minorHAnsi" w:cstheme="minorHAnsi"/>
        </w:rPr>
        <w:t xml:space="preserve">z tzv. </w:t>
      </w:r>
      <w:r w:rsidRPr="00ED60F7">
        <w:rPr>
          <w:rFonts w:asciiTheme="minorHAnsi" w:hAnsiTheme="minorHAnsi" w:cstheme="minorHAnsi"/>
          <w:b/>
        </w:rPr>
        <w:t xml:space="preserve">elektronické žákovské knížky </w:t>
      </w:r>
      <w:r w:rsidRPr="00ED60F7">
        <w:rPr>
          <w:rFonts w:asciiTheme="minorHAnsi" w:hAnsiTheme="minorHAnsi" w:cstheme="minorHAnsi"/>
        </w:rPr>
        <w:t>nebo</w:t>
      </w:r>
      <w:r w:rsidRPr="00ED60F7">
        <w:rPr>
          <w:rFonts w:asciiTheme="minorHAnsi" w:hAnsiTheme="minorHAnsi" w:cstheme="minorHAnsi"/>
          <w:b/>
        </w:rPr>
        <w:t xml:space="preserve"> jiného elektronického systému</w:t>
      </w:r>
      <w:r w:rsidRPr="00ED60F7">
        <w:rPr>
          <w:rFonts w:asciiTheme="minorHAnsi" w:hAnsiTheme="minorHAnsi" w:cstheme="minorHAnsi"/>
        </w:rPr>
        <w:t>. Ve škole se rodiče dozvědí, jak se přihlásit on-line, aby mohli pravidelně sledovat prospěch dítěte, ale také dozvědět se o změnách ve vyučování apod.</w:t>
      </w:r>
    </w:p>
    <w:p w14:paraId="3DF67A23" w14:textId="77777777" w:rsidR="001E11BC" w:rsidRPr="00ED60F7" w:rsidRDefault="0077368B" w:rsidP="00AE0AB7">
      <w:pPr>
        <w:spacing w:before="120" w:after="0" w:line="276" w:lineRule="auto"/>
        <w:ind w:firstLineChars="200" w:firstLine="480"/>
        <w:rPr>
          <w:rFonts w:asciiTheme="minorHAnsi" w:hAnsiTheme="minorHAnsi" w:cstheme="minorHAnsi"/>
          <w:color w:val="0070C0"/>
          <w:szCs w:val="24"/>
          <w:lang w:eastAsia="zh-CN"/>
        </w:rPr>
      </w:pPr>
      <w:r>
        <w:rPr>
          <w:rFonts w:asciiTheme="minorHAnsi" w:hAnsiTheme="minorHAnsi" w:cstheme="minorHAnsi"/>
          <w:color w:val="0070C0"/>
          <w:szCs w:val="24"/>
          <w:lang w:eastAsia="zh-CN"/>
        </w:rPr>
        <w:t>在捷克共和国通过对学校科目的</w:t>
      </w:r>
      <w:r w:rsidRPr="00186562">
        <w:rPr>
          <w:rFonts w:asciiTheme="minorHAnsi" w:hAnsiTheme="minorHAnsi" w:cstheme="minorHAnsi"/>
          <w:b/>
          <w:color w:val="0070C0"/>
          <w:szCs w:val="24"/>
          <w:lang w:eastAsia="zh-CN"/>
        </w:rPr>
        <w:t>评分</w:t>
      </w:r>
      <w:r>
        <w:rPr>
          <w:rFonts w:asciiTheme="minorHAnsi" w:hAnsiTheme="minorHAnsi" w:cstheme="minorHAnsi" w:hint="eastAsia"/>
          <w:color w:val="0070C0"/>
          <w:szCs w:val="24"/>
          <w:lang w:eastAsia="zh-CN"/>
        </w:rPr>
        <w:t>，</w:t>
      </w:r>
      <w:r w:rsidR="00BD64F4" w:rsidRPr="00186562">
        <w:rPr>
          <w:rFonts w:asciiTheme="minorHAnsi" w:hAnsiTheme="minorHAnsi" w:cstheme="minorHAnsi"/>
          <w:b/>
          <w:color w:val="0070C0"/>
          <w:szCs w:val="24"/>
          <w:lang w:eastAsia="zh-CN"/>
        </w:rPr>
        <w:t>口头评价</w:t>
      </w:r>
      <w:r w:rsidR="00BD64F4">
        <w:rPr>
          <w:rFonts w:asciiTheme="minorHAnsi" w:hAnsiTheme="minorHAnsi" w:cstheme="minorHAnsi"/>
          <w:color w:val="0070C0"/>
          <w:szCs w:val="24"/>
          <w:lang w:eastAsia="zh-CN"/>
        </w:rPr>
        <w:t>或</w:t>
      </w:r>
      <w:r w:rsidR="00BD64F4" w:rsidRPr="00186562">
        <w:rPr>
          <w:rFonts w:asciiTheme="minorHAnsi" w:hAnsiTheme="minorHAnsi" w:cstheme="minorHAnsi"/>
          <w:b/>
          <w:color w:val="0070C0"/>
          <w:szCs w:val="24"/>
          <w:lang w:eastAsia="zh-CN"/>
        </w:rPr>
        <w:t>综合</w:t>
      </w:r>
      <w:r w:rsidR="00BD64F4">
        <w:rPr>
          <w:rFonts w:asciiTheme="minorHAnsi" w:hAnsiTheme="minorHAnsi" w:cstheme="minorHAnsi"/>
          <w:color w:val="0070C0"/>
          <w:szCs w:val="24"/>
          <w:lang w:eastAsia="zh-CN"/>
        </w:rPr>
        <w:t>前面二种方式来评估</w:t>
      </w:r>
      <w:r>
        <w:rPr>
          <w:rFonts w:asciiTheme="minorHAnsi" w:hAnsiTheme="minorHAnsi" w:cstheme="minorHAnsi"/>
          <w:color w:val="0070C0"/>
          <w:szCs w:val="24"/>
          <w:lang w:eastAsia="zh-CN"/>
        </w:rPr>
        <w:t>学生的进步</w:t>
      </w:r>
      <w:r w:rsidR="00BD64F4">
        <w:rPr>
          <w:rFonts w:asciiTheme="minorHAnsi" w:hAnsiTheme="minorHAnsi" w:cstheme="minorHAnsi" w:hint="eastAsia"/>
          <w:color w:val="0070C0"/>
          <w:szCs w:val="24"/>
          <w:lang w:eastAsia="zh-CN"/>
        </w:rPr>
        <w:t>。</w:t>
      </w:r>
      <w:r w:rsidR="00BD64F4">
        <w:rPr>
          <w:rFonts w:asciiTheme="minorHAnsi" w:hAnsiTheme="minorHAnsi" w:cstheme="minorHAnsi"/>
          <w:color w:val="0070C0"/>
          <w:szCs w:val="24"/>
          <w:lang w:eastAsia="zh-CN"/>
        </w:rPr>
        <w:t>评分采用</w:t>
      </w:r>
      <w:r w:rsidR="00BD64F4">
        <w:rPr>
          <w:rFonts w:asciiTheme="minorHAnsi" w:hAnsiTheme="minorHAnsi" w:cstheme="minorHAnsi" w:hint="eastAsia"/>
          <w:color w:val="0070C0"/>
          <w:szCs w:val="24"/>
          <w:lang w:eastAsia="zh-CN"/>
        </w:rPr>
        <w:t>5</w:t>
      </w:r>
      <w:r w:rsidR="00BD64F4">
        <w:rPr>
          <w:rFonts w:asciiTheme="minorHAnsi" w:hAnsiTheme="minorHAnsi" w:cstheme="minorHAnsi" w:hint="eastAsia"/>
          <w:color w:val="0070C0"/>
          <w:szCs w:val="24"/>
          <w:lang w:eastAsia="zh-CN"/>
        </w:rPr>
        <w:t>分制，</w:t>
      </w:r>
      <w:r w:rsidR="00BD64F4">
        <w:rPr>
          <w:rFonts w:asciiTheme="minorHAnsi" w:hAnsiTheme="minorHAnsi" w:cstheme="minorHAnsi" w:hint="eastAsia"/>
          <w:color w:val="0070C0"/>
          <w:szCs w:val="24"/>
          <w:lang w:eastAsia="zh-CN"/>
        </w:rPr>
        <w:t>1-5</w:t>
      </w:r>
      <w:r w:rsidR="00BD64F4">
        <w:rPr>
          <w:rFonts w:asciiTheme="minorHAnsi" w:hAnsiTheme="minorHAnsi" w:cstheme="minorHAnsi" w:hint="eastAsia"/>
          <w:color w:val="0070C0"/>
          <w:szCs w:val="24"/>
          <w:lang w:eastAsia="zh-CN"/>
        </w:rPr>
        <w:t>分，最好的评分是</w:t>
      </w:r>
      <w:r w:rsidR="00BD64F4">
        <w:rPr>
          <w:rFonts w:asciiTheme="minorHAnsi" w:hAnsiTheme="minorHAnsi" w:cstheme="minorHAnsi" w:hint="eastAsia"/>
          <w:color w:val="0070C0"/>
          <w:szCs w:val="24"/>
          <w:lang w:eastAsia="zh-CN"/>
        </w:rPr>
        <w:t>1</w:t>
      </w:r>
      <w:r w:rsidR="00BD64F4">
        <w:rPr>
          <w:rFonts w:asciiTheme="minorHAnsi" w:hAnsiTheme="minorHAnsi" w:cstheme="minorHAnsi" w:hint="eastAsia"/>
          <w:color w:val="0070C0"/>
          <w:szCs w:val="24"/>
          <w:lang w:eastAsia="zh-CN"/>
        </w:rPr>
        <w:t>分，最差的评分是</w:t>
      </w:r>
      <w:r w:rsidR="00BD64F4">
        <w:rPr>
          <w:rFonts w:asciiTheme="minorHAnsi" w:hAnsiTheme="minorHAnsi" w:cstheme="minorHAnsi" w:hint="eastAsia"/>
          <w:color w:val="0070C0"/>
          <w:szCs w:val="24"/>
          <w:lang w:eastAsia="zh-CN"/>
        </w:rPr>
        <w:t>5</w:t>
      </w:r>
      <w:r w:rsidR="00BD64F4">
        <w:rPr>
          <w:rFonts w:asciiTheme="minorHAnsi" w:hAnsiTheme="minorHAnsi" w:cstheme="minorHAnsi" w:hint="eastAsia"/>
          <w:color w:val="0070C0"/>
          <w:szCs w:val="24"/>
          <w:lang w:eastAsia="zh-CN"/>
        </w:rPr>
        <w:t>分。</w:t>
      </w:r>
    </w:p>
    <w:p w14:paraId="3DF67A24" w14:textId="77777777" w:rsidR="001E11BC" w:rsidRDefault="00186562" w:rsidP="00AE0AB7">
      <w:pPr>
        <w:pStyle w:val="Pa18"/>
        <w:spacing w:before="120" w:line="276" w:lineRule="auto"/>
        <w:ind w:firstLineChars="200" w:firstLine="480"/>
        <w:jc w:val="both"/>
        <w:rPr>
          <w:rFonts w:asciiTheme="minorHAnsi" w:hAnsiTheme="minorHAnsi" w:cstheme="minorHAnsi"/>
          <w:color w:val="0070C0"/>
          <w:lang w:eastAsia="zh-CN"/>
        </w:rPr>
      </w:pPr>
      <w:r>
        <w:rPr>
          <w:rFonts w:asciiTheme="minorHAnsi" w:hAnsiTheme="minorHAnsi" w:cstheme="minorHAnsi"/>
          <w:color w:val="0070C0"/>
          <w:lang w:eastAsia="zh-CN"/>
        </w:rPr>
        <w:t>家长在学年中从</w:t>
      </w:r>
      <w:r w:rsidRPr="00186562">
        <w:rPr>
          <w:rFonts w:asciiTheme="minorHAnsi" w:hAnsiTheme="minorHAnsi" w:cstheme="minorHAnsi"/>
          <w:b/>
          <w:color w:val="0070C0"/>
          <w:lang w:eastAsia="zh-CN"/>
        </w:rPr>
        <w:t>学生手</w:t>
      </w:r>
      <w:r w:rsidR="0087487D" w:rsidRPr="00186562">
        <w:rPr>
          <w:rFonts w:asciiTheme="minorHAnsi" w:hAnsiTheme="minorHAnsi" w:cstheme="minorHAnsi"/>
          <w:b/>
          <w:color w:val="0070C0"/>
          <w:lang w:eastAsia="zh-CN"/>
        </w:rPr>
        <w:t>册</w:t>
      </w:r>
      <w:r w:rsidR="0087487D">
        <w:rPr>
          <w:rFonts w:asciiTheme="minorHAnsi" w:hAnsiTheme="minorHAnsi" w:cstheme="minorHAnsi"/>
          <w:color w:val="0070C0"/>
          <w:lang w:eastAsia="zh-CN"/>
        </w:rPr>
        <w:t>中知道他们的孩子</w:t>
      </w:r>
      <w:r w:rsidR="00A358A3">
        <w:rPr>
          <w:rFonts w:asciiTheme="minorHAnsi" w:hAnsiTheme="minorHAnsi" w:cstheme="minorHAnsi"/>
          <w:color w:val="0070C0"/>
          <w:lang w:eastAsia="zh-CN"/>
        </w:rPr>
        <w:t>所</w:t>
      </w:r>
      <w:r w:rsidR="0087487D">
        <w:rPr>
          <w:rFonts w:asciiTheme="minorHAnsi" w:hAnsiTheme="minorHAnsi" w:cstheme="minorHAnsi"/>
          <w:color w:val="0070C0"/>
          <w:lang w:eastAsia="zh-CN"/>
        </w:rPr>
        <w:t>获得的评分</w:t>
      </w:r>
      <w:r w:rsidR="0087487D">
        <w:rPr>
          <w:rFonts w:asciiTheme="minorHAnsi" w:hAnsiTheme="minorHAnsi" w:cstheme="minorHAnsi" w:hint="eastAsia"/>
          <w:color w:val="0070C0"/>
          <w:lang w:eastAsia="zh-CN"/>
        </w:rPr>
        <w:t>，</w:t>
      </w:r>
      <w:r w:rsidR="0087487D">
        <w:rPr>
          <w:rFonts w:asciiTheme="minorHAnsi" w:hAnsiTheme="minorHAnsi" w:cstheme="minorHAnsi"/>
          <w:color w:val="0070C0"/>
          <w:lang w:eastAsia="zh-CN"/>
        </w:rPr>
        <w:t>即从</w:t>
      </w:r>
      <w:r w:rsidR="0087487D" w:rsidRPr="00186562">
        <w:rPr>
          <w:rFonts w:asciiTheme="minorHAnsi" w:hAnsiTheme="minorHAnsi" w:cstheme="minorHAnsi"/>
          <w:b/>
          <w:color w:val="0070C0"/>
          <w:lang w:eastAsia="zh-CN"/>
        </w:rPr>
        <w:t>电子版</w:t>
      </w:r>
      <w:r w:rsidRPr="00186562">
        <w:rPr>
          <w:rFonts w:asciiTheme="minorHAnsi" w:hAnsiTheme="minorHAnsi" w:cstheme="minorHAnsi"/>
          <w:b/>
          <w:color w:val="0070C0"/>
          <w:lang w:eastAsia="zh-CN"/>
        </w:rPr>
        <w:t>的学生手</w:t>
      </w:r>
      <w:r w:rsidR="00F9069D" w:rsidRPr="00186562">
        <w:rPr>
          <w:rFonts w:asciiTheme="minorHAnsi" w:hAnsiTheme="minorHAnsi" w:cstheme="minorHAnsi"/>
          <w:b/>
          <w:color w:val="0070C0"/>
          <w:lang w:eastAsia="zh-CN"/>
        </w:rPr>
        <w:t>册</w:t>
      </w:r>
      <w:r w:rsidR="00F9069D">
        <w:rPr>
          <w:rFonts w:asciiTheme="minorHAnsi" w:hAnsiTheme="minorHAnsi" w:cstheme="minorHAnsi"/>
          <w:color w:val="0070C0"/>
          <w:lang w:eastAsia="zh-CN"/>
        </w:rPr>
        <w:t>中或</w:t>
      </w:r>
      <w:r w:rsidR="00F9069D" w:rsidRPr="00186562">
        <w:rPr>
          <w:rFonts w:asciiTheme="minorHAnsi" w:hAnsiTheme="minorHAnsi" w:cstheme="minorHAnsi"/>
          <w:b/>
          <w:color w:val="0070C0"/>
          <w:lang w:eastAsia="zh-CN"/>
        </w:rPr>
        <w:t>其它电子系统</w:t>
      </w:r>
      <w:r w:rsidR="00F9069D">
        <w:rPr>
          <w:rFonts w:asciiTheme="minorHAnsi" w:hAnsiTheme="minorHAnsi" w:cstheme="minorHAnsi"/>
          <w:color w:val="0070C0"/>
          <w:lang w:eastAsia="zh-CN"/>
        </w:rPr>
        <w:t>中获知</w:t>
      </w:r>
      <w:r w:rsidR="00F9069D">
        <w:rPr>
          <w:rFonts w:asciiTheme="minorHAnsi" w:hAnsiTheme="minorHAnsi" w:cstheme="minorHAnsi" w:hint="eastAsia"/>
          <w:color w:val="0070C0"/>
          <w:lang w:eastAsia="zh-CN"/>
        </w:rPr>
        <w:t>。</w:t>
      </w:r>
      <w:r w:rsidR="00F9069D">
        <w:rPr>
          <w:rFonts w:asciiTheme="minorHAnsi" w:hAnsiTheme="minorHAnsi" w:cstheme="minorHAnsi"/>
          <w:color w:val="0070C0"/>
          <w:lang w:eastAsia="zh-CN"/>
        </w:rPr>
        <w:t>在学校家长将学习如何在线注册</w:t>
      </w:r>
      <w:r w:rsidR="00F9069D">
        <w:rPr>
          <w:rFonts w:asciiTheme="minorHAnsi" w:hAnsiTheme="minorHAnsi" w:cstheme="minorHAnsi" w:hint="eastAsia"/>
          <w:color w:val="0070C0"/>
          <w:lang w:eastAsia="zh-CN"/>
        </w:rPr>
        <w:t>，</w:t>
      </w:r>
      <w:r w:rsidR="00F9069D">
        <w:rPr>
          <w:rFonts w:asciiTheme="minorHAnsi" w:hAnsiTheme="minorHAnsi" w:cstheme="minorHAnsi"/>
          <w:color w:val="0070C0"/>
          <w:lang w:eastAsia="zh-CN"/>
        </w:rPr>
        <w:t>以便他们可以定期了解孩子的成绩</w:t>
      </w:r>
      <w:r w:rsidR="00F9069D">
        <w:rPr>
          <w:rFonts w:asciiTheme="minorHAnsi" w:hAnsiTheme="minorHAnsi" w:cstheme="minorHAnsi" w:hint="eastAsia"/>
          <w:color w:val="0070C0"/>
          <w:lang w:eastAsia="zh-CN"/>
        </w:rPr>
        <w:t>，</w:t>
      </w:r>
      <w:r w:rsidR="00F9069D">
        <w:rPr>
          <w:rFonts w:asciiTheme="minorHAnsi" w:hAnsiTheme="minorHAnsi" w:cstheme="minorHAnsi"/>
          <w:color w:val="0070C0"/>
          <w:lang w:eastAsia="zh-CN"/>
        </w:rPr>
        <w:t>也可以知道教学变化等情况</w:t>
      </w:r>
      <w:r w:rsidR="00F9069D">
        <w:rPr>
          <w:rFonts w:asciiTheme="minorHAnsi" w:hAnsiTheme="minorHAnsi" w:cstheme="minorHAnsi" w:hint="eastAsia"/>
          <w:color w:val="0070C0"/>
          <w:lang w:eastAsia="zh-CN"/>
        </w:rPr>
        <w:t>。</w:t>
      </w:r>
    </w:p>
    <w:p w14:paraId="1F1B04C0" w14:textId="77777777" w:rsidR="008C579D" w:rsidRPr="008C579D" w:rsidRDefault="008C579D" w:rsidP="008C579D">
      <w:pPr>
        <w:rPr>
          <w:lang w:eastAsia="zh-CN"/>
        </w:rPr>
      </w:pPr>
    </w:p>
    <w:p w14:paraId="3DF67A25" w14:textId="77777777" w:rsidR="001E11BC" w:rsidRPr="00ED60F7" w:rsidRDefault="001E11BC" w:rsidP="001E11BC">
      <w:pPr>
        <w:spacing w:before="120" w:after="0" w:line="276" w:lineRule="auto"/>
        <w:rPr>
          <w:rFonts w:asciiTheme="minorHAnsi" w:hAnsiTheme="minorHAnsi" w:cstheme="minorHAnsi"/>
          <w:b/>
          <w:color w:val="0070C0"/>
        </w:rPr>
      </w:pPr>
      <w:r w:rsidRPr="00ED60F7">
        <w:rPr>
          <w:rFonts w:asciiTheme="minorHAnsi" w:hAnsiTheme="minorHAnsi" w:cstheme="minorHAnsi"/>
          <w:b/>
        </w:rPr>
        <w:t xml:space="preserve">Hodnocení na vysvědčení / </w:t>
      </w:r>
      <w:r w:rsidR="00F9069D" w:rsidRPr="00186562">
        <w:rPr>
          <w:rFonts w:asciiTheme="minorHAnsi" w:hAnsiTheme="minorHAnsi" w:cstheme="minorHAnsi"/>
          <w:b/>
          <w:color w:val="0070C0"/>
        </w:rPr>
        <w:t>成绩单</w:t>
      </w:r>
      <w:r w:rsidRPr="00ED60F7">
        <w:rPr>
          <w:rFonts w:asciiTheme="minorHAnsi" w:hAnsiTheme="minorHAnsi" w:cstheme="minorHAnsi"/>
          <w:b/>
          <w:color w:val="0070C0"/>
        </w:rPr>
        <w:t xml:space="preserve"> </w:t>
      </w:r>
    </w:p>
    <w:p w14:paraId="3DF67A26" w14:textId="77777777" w:rsidR="001E11BC" w:rsidRPr="00ED60F7" w:rsidRDefault="001E11BC" w:rsidP="001E11BC">
      <w:pPr>
        <w:spacing w:before="120" w:after="0" w:line="276" w:lineRule="auto"/>
        <w:rPr>
          <w:rFonts w:asciiTheme="minorHAnsi" w:hAnsiTheme="minorHAnsi" w:cstheme="minorHAnsi"/>
        </w:rPr>
      </w:pPr>
      <w:r w:rsidRPr="00ED60F7">
        <w:rPr>
          <w:rFonts w:asciiTheme="minorHAnsi" w:hAnsiTheme="minorHAnsi" w:cstheme="minorHAnsi"/>
        </w:rPr>
        <w:t xml:space="preserve">O prospěchu vypovídá také </w:t>
      </w:r>
      <w:r w:rsidRPr="00ED60F7">
        <w:rPr>
          <w:rFonts w:asciiTheme="minorHAnsi" w:hAnsiTheme="minorHAnsi" w:cstheme="minorHAnsi"/>
          <w:b/>
        </w:rPr>
        <w:t>vysvědčení</w:t>
      </w:r>
      <w:r w:rsidRPr="00ED60F7">
        <w:rPr>
          <w:rFonts w:asciiTheme="minorHAnsi" w:hAnsiTheme="minorHAnsi" w:cstheme="minorHAnsi"/>
        </w:rPr>
        <w:t>, které žáci dostanou během školního roku dvakrát – vždy na konci pololetí (konec 1. pololetí = konec ledna, konec 2. pololetí = konec června). Kromě známek z povinných a nepovinných předmětů je na vysvědčení hodnoceno i chování a celkový prospěch za celé pololetí.</w:t>
      </w:r>
    </w:p>
    <w:p w14:paraId="3DF67A27" w14:textId="77777777" w:rsidR="001E11BC" w:rsidRPr="00ED60F7" w:rsidRDefault="002E5B7D" w:rsidP="00AE0AB7">
      <w:pPr>
        <w:spacing w:before="120" w:after="0" w:line="276" w:lineRule="auto"/>
        <w:ind w:firstLineChars="200" w:firstLine="480"/>
        <w:rPr>
          <w:rFonts w:asciiTheme="minorHAnsi" w:hAnsiTheme="minorHAnsi" w:cstheme="minorHAnsi"/>
          <w:b/>
          <w:color w:val="0070C0"/>
          <w:lang w:eastAsia="zh-CN"/>
        </w:rPr>
      </w:pPr>
      <w:r>
        <w:rPr>
          <w:rFonts w:asciiTheme="minorHAnsi" w:hAnsiTheme="minorHAnsi" w:cstheme="minorHAnsi"/>
          <w:color w:val="0070C0"/>
          <w:lang w:eastAsia="zh-CN"/>
        </w:rPr>
        <w:t>成绩单也是</w:t>
      </w:r>
      <w:r w:rsidRPr="00186562">
        <w:rPr>
          <w:rFonts w:asciiTheme="minorHAnsi" w:hAnsiTheme="minorHAnsi" w:cstheme="minorHAnsi"/>
          <w:b/>
          <w:color w:val="0070C0"/>
          <w:lang w:eastAsia="zh-CN"/>
        </w:rPr>
        <w:t>证书</w:t>
      </w:r>
      <w:r>
        <w:rPr>
          <w:rFonts w:asciiTheme="minorHAnsi" w:hAnsiTheme="minorHAnsi" w:cstheme="minorHAnsi" w:hint="eastAsia"/>
          <w:color w:val="0070C0"/>
          <w:lang w:eastAsia="zh-CN"/>
        </w:rPr>
        <w:t>，</w:t>
      </w:r>
      <w:r>
        <w:rPr>
          <w:rFonts w:asciiTheme="minorHAnsi" w:hAnsiTheme="minorHAnsi" w:cstheme="minorHAnsi"/>
          <w:color w:val="0070C0"/>
          <w:lang w:eastAsia="zh-CN"/>
        </w:rPr>
        <w:t>学生在一个学年中将获得两次证书</w:t>
      </w:r>
      <w:r>
        <w:rPr>
          <w:rFonts w:asciiTheme="minorHAnsi" w:hAnsiTheme="minorHAnsi" w:cstheme="minorHAnsi" w:hint="eastAsia"/>
          <w:color w:val="0070C0"/>
          <w:lang w:eastAsia="zh-CN"/>
        </w:rPr>
        <w:t xml:space="preserve"> </w:t>
      </w:r>
      <w:r>
        <w:rPr>
          <w:rFonts w:asciiTheme="minorHAnsi" w:hAnsiTheme="minorHAnsi" w:cstheme="minorHAnsi"/>
          <w:color w:val="0070C0"/>
          <w:lang w:eastAsia="zh-CN"/>
        </w:rPr>
        <w:t>–</w:t>
      </w:r>
      <w:r>
        <w:rPr>
          <w:rFonts w:asciiTheme="minorHAnsi" w:hAnsiTheme="minorHAnsi" w:cstheme="minorHAnsi" w:hint="eastAsia"/>
          <w:color w:val="0070C0"/>
          <w:lang w:eastAsia="zh-CN"/>
        </w:rPr>
        <w:t xml:space="preserve"> </w:t>
      </w:r>
      <w:r w:rsidR="00FA7BD4">
        <w:rPr>
          <w:rFonts w:asciiTheme="minorHAnsi" w:hAnsiTheme="minorHAnsi" w:cstheme="minorHAnsi" w:hint="eastAsia"/>
          <w:color w:val="0070C0"/>
          <w:lang w:eastAsia="zh-CN"/>
        </w:rPr>
        <w:t>每次在半个学年</w:t>
      </w:r>
      <w:r>
        <w:rPr>
          <w:rFonts w:asciiTheme="minorHAnsi" w:hAnsiTheme="minorHAnsi" w:cstheme="minorHAnsi" w:hint="eastAsia"/>
          <w:color w:val="0070C0"/>
          <w:lang w:eastAsia="zh-CN"/>
        </w:rPr>
        <w:t>结束时（</w:t>
      </w:r>
      <w:r w:rsidR="00FA7BD4">
        <w:rPr>
          <w:rFonts w:asciiTheme="minorHAnsi" w:hAnsiTheme="minorHAnsi" w:cstheme="minorHAnsi" w:hint="eastAsia"/>
          <w:color w:val="0070C0"/>
          <w:lang w:eastAsia="zh-CN"/>
        </w:rPr>
        <w:t>上半学年</w:t>
      </w:r>
      <w:r>
        <w:rPr>
          <w:rFonts w:asciiTheme="minorHAnsi" w:hAnsiTheme="minorHAnsi" w:cstheme="minorHAnsi" w:hint="eastAsia"/>
          <w:color w:val="0070C0"/>
          <w:lang w:eastAsia="zh-CN"/>
        </w:rPr>
        <w:t>结束</w:t>
      </w:r>
      <w:r w:rsidR="00146045">
        <w:rPr>
          <w:rFonts w:asciiTheme="minorHAnsi" w:hAnsiTheme="minorHAnsi" w:cstheme="minorHAnsi" w:hint="eastAsia"/>
          <w:color w:val="0070C0"/>
          <w:lang w:eastAsia="zh-CN"/>
        </w:rPr>
        <w:t>时</w:t>
      </w:r>
      <w:r>
        <w:rPr>
          <w:rFonts w:asciiTheme="minorHAnsi" w:hAnsiTheme="minorHAnsi" w:cstheme="minorHAnsi" w:hint="eastAsia"/>
          <w:color w:val="0070C0"/>
          <w:lang w:eastAsia="zh-CN"/>
        </w:rPr>
        <w:t xml:space="preserve"> = </w:t>
      </w:r>
      <w:r>
        <w:rPr>
          <w:rFonts w:asciiTheme="minorHAnsi" w:hAnsiTheme="minorHAnsi" w:cstheme="minorHAnsi" w:hint="eastAsia"/>
          <w:color w:val="0070C0"/>
          <w:lang w:eastAsia="zh-CN"/>
        </w:rPr>
        <w:t>一月底，</w:t>
      </w:r>
      <w:r w:rsidR="00FA7BD4">
        <w:rPr>
          <w:rFonts w:asciiTheme="minorHAnsi" w:hAnsiTheme="minorHAnsi" w:cstheme="minorHAnsi" w:hint="eastAsia"/>
          <w:color w:val="0070C0"/>
          <w:lang w:eastAsia="zh-CN"/>
        </w:rPr>
        <w:t>下半学年</w:t>
      </w:r>
      <w:r w:rsidR="00146045">
        <w:rPr>
          <w:rFonts w:asciiTheme="minorHAnsi" w:hAnsiTheme="minorHAnsi" w:cstheme="minorHAnsi" w:hint="eastAsia"/>
          <w:color w:val="0070C0"/>
          <w:lang w:eastAsia="zh-CN"/>
        </w:rPr>
        <w:t>结束时</w:t>
      </w:r>
      <w:r w:rsidR="00146045">
        <w:rPr>
          <w:rFonts w:asciiTheme="minorHAnsi" w:hAnsiTheme="minorHAnsi" w:cstheme="minorHAnsi" w:hint="eastAsia"/>
          <w:color w:val="0070C0"/>
          <w:lang w:eastAsia="zh-CN"/>
        </w:rPr>
        <w:t xml:space="preserve"> = </w:t>
      </w:r>
      <w:r w:rsidR="00146045">
        <w:rPr>
          <w:rFonts w:asciiTheme="minorHAnsi" w:hAnsiTheme="minorHAnsi" w:cstheme="minorHAnsi" w:hint="eastAsia"/>
          <w:color w:val="0070C0"/>
          <w:lang w:eastAsia="zh-CN"/>
        </w:rPr>
        <w:t>六月底</w:t>
      </w:r>
      <w:r>
        <w:rPr>
          <w:rFonts w:asciiTheme="minorHAnsi" w:hAnsiTheme="minorHAnsi" w:cstheme="minorHAnsi" w:hint="eastAsia"/>
          <w:color w:val="0070C0"/>
          <w:lang w:eastAsia="zh-CN"/>
        </w:rPr>
        <w:t>）</w:t>
      </w:r>
      <w:r w:rsidR="00146045">
        <w:rPr>
          <w:rFonts w:asciiTheme="minorHAnsi" w:hAnsiTheme="minorHAnsi" w:cstheme="minorHAnsi" w:hint="eastAsia"/>
          <w:color w:val="0070C0"/>
          <w:lang w:eastAsia="zh-CN"/>
        </w:rPr>
        <w:t>。</w:t>
      </w:r>
      <w:r w:rsidR="003A4BDF">
        <w:rPr>
          <w:rFonts w:asciiTheme="minorHAnsi" w:hAnsiTheme="minorHAnsi" w:cstheme="minorHAnsi" w:hint="eastAsia"/>
          <w:color w:val="0070C0"/>
          <w:lang w:eastAsia="zh-CN"/>
        </w:rPr>
        <w:t>证书</w:t>
      </w:r>
      <w:r w:rsidR="00146045">
        <w:rPr>
          <w:rFonts w:asciiTheme="minorHAnsi" w:hAnsiTheme="minorHAnsi" w:cstheme="minorHAnsi" w:hint="eastAsia"/>
          <w:color w:val="0070C0"/>
          <w:lang w:eastAsia="zh-CN"/>
        </w:rPr>
        <w:t>上除了必修课和选修课的评分之外，也</w:t>
      </w:r>
      <w:r w:rsidR="003A4BDF">
        <w:rPr>
          <w:rFonts w:asciiTheme="minorHAnsi" w:hAnsiTheme="minorHAnsi" w:cstheme="minorHAnsi" w:hint="eastAsia"/>
          <w:color w:val="0070C0"/>
          <w:lang w:eastAsia="zh-CN"/>
        </w:rPr>
        <w:t>对学生在校</w:t>
      </w:r>
      <w:r w:rsidR="00FA7BD4">
        <w:rPr>
          <w:rFonts w:asciiTheme="minorHAnsi" w:hAnsiTheme="minorHAnsi" w:cstheme="minorHAnsi" w:hint="eastAsia"/>
          <w:color w:val="0070C0"/>
          <w:lang w:eastAsia="zh-CN"/>
        </w:rPr>
        <w:t>行为表现</w:t>
      </w:r>
      <w:r w:rsidR="003A4BDF">
        <w:rPr>
          <w:rFonts w:asciiTheme="minorHAnsi" w:hAnsiTheme="minorHAnsi" w:cstheme="minorHAnsi" w:hint="eastAsia"/>
          <w:color w:val="0070C0"/>
          <w:lang w:eastAsia="zh-CN"/>
        </w:rPr>
        <w:t>进行评分</w:t>
      </w:r>
      <w:r w:rsidR="00146045">
        <w:rPr>
          <w:rFonts w:asciiTheme="minorHAnsi" w:hAnsiTheme="minorHAnsi" w:cstheme="minorHAnsi" w:hint="eastAsia"/>
          <w:color w:val="0070C0"/>
          <w:lang w:eastAsia="zh-CN"/>
        </w:rPr>
        <w:t>，</w:t>
      </w:r>
      <w:r w:rsidR="00A358A3">
        <w:rPr>
          <w:rFonts w:asciiTheme="minorHAnsi" w:hAnsiTheme="minorHAnsi" w:cstheme="minorHAnsi" w:hint="eastAsia"/>
          <w:color w:val="0070C0"/>
          <w:lang w:eastAsia="zh-CN"/>
        </w:rPr>
        <w:t>两个评分的总合是整个学期的总成绩</w:t>
      </w:r>
      <w:r w:rsidR="003A4BDF">
        <w:rPr>
          <w:rFonts w:asciiTheme="minorHAnsi" w:hAnsiTheme="minorHAnsi" w:cstheme="minorHAnsi" w:hint="eastAsia"/>
          <w:color w:val="0070C0"/>
          <w:lang w:eastAsia="zh-CN"/>
        </w:rPr>
        <w:t>。</w:t>
      </w:r>
    </w:p>
    <w:p w14:paraId="3DF67A28" w14:textId="77777777" w:rsidR="001E11BC" w:rsidRPr="00A358A3" w:rsidRDefault="001E11BC" w:rsidP="001E11BC">
      <w:pPr>
        <w:pStyle w:val="Pa18"/>
        <w:spacing w:before="120" w:line="276" w:lineRule="auto"/>
        <w:jc w:val="both"/>
        <w:rPr>
          <w:rFonts w:asciiTheme="minorHAnsi" w:hAnsiTheme="minorHAnsi" w:cstheme="minorHAnsi"/>
          <w:lang w:eastAsia="zh-CN"/>
        </w:rPr>
      </w:pPr>
    </w:p>
    <w:p w14:paraId="3DF67A29" w14:textId="77777777" w:rsidR="000F1B8E" w:rsidRPr="00ED60F7" w:rsidRDefault="000F1B8E">
      <w:pPr>
        <w:spacing w:line="276" w:lineRule="auto"/>
        <w:jc w:val="left"/>
        <w:rPr>
          <w:rFonts w:asciiTheme="minorHAnsi" w:hAnsiTheme="minorHAnsi" w:cstheme="minorHAnsi"/>
          <w:noProof/>
          <w:sz w:val="20"/>
          <w:szCs w:val="20"/>
          <w:u w:val="single"/>
          <w:lang w:eastAsia="cs-CZ"/>
        </w:rPr>
        <w:sectPr w:rsidR="000F1B8E" w:rsidRPr="00ED60F7" w:rsidSect="006D003E">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567" w:left="1134" w:header="284" w:footer="79" w:gutter="0"/>
          <w:pgNumType w:start="2"/>
          <w:cols w:space="708"/>
          <w:titlePg/>
          <w:docGrid w:linePitch="360"/>
        </w:sectPr>
      </w:pPr>
    </w:p>
    <w:tbl>
      <w:tblPr>
        <w:tblpPr w:leftFromText="141" w:rightFromText="141" w:vertAnchor="text" w:tblpXSpec="center" w:tblpY="-43"/>
        <w:tblW w:w="9250" w:type="dxa"/>
        <w:tblCellMar>
          <w:left w:w="0" w:type="dxa"/>
          <w:right w:w="0" w:type="dxa"/>
        </w:tblCellMar>
        <w:tblLook w:val="04A0" w:firstRow="1" w:lastRow="0" w:firstColumn="1" w:lastColumn="0" w:noHBand="0" w:noVBand="1"/>
      </w:tblPr>
      <w:tblGrid>
        <w:gridCol w:w="1143"/>
        <w:gridCol w:w="1576"/>
        <w:gridCol w:w="1544"/>
        <w:gridCol w:w="1726"/>
        <w:gridCol w:w="1534"/>
        <w:gridCol w:w="1559"/>
        <w:gridCol w:w="162"/>
        <w:gridCol w:w="6"/>
      </w:tblGrid>
      <w:tr w:rsidR="001E11BC" w:rsidRPr="00ED60F7" w14:paraId="3DF67A2D" w14:textId="77777777" w:rsidTr="008C579D">
        <w:tc>
          <w:tcPr>
            <w:tcW w:w="9082" w:type="dxa"/>
            <w:gridSpan w:val="6"/>
            <w:tcBorders>
              <w:top w:val="single" w:sz="8" w:space="0" w:color="auto"/>
              <w:left w:val="single" w:sz="8" w:space="0" w:color="auto"/>
              <w:bottom w:val="single" w:sz="8" w:space="0" w:color="auto"/>
              <w:right w:val="single" w:sz="8" w:space="0" w:color="auto"/>
            </w:tcBorders>
          </w:tcPr>
          <w:p w14:paraId="3DF67A2A" w14:textId="77777777" w:rsidR="001E11BC" w:rsidRPr="00ED60F7" w:rsidRDefault="001E11BC" w:rsidP="008A76C0">
            <w:pPr>
              <w:spacing w:before="120" w:after="0" w:line="276" w:lineRule="auto"/>
              <w:jc w:val="center"/>
              <w:rPr>
                <w:rFonts w:asciiTheme="minorHAnsi" w:eastAsia="Times New Roman" w:hAnsiTheme="minorHAnsi" w:cstheme="minorHAnsi"/>
                <w:szCs w:val="24"/>
                <w:lang w:eastAsia="cs-CZ"/>
              </w:rPr>
            </w:pPr>
            <w:r w:rsidRPr="00ED60F7">
              <w:rPr>
                <w:rFonts w:asciiTheme="minorHAnsi" w:eastAsia="Times New Roman" w:hAnsiTheme="minorHAnsi" w:cstheme="minorHAnsi"/>
                <w:b/>
                <w:bCs/>
                <w:szCs w:val="24"/>
                <w:lang w:eastAsia="cs-CZ"/>
              </w:rPr>
              <w:lastRenderedPageBreak/>
              <w:t>Stupně hodnocení</w:t>
            </w:r>
          </w:p>
        </w:tc>
        <w:tc>
          <w:tcPr>
            <w:tcW w:w="162" w:type="dxa"/>
            <w:vAlign w:val="center"/>
          </w:tcPr>
          <w:p w14:paraId="3DF67A2B"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3DF67A2C" w14:textId="77777777" w:rsidR="001E11BC" w:rsidRPr="00ED60F7" w:rsidRDefault="001E11BC" w:rsidP="008A76C0">
            <w:pPr>
              <w:spacing w:before="120" w:after="0" w:line="276" w:lineRule="auto"/>
              <w:jc w:val="center"/>
              <w:rPr>
                <w:rFonts w:asciiTheme="minorHAnsi" w:hAnsiTheme="minorHAnsi" w:cstheme="minorHAnsi"/>
                <w:szCs w:val="24"/>
              </w:rPr>
            </w:pPr>
          </w:p>
        </w:tc>
      </w:tr>
      <w:tr w:rsidR="001E11BC" w:rsidRPr="00ED60F7" w14:paraId="3DF67A36" w14:textId="77777777" w:rsidTr="008C579D">
        <w:tc>
          <w:tcPr>
            <w:tcW w:w="1143" w:type="dxa"/>
            <w:tcBorders>
              <w:top w:val="single" w:sz="8" w:space="0" w:color="auto"/>
              <w:left w:val="single" w:sz="8" w:space="0" w:color="auto"/>
              <w:bottom w:val="single" w:sz="8" w:space="0" w:color="auto"/>
              <w:right w:val="single" w:sz="8" w:space="0" w:color="auto"/>
            </w:tcBorders>
          </w:tcPr>
          <w:p w14:paraId="3DF67A2E" w14:textId="77777777" w:rsidR="001E11BC" w:rsidRPr="00ED60F7" w:rsidRDefault="001E11BC" w:rsidP="008A76C0">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chování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F67A2F"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1 – velmi dobré</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30"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2 - uspokojivé</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31"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3 - neuspokojivé</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32"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33"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62" w:type="dxa"/>
            <w:vAlign w:val="center"/>
          </w:tcPr>
          <w:p w14:paraId="3DF67A34"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3DF67A35" w14:textId="77777777" w:rsidR="001E11BC" w:rsidRPr="00ED60F7" w:rsidRDefault="001E11BC" w:rsidP="008A76C0">
            <w:pPr>
              <w:spacing w:before="120" w:after="0" w:line="276" w:lineRule="auto"/>
              <w:jc w:val="center"/>
              <w:rPr>
                <w:rFonts w:asciiTheme="minorHAnsi" w:hAnsiTheme="minorHAnsi" w:cstheme="minorHAnsi"/>
                <w:szCs w:val="24"/>
              </w:rPr>
            </w:pPr>
          </w:p>
        </w:tc>
      </w:tr>
      <w:tr w:rsidR="001E11BC" w:rsidRPr="00ED60F7" w14:paraId="3DF67A3F" w14:textId="77777777" w:rsidTr="008C579D">
        <w:tc>
          <w:tcPr>
            <w:tcW w:w="1143" w:type="dxa"/>
            <w:tcBorders>
              <w:top w:val="single" w:sz="8" w:space="0" w:color="auto"/>
              <w:left w:val="single" w:sz="8" w:space="0" w:color="auto"/>
              <w:bottom w:val="single" w:sz="8" w:space="0" w:color="auto"/>
              <w:right w:val="single" w:sz="8" w:space="0" w:color="auto"/>
            </w:tcBorders>
          </w:tcPr>
          <w:p w14:paraId="3DF67A37" w14:textId="77777777" w:rsidR="001E11BC" w:rsidRPr="00ED60F7" w:rsidRDefault="001E11BC" w:rsidP="008A76C0">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povinné a nepovinné předměty</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F67A38"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1 - výborný</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39"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2 - chvalitebný</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3A"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3 - dobrý</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3B"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4 -</w:t>
            </w:r>
            <w:r w:rsidRPr="005A7B51">
              <w:rPr>
                <w:rFonts w:asciiTheme="minorHAnsi" w:eastAsia="Times New Roman" w:hAnsiTheme="minorHAnsi" w:cstheme="minorHAnsi"/>
                <w:sz w:val="20"/>
                <w:szCs w:val="20"/>
                <w:lang w:eastAsia="cs-CZ"/>
              </w:rPr>
              <w:t xml:space="preserve"> dostatečný</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3C"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5 - nedostatečný</w:t>
            </w:r>
          </w:p>
        </w:tc>
        <w:tc>
          <w:tcPr>
            <w:tcW w:w="162" w:type="dxa"/>
            <w:vAlign w:val="center"/>
          </w:tcPr>
          <w:p w14:paraId="3DF67A3D"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3DF67A3E" w14:textId="77777777" w:rsidR="001E11BC" w:rsidRPr="00ED60F7" w:rsidRDefault="001E11BC" w:rsidP="008A76C0">
            <w:pPr>
              <w:spacing w:before="120" w:after="0" w:line="276" w:lineRule="auto"/>
              <w:jc w:val="center"/>
              <w:rPr>
                <w:rFonts w:asciiTheme="minorHAnsi" w:hAnsiTheme="minorHAnsi" w:cstheme="minorHAnsi"/>
                <w:szCs w:val="24"/>
              </w:rPr>
            </w:pPr>
          </w:p>
        </w:tc>
      </w:tr>
      <w:tr w:rsidR="001E11BC" w:rsidRPr="00ED60F7" w14:paraId="3DF67A48" w14:textId="77777777" w:rsidTr="008C579D">
        <w:tc>
          <w:tcPr>
            <w:tcW w:w="1143" w:type="dxa"/>
            <w:tcBorders>
              <w:top w:val="single" w:sz="8" w:space="0" w:color="auto"/>
              <w:left w:val="single" w:sz="8" w:space="0" w:color="auto"/>
              <w:bottom w:val="single" w:sz="8" w:space="0" w:color="auto"/>
              <w:right w:val="single" w:sz="8" w:space="0" w:color="auto"/>
            </w:tcBorders>
          </w:tcPr>
          <w:p w14:paraId="3DF67A40" w14:textId="77777777" w:rsidR="001E11BC" w:rsidRPr="00ED60F7" w:rsidRDefault="001E11BC" w:rsidP="008A76C0">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celkové hodnocení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F67A41"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prospěl(a) s vyznamenáním</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42"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prospěl(a)</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43"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neprospěl(a)</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44"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45"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62" w:type="dxa"/>
            <w:vAlign w:val="center"/>
          </w:tcPr>
          <w:p w14:paraId="3DF67A46"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3DF67A47" w14:textId="77777777" w:rsidR="001E11BC" w:rsidRPr="00ED60F7" w:rsidRDefault="001E11BC" w:rsidP="008A76C0">
            <w:pPr>
              <w:spacing w:before="120" w:after="0" w:line="276" w:lineRule="auto"/>
              <w:jc w:val="center"/>
              <w:rPr>
                <w:rFonts w:asciiTheme="minorHAnsi" w:hAnsiTheme="minorHAnsi" w:cstheme="minorHAnsi"/>
                <w:szCs w:val="24"/>
              </w:rPr>
            </w:pPr>
          </w:p>
        </w:tc>
      </w:tr>
    </w:tbl>
    <w:p w14:paraId="3DF67A49" w14:textId="77777777" w:rsidR="00B67338" w:rsidRDefault="00B67338" w:rsidP="001E11BC">
      <w:pPr>
        <w:pStyle w:val="Pa18"/>
        <w:spacing w:after="120" w:line="276" w:lineRule="auto"/>
        <w:jc w:val="both"/>
        <w:rPr>
          <w:rFonts w:asciiTheme="minorHAnsi" w:hAnsiTheme="minorHAnsi" w:cstheme="minorHAnsi"/>
        </w:rPr>
      </w:pPr>
    </w:p>
    <w:p w14:paraId="3DF67A4A" w14:textId="77777777" w:rsidR="001E11BC" w:rsidRPr="00ED60F7" w:rsidRDefault="001E11BC" w:rsidP="001E11BC">
      <w:pPr>
        <w:pStyle w:val="Pa18"/>
        <w:spacing w:after="120" w:line="276" w:lineRule="auto"/>
        <w:jc w:val="both"/>
        <w:rPr>
          <w:rFonts w:asciiTheme="minorHAnsi" w:hAnsiTheme="minorHAnsi" w:cstheme="minorHAnsi"/>
        </w:rPr>
      </w:pPr>
      <w:r w:rsidRPr="00ED60F7">
        <w:rPr>
          <w:rFonts w:asciiTheme="minorHAnsi" w:hAnsiTheme="minorHAnsi" w:cstheme="minorHAnsi"/>
        </w:rPr>
        <w:t>Známky na vysvědčení jsou důležité kvůli tomu, že se prospěch za poslední dva roky základní školy uvádí na přihlášce na střední školu. Průměrný prospěch ze střední školy může hrát také roli jako jedno z kritérií u přijímacích zkoušek na vyšší odbornou školu a vysokou školu.</w:t>
      </w:r>
    </w:p>
    <w:tbl>
      <w:tblPr>
        <w:tblpPr w:leftFromText="141" w:rightFromText="141" w:vertAnchor="text" w:horzAnchor="margin" w:tblpXSpec="center" w:tblpY="48"/>
        <w:tblW w:w="9250" w:type="dxa"/>
        <w:tblCellMar>
          <w:left w:w="0" w:type="dxa"/>
          <w:right w:w="0" w:type="dxa"/>
        </w:tblCellMar>
        <w:tblLook w:val="04A0" w:firstRow="1" w:lastRow="0" w:firstColumn="1" w:lastColumn="0" w:noHBand="0" w:noVBand="1"/>
      </w:tblPr>
      <w:tblGrid>
        <w:gridCol w:w="1143"/>
        <w:gridCol w:w="1576"/>
        <w:gridCol w:w="1544"/>
        <w:gridCol w:w="1726"/>
        <w:gridCol w:w="1534"/>
        <w:gridCol w:w="1559"/>
        <w:gridCol w:w="162"/>
        <w:gridCol w:w="6"/>
      </w:tblGrid>
      <w:tr w:rsidR="00B67338" w:rsidRPr="00ED60F7" w14:paraId="3DF67A4E" w14:textId="77777777" w:rsidTr="008C579D">
        <w:tc>
          <w:tcPr>
            <w:tcW w:w="9082" w:type="dxa"/>
            <w:gridSpan w:val="6"/>
            <w:tcBorders>
              <w:top w:val="single" w:sz="8" w:space="0" w:color="auto"/>
              <w:left w:val="single" w:sz="8" w:space="0" w:color="auto"/>
              <w:bottom w:val="single" w:sz="8" w:space="0" w:color="auto"/>
              <w:right w:val="single" w:sz="8" w:space="0" w:color="auto"/>
            </w:tcBorders>
          </w:tcPr>
          <w:p w14:paraId="3DF67A4B" w14:textId="77777777" w:rsidR="00B67338" w:rsidRPr="00ED60F7" w:rsidRDefault="003A4BDF" w:rsidP="003A4BDF">
            <w:pPr>
              <w:spacing w:before="120" w:after="0" w:line="276" w:lineRule="auto"/>
              <w:jc w:val="center"/>
              <w:rPr>
                <w:rFonts w:asciiTheme="minorHAnsi" w:eastAsia="Times New Roman" w:hAnsiTheme="minorHAnsi" w:cstheme="minorHAnsi"/>
                <w:color w:val="0070C0"/>
                <w:szCs w:val="24"/>
                <w:lang w:eastAsia="cs-CZ"/>
              </w:rPr>
            </w:pPr>
            <w:r>
              <w:rPr>
                <w:rFonts w:ascii="SimSun" w:eastAsia="SimSun" w:hAnsi="SimSun" w:cs="SimSun" w:hint="eastAsia"/>
                <w:b/>
                <w:bCs/>
                <w:color w:val="0070C0"/>
                <w:szCs w:val="24"/>
                <w:lang w:eastAsia="cs-CZ"/>
              </w:rPr>
              <w:t>评分</w:t>
            </w:r>
            <w:r w:rsidR="00073A7E">
              <w:rPr>
                <w:rFonts w:ascii="SimSun" w:eastAsia="SimSun" w:hAnsi="SimSun" w:cs="SimSun" w:hint="eastAsia"/>
                <w:b/>
                <w:bCs/>
                <w:color w:val="0070C0"/>
                <w:szCs w:val="24"/>
                <w:lang w:eastAsia="cs-CZ"/>
              </w:rPr>
              <w:t>等级</w:t>
            </w:r>
          </w:p>
        </w:tc>
        <w:tc>
          <w:tcPr>
            <w:tcW w:w="162" w:type="dxa"/>
            <w:vAlign w:val="center"/>
          </w:tcPr>
          <w:p w14:paraId="3DF67A4C"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3DF67A4D"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B67338" w:rsidRPr="00ED60F7" w14:paraId="3DF67A57" w14:textId="77777777" w:rsidTr="008C579D">
        <w:tc>
          <w:tcPr>
            <w:tcW w:w="1143" w:type="dxa"/>
            <w:tcBorders>
              <w:top w:val="single" w:sz="8" w:space="0" w:color="auto"/>
              <w:left w:val="single" w:sz="8" w:space="0" w:color="auto"/>
              <w:bottom w:val="single" w:sz="8" w:space="0" w:color="auto"/>
              <w:right w:val="single" w:sz="8" w:space="0" w:color="auto"/>
            </w:tcBorders>
          </w:tcPr>
          <w:p w14:paraId="3DF67A4F" w14:textId="77777777" w:rsidR="00B67338" w:rsidRPr="003A4BDF" w:rsidRDefault="003A4BDF" w:rsidP="00B67338">
            <w:pPr>
              <w:spacing w:before="120" w:after="0" w:line="276" w:lineRule="auto"/>
              <w:jc w:val="center"/>
              <w:rPr>
                <w:rFonts w:asciiTheme="minorHAnsi" w:hAnsiTheme="minorHAnsi" w:cstheme="minorHAnsi"/>
                <w:b/>
                <w:color w:val="0070C0"/>
                <w:sz w:val="20"/>
                <w:szCs w:val="20"/>
                <w:lang w:eastAsia="zh-CN"/>
              </w:rPr>
            </w:pPr>
            <w:r>
              <w:rPr>
                <w:rFonts w:asciiTheme="minorHAnsi" w:eastAsia="Times New Roman" w:hAnsiTheme="minorHAnsi" w:cstheme="minorHAnsi"/>
                <w:b/>
                <w:color w:val="0070C0"/>
                <w:sz w:val="20"/>
                <w:szCs w:val="20"/>
                <w:lang w:eastAsia="cs-CZ"/>
              </w:rPr>
              <w:t>在校表现</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F67A50" w14:textId="77777777" w:rsidR="00B67338" w:rsidRPr="00ED60F7" w:rsidRDefault="00B67338" w:rsidP="003A4BDF">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1 – </w:t>
            </w:r>
            <w:r w:rsidR="003A4BDF">
              <w:rPr>
                <w:rFonts w:asciiTheme="minorHAnsi" w:eastAsia="Times New Roman" w:hAnsiTheme="minorHAnsi" w:cstheme="minorHAnsi"/>
                <w:color w:val="0070C0"/>
                <w:sz w:val="20"/>
                <w:szCs w:val="20"/>
                <w:lang w:eastAsia="cs-CZ"/>
              </w:rPr>
              <w:t>非常好</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51" w14:textId="77777777" w:rsidR="00B67338" w:rsidRPr="00ED60F7" w:rsidRDefault="00B67338" w:rsidP="003A4BDF">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2 </w:t>
            </w:r>
            <w:r w:rsidR="003A4BDF">
              <w:rPr>
                <w:rFonts w:asciiTheme="minorHAnsi" w:eastAsia="Times New Roman" w:hAnsiTheme="minorHAnsi" w:cstheme="minorHAnsi"/>
                <w:color w:val="0070C0"/>
                <w:sz w:val="20"/>
                <w:szCs w:val="20"/>
                <w:lang w:eastAsia="cs-CZ"/>
              </w:rPr>
              <w:t>–</w:t>
            </w:r>
            <w:r w:rsidRPr="00ED60F7">
              <w:rPr>
                <w:rFonts w:asciiTheme="minorHAnsi" w:eastAsia="Times New Roman" w:hAnsiTheme="minorHAnsi" w:cstheme="minorHAnsi"/>
                <w:color w:val="0070C0"/>
                <w:sz w:val="20"/>
                <w:szCs w:val="20"/>
                <w:lang w:eastAsia="cs-CZ"/>
              </w:rPr>
              <w:t xml:space="preserve"> </w:t>
            </w:r>
            <w:r w:rsidR="003A4BDF">
              <w:rPr>
                <w:rFonts w:ascii="SimSun" w:eastAsia="SimSun" w:hAnsi="SimSun" w:cs="SimSun" w:hint="eastAsia"/>
                <w:color w:val="0070C0"/>
                <w:sz w:val="20"/>
                <w:szCs w:val="20"/>
                <w:lang w:eastAsia="cs-CZ"/>
              </w:rPr>
              <w:t>满意</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52" w14:textId="77777777" w:rsidR="00B67338" w:rsidRPr="00ED60F7" w:rsidRDefault="00B67338" w:rsidP="003A4BDF">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3 </w:t>
            </w:r>
            <w:r w:rsidR="003A4BDF">
              <w:rPr>
                <w:rFonts w:asciiTheme="minorHAnsi" w:eastAsia="Times New Roman" w:hAnsiTheme="minorHAnsi" w:cstheme="minorHAnsi"/>
                <w:color w:val="0070C0"/>
                <w:sz w:val="20"/>
                <w:szCs w:val="20"/>
                <w:lang w:eastAsia="cs-CZ"/>
              </w:rPr>
              <w:t>–</w:t>
            </w:r>
            <w:r w:rsidRPr="00ED60F7">
              <w:rPr>
                <w:rFonts w:asciiTheme="minorHAnsi" w:eastAsia="Times New Roman" w:hAnsiTheme="minorHAnsi" w:cstheme="minorHAnsi"/>
                <w:color w:val="0070C0"/>
                <w:sz w:val="20"/>
                <w:szCs w:val="20"/>
                <w:lang w:eastAsia="cs-CZ"/>
              </w:rPr>
              <w:t xml:space="preserve"> </w:t>
            </w:r>
            <w:r w:rsidR="003A4BDF">
              <w:rPr>
                <w:rFonts w:ascii="SimSun" w:eastAsia="SimSun" w:hAnsi="SimSun" w:cs="SimSun" w:hint="eastAsia"/>
                <w:color w:val="0070C0"/>
                <w:sz w:val="20"/>
                <w:szCs w:val="20"/>
                <w:lang w:eastAsia="cs-CZ"/>
              </w:rPr>
              <w:t>不满意</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53"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54"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62" w:type="dxa"/>
            <w:vAlign w:val="center"/>
          </w:tcPr>
          <w:p w14:paraId="3DF67A55"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3DF67A56"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B67338" w:rsidRPr="00ED60F7" w14:paraId="3DF67A60" w14:textId="77777777" w:rsidTr="008C579D">
        <w:tc>
          <w:tcPr>
            <w:tcW w:w="1143" w:type="dxa"/>
            <w:tcBorders>
              <w:top w:val="single" w:sz="8" w:space="0" w:color="auto"/>
              <w:left w:val="single" w:sz="8" w:space="0" w:color="auto"/>
              <w:bottom w:val="single" w:sz="8" w:space="0" w:color="auto"/>
              <w:right w:val="single" w:sz="8" w:space="0" w:color="auto"/>
            </w:tcBorders>
          </w:tcPr>
          <w:p w14:paraId="3DF67A58" w14:textId="77777777" w:rsidR="00B67338" w:rsidRPr="00ED60F7" w:rsidRDefault="003A4BDF" w:rsidP="003A4BDF">
            <w:pPr>
              <w:spacing w:before="120" w:after="0" w:line="276" w:lineRule="auto"/>
              <w:jc w:val="center"/>
              <w:rPr>
                <w:rFonts w:asciiTheme="minorHAnsi" w:eastAsia="Times New Roman" w:hAnsiTheme="minorHAnsi" w:cstheme="minorHAnsi"/>
                <w:b/>
                <w:color w:val="0070C0"/>
                <w:sz w:val="20"/>
                <w:szCs w:val="20"/>
                <w:lang w:eastAsia="cs-CZ"/>
              </w:rPr>
            </w:pPr>
            <w:r>
              <w:rPr>
                <w:rFonts w:ascii="SimSun" w:eastAsia="SimSun" w:hAnsi="SimSun" w:cs="SimSun" w:hint="eastAsia"/>
                <w:b/>
                <w:color w:val="0070C0"/>
                <w:sz w:val="20"/>
                <w:szCs w:val="20"/>
                <w:lang w:eastAsia="cs-CZ"/>
              </w:rPr>
              <w:t>必修课和选修课</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F67A59" w14:textId="77777777" w:rsidR="00B67338" w:rsidRPr="00ED60F7" w:rsidRDefault="00B67338" w:rsidP="003A4BDF">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1 </w:t>
            </w:r>
            <w:r w:rsidR="003A4BDF">
              <w:rPr>
                <w:rFonts w:asciiTheme="minorHAnsi" w:eastAsia="Times New Roman" w:hAnsiTheme="minorHAnsi" w:cstheme="minorHAnsi"/>
                <w:color w:val="0070C0"/>
                <w:sz w:val="20"/>
                <w:szCs w:val="20"/>
                <w:lang w:eastAsia="cs-CZ"/>
              </w:rPr>
              <w:t>–</w:t>
            </w:r>
            <w:r w:rsidRPr="00ED60F7">
              <w:rPr>
                <w:rFonts w:asciiTheme="minorHAnsi" w:eastAsia="Times New Roman" w:hAnsiTheme="minorHAnsi" w:cstheme="minorHAnsi"/>
                <w:color w:val="0070C0"/>
                <w:sz w:val="20"/>
                <w:szCs w:val="20"/>
                <w:lang w:eastAsia="cs-CZ"/>
              </w:rPr>
              <w:t xml:space="preserve"> </w:t>
            </w:r>
            <w:r w:rsidR="003A4BDF">
              <w:rPr>
                <w:rFonts w:asciiTheme="minorHAnsi" w:eastAsia="Times New Roman" w:hAnsiTheme="minorHAnsi" w:cstheme="minorHAnsi"/>
                <w:color w:val="0070C0"/>
                <w:sz w:val="20"/>
                <w:szCs w:val="20"/>
                <w:lang w:eastAsia="cs-CZ"/>
              </w:rPr>
              <w:t>优秀</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5A" w14:textId="77777777" w:rsidR="00B67338" w:rsidRPr="00ED60F7" w:rsidRDefault="00B67338" w:rsidP="003A4BDF">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2 </w:t>
            </w:r>
            <w:r w:rsidR="003A4BDF">
              <w:rPr>
                <w:rFonts w:asciiTheme="minorHAnsi" w:eastAsia="Times New Roman" w:hAnsiTheme="minorHAnsi" w:cstheme="minorHAnsi"/>
                <w:color w:val="0070C0"/>
                <w:sz w:val="20"/>
                <w:szCs w:val="20"/>
                <w:lang w:eastAsia="cs-CZ"/>
              </w:rPr>
              <w:t>–</w:t>
            </w:r>
            <w:r w:rsidRPr="00ED60F7">
              <w:rPr>
                <w:rFonts w:asciiTheme="minorHAnsi" w:eastAsia="Times New Roman" w:hAnsiTheme="minorHAnsi" w:cstheme="minorHAnsi"/>
                <w:color w:val="0070C0"/>
                <w:sz w:val="20"/>
                <w:szCs w:val="20"/>
                <w:lang w:eastAsia="cs-CZ"/>
              </w:rPr>
              <w:t xml:space="preserve"> </w:t>
            </w:r>
            <w:r w:rsidR="003A4BDF">
              <w:rPr>
                <w:rFonts w:asciiTheme="minorHAnsi" w:eastAsia="Times New Roman" w:hAnsiTheme="minorHAnsi" w:cstheme="minorHAnsi"/>
                <w:color w:val="0070C0"/>
                <w:sz w:val="20"/>
                <w:szCs w:val="20"/>
                <w:lang w:eastAsia="cs-CZ"/>
              </w:rPr>
              <w:t>良好</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5B" w14:textId="77777777" w:rsidR="00B67338" w:rsidRPr="00ED60F7" w:rsidRDefault="00B67338" w:rsidP="003A4BDF">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3 </w:t>
            </w:r>
            <w:r w:rsidR="003A4BDF">
              <w:rPr>
                <w:rFonts w:asciiTheme="minorHAnsi" w:eastAsia="Times New Roman" w:hAnsiTheme="minorHAnsi" w:cstheme="minorHAnsi"/>
                <w:color w:val="0070C0"/>
                <w:sz w:val="20"/>
                <w:szCs w:val="20"/>
                <w:lang w:eastAsia="cs-CZ"/>
              </w:rPr>
              <w:t>–</w:t>
            </w:r>
            <w:r w:rsidRPr="00ED60F7">
              <w:rPr>
                <w:rFonts w:asciiTheme="minorHAnsi" w:eastAsia="Times New Roman" w:hAnsiTheme="minorHAnsi" w:cstheme="minorHAnsi"/>
                <w:color w:val="0070C0"/>
                <w:sz w:val="20"/>
                <w:szCs w:val="20"/>
                <w:lang w:eastAsia="cs-CZ"/>
              </w:rPr>
              <w:t xml:space="preserve"> </w:t>
            </w:r>
            <w:r w:rsidR="003A4BDF">
              <w:rPr>
                <w:rFonts w:asciiTheme="minorHAnsi" w:eastAsia="Times New Roman" w:hAnsiTheme="minorHAnsi" w:cstheme="minorHAnsi"/>
                <w:color w:val="0070C0"/>
                <w:sz w:val="20"/>
                <w:szCs w:val="20"/>
                <w:lang w:eastAsia="cs-CZ"/>
              </w:rPr>
              <w:t>及格</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5C" w14:textId="77777777" w:rsidR="00B67338" w:rsidRPr="004F2808" w:rsidRDefault="00B67338" w:rsidP="005A7B51">
            <w:pPr>
              <w:spacing w:before="120" w:after="0" w:line="276" w:lineRule="auto"/>
              <w:jc w:val="center"/>
              <w:rPr>
                <w:rFonts w:asciiTheme="minorHAnsi" w:hAnsiTheme="minorHAnsi" w:cstheme="minorHAnsi"/>
                <w:color w:val="0070C0"/>
                <w:sz w:val="20"/>
                <w:szCs w:val="20"/>
                <w:lang w:eastAsia="zh-CN"/>
              </w:rPr>
            </w:pPr>
            <w:r w:rsidRPr="00ED60F7">
              <w:rPr>
                <w:rFonts w:asciiTheme="minorHAnsi" w:eastAsia="Times New Roman" w:hAnsiTheme="minorHAnsi" w:cstheme="minorHAnsi"/>
                <w:color w:val="0070C0"/>
                <w:sz w:val="20"/>
                <w:szCs w:val="20"/>
                <w:lang w:eastAsia="cs-CZ"/>
              </w:rPr>
              <w:t xml:space="preserve">4 </w:t>
            </w:r>
            <w:r w:rsidR="00A00CEC">
              <w:rPr>
                <w:rFonts w:asciiTheme="minorHAnsi" w:eastAsia="Times New Roman" w:hAnsiTheme="minorHAnsi" w:cstheme="minorHAnsi"/>
                <w:color w:val="0070C0"/>
                <w:sz w:val="20"/>
                <w:szCs w:val="20"/>
                <w:lang w:eastAsia="cs-CZ"/>
              </w:rPr>
              <w:t>–</w:t>
            </w:r>
            <w:r w:rsidRPr="00ED60F7">
              <w:rPr>
                <w:rFonts w:asciiTheme="minorHAnsi" w:eastAsia="Times New Roman" w:hAnsiTheme="minorHAnsi" w:cstheme="minorHAnsi"/>
                <w:color w:val="0070C0"/>
                <w:sz w:val="20"/>
                <w:szCs w:val="20"/>
                <w:lang w:eastAsia="cs-CZ"/>
              </w:rPr>
              <w:t xml:space="preserve"> </w:t>
            </w:r>
            <w:r w:rsidR="00A00CEC">
              <w:rPr>
                <w:rFonts w:asciiTheme="minorHAnsi" w:eastAsia="Times New Roman" w:hAnsiTheme="minorHAnsi" w:cstheme="minorHAnsi"/>
                <w:color w:val="0070C0"/>
                <w:sz w:val="20"/>
                <w:szCs w:val="20"/>
                <w:lang w:eastAsia="cs-CZ"/>
              </w:rPr>
              <w:t>勉强</w:t>
            </w:r>
            <w:r w:rsidR="004F2808">
              <w:rPr>
                <w:rFonts w:asciiTheme="minorHAnsi" w:eastAsia="Times New Roman" w:hAnsiTheme="minorHAnsi" w:cstheme="minorHAnsi"/>
                <w:color w:val="0070C0"/>
                <w:sz w:val="20"/>
                <w:szCs w:val="20"/>
                <w:lang w:eastAsia="cs-CZ"/>
              </w:rPr>
              <w:t>通过</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5D" w14:textId="77777777" w:rsidR="00B67338" w:rsidRPr="00A00CEC" w:rsidRDefault="00B67338" w:rsidP="00073A7E">
            <w:pPr>
              <w:spacing w:before="120" w:after="0" w:line="276" w:lineRule="auto"/>
              <w:jc w:val="center"/>
              <w:rPr>
                <w:rFonts w:asciiTheme="minorHAnsi" w:hAnsiTheme="minorHAnsi" w:cstheme="minorHAnsi"/>
                <w:color w:val="0070C0"/>
                <w:sz w:val="20"/>
                <w:szCs w:val="20"/>
                <w:lang w:eastAsia="zh-CN"/>
              </w:rPr>
            </w:pPr>
            <w:r w:rsidRPr="00ED60F7">
              <w:rPr>
                <w:rFonts w:asciiTheme="minorHAnsi" w:eastAsia="Times New Roman" w:hAnsiTheme="minorHAnsi" w:cstheme="minorHAnsi"/>
                <w:color w:val="0070C0"/>
                <w:sz w:val="20"/>
                <w:szCs w:val="20"/>
                <w:lang w:eastAsia="cs-CZ"/>
              </w:rPr>
              <w:t xml:space="preserve">5 </w:t>
            </w:r>
            <w:r w:rsidR="00073A7E">
              <w:rPr>
                <w:rFonts w:asciiTheme="minorHAnsi" w:eastAsia="Times New Roman" w:hAnsiTheme="minorHAnsi" w:cstheme="minorHAnsi"/>
                <w:color w:val="0070C0"/>
                <w:sz w:val="20"/>
                <w:szCs w:val="20"/>
                <w:lang w:eastAsia="cs-CZ"/>
              </w:rPr>
              <w:t>–</w:t>
            </w:r>
            <w:r w:rsidRPr="00ED60F7">
              <w:rPr>
                <w:rFonts w:asciiTheme="minorHAnsi" w:eastAsia="Times New Roman" w:hAnsiTheme="minorHAnsi" w:cstheme="minorHAnsi"/>
                <w:color w:val="0070C0"/>
                <w:sz w:val="20"/>
                <w:szCs w:val="20"/>
                <w:lang w:eastAsia="cs-CZ"/>
              </w:rPr>
              <w:t xml:space="preserve"> </w:t>
            </w:r>
            <w:r w:rsidR="00A00CEC">
              <w:rPr>
                <w:rFonts w:asciiTheme="minorHAnsi" w:eastAsia="Times New Roman" w:hAnsiTheme="minorHAnsi" w:cstheme="minorHAnsi"/>
                <w:color w:val="0070C0"/>
                <w:sz w:val="20"/>
                <w:szCs w:val="20"/>
                <w:lang w:eastAsia="cs-CZ"/>
              </w:rPr>
              <w:t>不及格</w:t>
            </w:r>
          </w:p>
        </w:tc>
        <w:tc>
          <w:tcPr>
            <w:tcW w:w="162" w:type="dxa"/>
            <w:vAlign w:val="center"/>
          </w:tcPr>
          <w:p w14:paraId="3DF67A5E"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3DF67A5F"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B67338" w:rsidRPr="00ED60F7" w14:paraId="3DF67A69" w14:textId="77777777" w:rsidTr="008C579D">
        <w:tc>
          <w:tcPr>
            <w:tcW w:w="1143" w:type="dxa"/>
            <w:tcBorders>
              <w:top w:val="single" w:sz="8" w:space="0" w:color="auto"/>
              <w:left w:val="single" w:sz="8" w:space="0" w:color="auto"/>
              <w:bottom w:val="single" w:sz="8" w:space="0" w:color="auto"/>
              <w:right w:val="single" w:sz="8" w:space="0" w:color="auto"/>
            </w:tcBorders>
          </w:tcPr>
          <w:p w14:paraId="3DF67A61" w14:textId="77777777" w:rsidR="00B67338" w:rsidRPr="00ED60F7" w:rsidRDefault="00073A7E" w:rsidP="00073A7E">
            <w:pPr>
              <w:spacing w:before="120" w:after="0" w:line="276" w:lineRule="auto"/>
              <w:jc w:val="center"/>
              <w:rPr>
                <w:rFonts w:asciiTheme="minorHAnsi" w:eastAsia="Times New Roman" w:hAnsiTheme="minorHAnsi" w:cstheme="minorHAnsi"/>
                <w:b/>
                <w:color w:val="0070C0"/>
                <w:sz w:val="20"/>
                <w:szCs w:val="20"/>
                <w:lang w:eastAsia="cs-CZ"/>
              </w:rPr>
            </w:pPr>
            <w:r>
              <w:rPr>
                <w:rFonts w:asciiTheme="minorHAnsi" w:hAnsiTheme="minorHAnsi" w:cstheme="minorHAnsi"/>
                <w:b/>
                <w:color w:val="0070C0"/>
                <w:sz w:val="20"/>
                <w:szCs w:val="20"/>
                <w:lang w:eastAsia="zh-CN"/>
              </w:rPr>
              <w:t>总评分</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F67A62" w14:textId="77777777" w:rsidR="00B67338" w:rsidRPr="00073A7E" w:rsidRDefault="00073A7E" w:rsidP="00073A7E">
            <w:pPr>
              <w:spacing w:before="120" w:after="0" w:line="276" w:lineRule="auto"/>
              <w:jc w:val="center"/>
              <w:rPr>
                <w:rFonts w:asciiTheme="minorHAnsi" w:hAnsiTheme="minorHAnsi" w:cstheme="minorHAnsi"/>
                <w:color w:val="0070C0"/>
                <w:sz w:val="20"/>
                <w:szCs w:val="20"/>
                <w:lang w:eastAsia="zh-CN"/>
              </w:rPr>
            </w:pPr>
            <w:r>
              <w:rPr>
                <w:rFonts w:asciiTheme="minorHAnsi" w:hAnsiTheme="minorHAnsi" w:cstheme="minorHAnsi"/>
                <w:color w:val="0070C0"/>
                <w:sz w:val="20"/>
                <w:szCs w:val="20"/>
                <w:lang w:eastAsia="zh-CN"/>
              </w:rPr>
              <w:t>以优异的成绩通过</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63" w14:textId="77777777" w:rsidR="00B67338" w:rsidRPr="00ED60F7" w:rsidRDefault="00073A7E" w:rsidP="00073A7E">
            <w:pPr>
              <w:spacing w:before="120" w:after="0" w:line="276" w:lineRule="auto"/>
              <w:jc w:val="center"/>
              <w:rPr>
                <w:rFonts w:asciiTheme="minorHAnsi" w:eastAsia="Times New Roman" w:hAnsiTheme="minorHAnsi" w:cstheme="minorHAnsi"/>
                <w:color w:val="0070C0"/>
                <w:sz w:val="20"/>
                <w:szCs w:val="20"/>
                <w:lang w:eastAsia="cs-CZ"/>
              </w:rPr>
            </w:pPr>
            <w:r>
              <w:rPr>
                <w:rFonts w:ascii="SimSun" w:eastAsia="SimSun" w:hAnsi="SimSun" w:cs="SimSun" w:hint="eastAsia"/>
                <w:color w:val="0070C0"/>
                <w:sz w:val="20"/>
                <w:szCs w:val="20"/>
                <w:lang w:eastAsia="cs-CZ"/>
              </w:rPr>
              <w:t>通过</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64" w14:textId="77777777" w:rsidR="00B67338" w:rsidRPr="00073A7E" w:rsidRDefault="00073A7E" w:rsidP="00073A7E">
            <w:pPr>
              <w:spacing w:before="120" w:after="0" w:line="276" w:lineRule="auto"/>
              <w:jc w:val="center"/>
              <w:rPr>
                <w:rFonts w:asciiTheme="minorHAnsi" w:eastAsia="Times New Roman" w:hAnsiTheme="minorHAnsi" w:cstheme="minorHAnsi"/>
                <w:color w:val="0070C0"/>
                <w:sz w:val="20"/>
                <w:szCs w:val="20"/>
                <w:lang w:eastAsia="cs-CZ"/>
              </w:rPr>
            </w:pPr>
            <w:r>
              <w:rPr>
                <w:rFonts w:ascii="SimSun" w:eastAsia="SimSun" w:hAnsi="SimSun" w:cs="SimSun" w:hint="eastAsia"/>
                <w:color w:val="0070C0"/>
                <w:sz w:val="20"/>
                <w:szCs w:val="20"/>
                <w:lang w:eastAsia="cs-CZ"/>
              </w:rPr>
              <w:t>不通过</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65"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67A66"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62" w:type="dxa"/>
            <w:vAlign w:val="center"/>
          </w:tcPr>
          <w:p w14:paraId="3DF67A67"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3DF67A68"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bl>
    <w:p w14:paraId="3DF67A6A" w14:textId="77777777" w:rsidR="00B67338" w:rsidRDefault="00B67338" w:rsidP="001E11BC">
      <w:pPr>
        <w:pStyle w:val="Pa18"/>
        <w:spacing w:after="120" w:line="276" w:lineRule="auto"/>
        <w:jc w:val="both"/>
        <w:rPr>
          <w:rFonts w:asciiTheme="minorHAnsi" w:hAnsiTheme="minorHAnsi" w:cstheme="minorHAnsi"/>
          <w:color w:val="0070C0"/>
        </w:rPr>
      </w:pPr>
    </w:p>
    <w:p w14:paraId="3DF67A6B" w14:textId="77777777" w:rsidR="001E11BC" w:rsidRDefault="00E552F7" w:rsidP="00AE0AB7">
      <w:pPr>
        <w:pStyle w:val="Pa18"/>
        <w:spacing w:after="120" w:line="276" w:lineRule="auto"/>
        <w:ind w:firstLineChars="200" w:firstLine="480"/>
        <w:jc w:val="both"/>
        <w:rPr>
          <w:rFonts w:asciiTheme="minorHAnsi" w:hAnsiTheme="minorHAnsi" w:cstheme="minorHAnsi"/>
          <w:color w:val="0070C0"/>
          <w:lang w:eastAsia="zh-CN"/>
        </w:rPr>
      </w:pPr>
      <w:r>
        <w:rPr>
          <w:rFonts w:asciiTheme="minorHAnsi" w:hAnsiTheme="minorHAnsi" w:cstheme="minorHAnsi"/>
          <w:color w:val="0070C0"/>
          <w:lang w:eastAsia="zh-CN"/>
        </w:rPr>
        <w:t>证书上评分非常重要</w:t>
      </w:r>
      <w:r>
        <w:rPr>
          <w:rFonts w:asciiTheme="minorHAnsi" w:hAnsiTheme="minorHAnsi" w:cstheme="minorHAnsi" w:hint="eastAsia"/>
          <w:color w:val="0070C0"/>
          <w:lang w:eastAsia="zh-CN"/>
        </w:rPr>
        <w:t>，</w:t>
      </w:r>
      <w:r>
        <w:rPr>
          <w:rFonts w:asciiTheme="minorHAnsi" w:hAnsiTheme="minorHAnsi" w:cstheme="minorHAnsi"/>
          <w:color w:val="0070C0"/>
          <w:lang w:eastAsia="zh-CN"/>
        </w:rPr>
        <w:t>因为在申请读中学时需要小学最后二年的成绩</w:t>
      </w:r>
      <w:r>
        <w:rPr>
          <w:rFonts w:asciiTheme="minorHAnsi" w:hAnsiTheme="minorHAnsi" w:cstheme="minorHAnsi" w:hint="eastAsia"/>
          <w:color w:val="0070C0"/>
          <w:lang w:eastAsia="zh-CN"/>
        </w:rPr>
        <w:t>。</w:t>
      </w:r>
      <w:r w:rsidR="00AE0AB7">
        <w:rPr>
          <w:rFonts w:asciiTheme="minorHAnsi" w:hAnsiTheme="minorHAnsi" w:cstheme="minorHAnsi" w:hint="eastAsia"/>
          <w:color w:val="0070C0"/>
          <w:lang w:eastAsia="zh-CN"/>
        </w:rPr>
        <w:t>中学的平均成绩也可以作为在高职院校和大学入学考试的标准之一。</w:t>
      </w:r>
    </w:p>
    <w:p w14:paraId="61FD2DC5" w14:textId="77777777" w:rsidR="008C579D" w:rsidRPr="008C579D" w:rsidRDefault="008C579D" w:rsidP="008C579D">
      <w:pPr>
        <w:rPr>
          <w:lang w:eastAsia="zh-CN"/>
        </w:rPr>
      </w:pPr>
    </w:p>
    <w:p w14:paraId="3DF67A6C" w14:textId="77777777" w:rsidR="001E11BC" w:rsidRPr="00ED60F7" w:rsidRDefault="001E11BC" w:rsidP="001E11BC">
      <w:pPr>
        <w:spacing w:after="120"/>
        <w:rPr>
          <w:rFonts w:asciiTheme="minorHAnsi" w:hAnsiTheme="minorHAnsi" w:cstheme="minorHAnsi"/>
          <w:b/>
          <w:color w:val="0070C0"/>
        </w:rPr>
      </w:pPr>
      <w:r w:rsidRPr="00ED60F7">
        <w:rPr>
          <w:rFonts w:asciiTheme="minorHAnsi" w:hAnsiTheme="minorHAnsi" w:cstheme="minorHAnsi"/>
          <w:b/>
        </w:rPr>
        <w:t xml:space="preserve">Přezkoušení, opravné zkoušky a opakování ročníku / </w:t>
      </w:r>
      <w:r w:rsidR="00AE0AB7" w:rsidRPr="00186562">
        <w:rPr>
          <w:rFonts w:asciiTheme="minorHAnsi" w:hAnsiTheme="minorHAnsi" w:cstheme="minorHAnsi"/>
          <w:b/>
          <w:color w:val="0070C0"/>
          <w:lang w:eastAsia="zh-CN"/>
        </w:rPr>
        <w:t>重考</w:t>
      </w:r>
      <w:r w:rsidR="00AE0AB7" w:rsidRPr="00186562">
        <w:rPr>
          <w:rFonts w:asciiTheme="minorHAnsi" w:hAnsiTheme="minorHAnsi" w:cstheme="minorHAnsi" w:hint="eastAsia"/>
          <w:b/>
          <w:color w:val="0070C0"/>
          <w:lang w:eastAsia="zh-CN"/>
        </w:rPr>
        <w:t>，</w:t>
      </w:r>
      <w:r w:rsidR="00AE0AB7" w:rsidRPr="00186562">
        <w:rPr>
          <w:rFonts w:asciiTheme="minorHAnsi" w:hAnsiTheme="minorHAnsi" w:cstheme="minorHAnsi"/>
          <w:b/>
          <w:color w:val="0070C0"/>
          <w:lang w:eastAsia="zh-CN"/>
        </w:rPr>
        <w:t>补考</w:t>
      </w:r>
      <w:r w:rsidR="00AE0AB7" w:rsidRPr="00186562">
        <w:rPr>
          <w:rFonts w:asciiTheme="minorHAnsi" w:hAnsiTheme="minorHAnsi" w:cstheme="minorHAnsi" w:hint="eastAsia"/>
          <w:b/>
          <w:color w:val="0070C0"/>
          <w:lang w:eastAsia="zh-CN"/>
        </w:rPr>
        <w:t>和</w:t>
      </w:r>
      <w:r w:rsidR="00E85026" w:rsidRPr="00186562">
        <w:rPr>
          <w:rFonts w:asciiTheme="minorHAnsi" w:hAnsiTheme="minorHAnsi" w:cstheme="minorHAnsi" w:hint="eastAsia"/>
          <w:b/>
          <w:color w:val="0070C0"/>
          <w:lang w:eastAsia="zh-CN"/>
        </w:rPr>
        <w:t>留级</w:t>
      </w:r>
    </w:p>
    <w:p w14:paraId="3DF67A6D"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Pokud mají rodiče pochybnosti o správnosti hodnocení na konci prvního nebo druhého pololetí, mohou nejpozději do 3 pracovních dnů od vydání vysvědčení písemně požádat ředitele školy o </w:t>
      </w:r>
      <w:r w:rsidRPr="00ED60F7">
        <w:rPr>
          <w:rFonts w:asciiTheme="minorHAnsi" w:hAnsiTheme="minorHAnsi" w:cstheme="minorHAnsi"/>
          <w:b/>
        </w:rPr>
        <w:t xml:space="preserve">přezkoušení </w:t>
      </w:r>
      <w:r w:rsidRPr="00ED60F7">
        <w:rPr>
          <w:rFonts w:asciiTheme="minorHAnsi" w:hAnsiTheme="minorHAnsi" w:cstheme="minorHAnsi"/>
        </w:rPr>
        <w:t>svého dítěte.</w:t>
      </w:r>
    </w:p>
    <w:p w14:paraId="3DF67A6E" w14:textId="77777777" w:rsidR="001E11BC" w:rsidRPr="00ED60F7" w:rsidRDefault="001E11BC" w:rsidP="004A1BA2">
      <w:pPr>
        <w:pStyle w:val="Pa18"/>
        <w:spacing w:before="120" w:line="276" w:lineRule="auto"/>
        <w:ind w:firstLineChars="200" w:firstLine="480"/>
        <w:jc w:val="both"/>
        <w:rPr>
          <w:rFonts w:asciiTheme="minorHAnsi" w:hAnsiTheme="minorHAnsi" w:cstheme="minorHAnsi"/>
        </w:rPr>
      </w:pPr>
      <w:r w:rsidRPr="00ED60F7">
        <w:rPr>
          <w:rFonts w:asciiTheme="minorHAnsi" w:hAnsiTheme="minorHAnsi" w:cstheme="minorHAnsi"/>
        </w:rPr>
        <w:t xml:space="preserve">V případě špatného prospěchu se může stát, že na konci školního roku bude dítě hodnoceno známkou 5 (nedostatečný). V takovém případě žák ve škole nedostane vysvědčení, ale opis vysvědčení a je nutné, aby do konce srpna složil </w:t>
      </w:r>
      <w:r w:rsidRPr="00ED60F7">
        <w:rPr>
          <w:rFonts w:asciiTheme="minorHAnsi" w:hAnsiTheme="minorHAnsi" w:cstheme="minorHAnsi"/>
          <w:b/>
        </w:rPr>
        <w:t>opravnou zkoušku</w:t>
      </w:r>
      <w:r w:rsidRPr="00ED60F7">
        <w:rPr>
          <w:rFonts w:asciiTheme="minorHAnsi" w:hAnsiTheme="minorHAnsi" w:cstheme="minorHAnsi"/>
        </w:rPr>
        <w:t xml:space="preserve">. Opravné zkoušky lze skládat maximálně při dvou předmětech hodnocených známkou 5. Při třech a více nedostatečných je nutné </w:t>
      </w:r>
      <w:r w:rsidRPr="00ED60F7">
        <w:rPr>
          <w:rFonts w:asciiTheme="minorHAnsi" w:hAnsiTheme="minorHAnsi" w:cstheme="minorHAnsi"/>
          <w:b/>
        </w:rPr>
        <w:t>opakovat ročník</w:t>
      </w:r>
      <w:r w:rsidRPr="00ED60F7">
        <w:rPr>
          <w:rFonts w:asciiTheme="minorHAnsi" w:hAnsiTheme="minorHAnsi" w:cstheme="minorHAnsi"/>
        </w:rPr>
        <w:t>.</w:t>
      </w:r>
    </w:p>
    <w:p w14:paraId="3DF67A6F" w14:textId="77777777" w:rsidR="001E11BC" w:rsidRPr="00ED60F7" w:rsidRDefault="001E11BC" w:rsidP="001E11BC">
      <w:pPr>
        <w:pStyle w:val="Pa18"/>
        <w:spacing w:before="120" w:line="276" w:lineRule="auto"/>
        <w:jc w:val="both"/>
        <w:rPr>
          <w:rFonts w:asciiTheme="minorHAnsi" w:hAnsiTheme="minorHAnsi" w:cstheme="minorHAnsi"/>
        </w:rPr>
      </w:pPr>
      <w:r w:rsidRPr="00A00CEC">
        <w:rPr>
          <w:rFonts w:asciiTheme="minorHAnsi" w:hAnsiTheme="minorHAnsi" w:cstheme="minorHAnsi"/>
        </w:rPr>
        <w:t>Na konci prvního pololetí nemusí být žák hodnocen na vysvědčení a to ani v náhradním termínu.</w:t>
      </w:r>
      <w:r w:rsidRPr="00ED60F7">
        <w:rPr>
          <w:rFonts w:asciiTheme="minorHAnsi" w:hAnsiTheme="minorHAnsi" w:cstheme="minorHAnsi"/>
        </w:rPr>
        <w:t xml:space="preserve"> Pokud by žák nebyl hodnocen na vysvědčení na konci 2. pololetí, znamenalo by to, že musí opakovat ročník.</w:t>
      </w:r>
    </w:p>
    <w:p w14:paraId="3DF67A70" w14:textId="77777777" w:rsidR="00E85026" w:rsidRDefault="00E85026" w:rsidP="009B4644">
      <w:pPr>
        <w:ind w:firstLineChars="200" w:firstLine="480"/>
        <w:rPr>
          <w:rFonts w:asciiTheme="minorHAnsi" w:hAnsiTheme="minorHAnsi" w:cstheme="minorHAnsi"/>
          <w:lang w:eastAsia="zh-CN"/>
        </w:rPr>
      </w:pPr>
    </w:p>
    <w:p w14:paraId="3F53AD90" w14:textId="77777777" w:rsidR="008C579D" w:rsidRDefault="008C579D" w:rsidP="009B4644">
      <w:pPr>
        <w:ind w:firstLineChars="200" w:firstLine="480"/>
        <w:rPr>
          <w:rFonts w:asciiTheme="minorHAnsi" w:hAnsiTheme="minorHAnsi" w:cstheme="minorHAnsi"/>
          <w:lang w:eastAsia="zh-CN"/>
        </w:rPr>
      </w:pPr>
    </w:p>
    <w:p w14:paraId="3DF67A71" w14:textId="77777777" w:rsidR="00ED60F7" w:rsidRPr="00186562" w:rsidRDefault="00F252DD" w:rsidP="009B4644">
      <w:pPr>
        <w:ind w:firstLineChars="200" w:firstLine="480"/>
        <w:rPr>
          <w:rFonts w:asciiTheme="minorHAnsi" w:hAnsiTheme="minorHAnsi" w:cstheme="minorHAnsi"/>
          <w:color w:val="0070C0"/>
          <w:lang w:eastAsia="zh-CN"/>
        </w:rPr>
      </w:pPr>
      <w:r>
        <w:rPr>
          <w:rFonts w:asciiTheme="minorHAnsi" w:hAnsiTheme="minorHAnsi" w:cstheme="minorHAnsi"/>
          <w:color w:val="0070C0"/>
          <w:lang w:eastAsia="zh-CN"/>
        </w:rPr>
        <w:lastRenderedPageBreak/>
        <w:t>如家长在上半学年或下半学年</w:t>
      </w:r>
      <w:r w:rsidR="009B4644" w:rsidRPr="00186562">
        <w:rPr>
          <w:rFonts w:asciiTheme="minorHAnsi" w:hAnsiTheme="minorHAnsi" w:cstheme="minorHAnsi"/>
          <w:color w:val="0070C0"/>
          <w:lang w:eastAsia="zh-CN"/>
        </w:rPr>
        <w:t>结束时对评分的准确性有疑问</w:t>
      </w:r>
      <w:r w:rsidR="009B4644" w:rsidRPr="00186562">
        <w:rPr>
          <w:rFonts w:asciiTheme="minorHAnsi" w:hAnsiTheme="minorHAnsi" w:cstheme="minorHAnsi" w:hint="eastAsia"/>
          <w:color w:val="0070C0"/>
          <w:lang w:eastAsia="zh-CN"/>
        </w:rPr>
        <w:t>，</w:t>
      </w:r>
      <w:r w:rsidR="006167ED" w:rsidRPr="00186562">
        <w:rPr>
          <w:rFonts w:asciiTheme="minorHAnsi" w:hAnsiTheme="minorHAnsi" w:cstheme="minorHAnsi" w:hint="eastAsia"/>
          <w:color w:val="0070C0"/>
          <w:lang w:eastAsia="zh-CN"/>
        </w:rPr>
        <w:t>在证书颁发之日起三个工作日之内</w:t>
      </w:r>
      <w:r w:rsidR="00C43D6B" w:rsidRPr="00186562">
        <w:rPr>
          <w:rFonts w:asciiTheme="minorHAnsi" w:hAnsiTheme="minorHAnsi" w:cstheme="minorHAnsi" w:hint="eastAsia"/>
          <w:color w:val="0070C0"/>
          <w:lang w:eastAsia="zh-CN"/>
        </w:rPr>
        <w:t>家长可以</w:t>
      </w:r>
      <w:r w:rsidR="00186562" w:rsidRPr="00186562">
        <w:rPr>
          <w:rFonts w:asciiTheme="minorHAnsi" w:hAnsiTheme="minorHAnsi" w:cstheme="minorHAnsi"/>
          <w:color w:val="0070C0"/>
          <w:lang w:eastAsia="zh-CN"/>
        </w:rPr>
        <w:t>为</w:t>
      </w:r>
      <w:r w:rsidR="000F39F5" w:rsidRPr="00186562">
        <w:rPr>
          <w:rFonts w:asciiTheme="minorHAnsi" w:hAnsiTheme="minorHAnsi" w:cstheme="minorHAnsi"/>
          <w:color w:val="0070C0"/>
          <w:lang w:eastAsia="zh-CN"/>
        </w:rPr>
        <w:t>自己孩子</w:t>
      </w:r>
      <w:r w:rsidR="009B4644" w:rsidRPr="00186562">
        <w:rPr>
          <w:rFonts w:asciiTheme="minorHAnsi" w:hAnsiTheme="minorHAnsi" w:cstheme="minorHAnsi" w:hint="eastAsia"/>
          <w:color w:val="0070C0"/>
          <w:lang w:eastAsia="zh-CN"/>
        </w:rPr>
        <w:t>向校长书面申请</w:t>
      </w:r>
      <w:r w:rsidR="009B4644" w:rsidRPr="00186562">
        <w:rPr>
          <w:rFonts w:asciiTheme="minorHAnsi" w:hAnsiTheme="minorHAnsi" w:cstheme="minorHAnsi" w:hint="eastAsia"/>
          <w:b/>
          <w:color w:val="0070C0"/>
          <w:lang w:eastAsia="zh-CN"/>
        </w:rPr>
        <w:t>重考</w:t>
      </w:r>
      <w:r w:rsidR="006167ED" w:rsidRPr="00186562">
        <w:rPr>
          <w:rFonts w:asciiTheme="minorHAnsi" w:hAnsiTheme="minorHAnsi" w:cstheme="minorHAnsi" w:hint="eastAsia"/>
          <w:color w:val="0070C0"/>
          <w:lang w:eastAsia="zh-CN"/>
        </w:rPr>
        <w:t>。</w:t>
      </w:r>
    </w:p>
    <w:p w14:paraId="3DF67A72" w14:textId="77777777" w:rsidR="006167ED" w:rsidRPr="00186562" w:rsidRDefault="00EE2134" w:rsidP="009B4644">
      <w:pPr>
        <w:ind w:firstLineChars="200" w:firstLine="480"/>
        <w:rPr>
          <w:rFonts w:asciiTheme="minorHAnsi" w:hAnsiTheme="minorHAnsi" w:cstheme="minorHAnsi"/>
          <w:color w:val="0070C0"/>
          <w:lang w:eastAsia="zh-CN"/>
        </w:rPr>
      </w:pPr>
      <w:r w:rsidRPr="00186562">
        <w:rPr>
          <w:rFonts w:asciiTheme="minorHAnsi" w:hAnsiTheme="minorHAnsi" w:cstheme="minorHAnsi"/>
          <w:color w:val="0070C0"/>
          <w:lang w:eastAsia="zh-CN"/>
        </w:rPr>
        <w:t>如在</w:t>
      </w:r>
      <w:r w:rsidR="00247390" w:rsidRPr="00186562">
        <w:rPr>
          <w:rFonts w:asciiTheme="minorHAnsi" w:hAnsiTheme="minorHAnsi" w:cstheme="minorHAnsi"/>
          <w:color w:val="0070C0"/>
          <w:lang w:eastAsia="zh-CN"/>
        </w:rPr>
        <w:t>成绩不好的情况下</w:t>
      </w:r>
      <w:r w:rsidR="00247390" w:rsidRPr="00186562">
        <w:rPr>
          <w:rFonts w:asciiTheme="minorHAnsi" w:hAnsiTheme="minorHAnsi" w:cstheme="minorHAnsi" w:hint="eastAsia"/>
          <w:color w:val="0070C0"/>
          <w:lang w:eastAsia="zh-CN"/>
        </w:rPr>
        <w:t>，</w:t>
      </w:r>
      <w:r w:rsidR="00247390" w:rsidRPr="00186562">
        <w:rPr>
          <w:rFonts w:asciiTheme="minorHAnsi" w:hAnsiTheme="minorHAnsi" w:cstheme="minorHAnsi"/>
          <w:color w:val="0070C0"/>
          <w:lang w:eastAsia="zh-CN"/>
        </w:rPr>
        <w:t>学年结束时孩子的成绩可能会被评为</w:t>
      </w:r>
      <w:r w:rsidR="00247390" w:rsidRPr="00186562">
        <w:rPr>
          <w:rFonts w:asciiTheme="minorHAnsi" w:hAnsiTheme="minorHAnsi" w:cstheme="minorHAnsi" w:hint="eastAsia"/>
          <w:color w:val="0070C0"/>
          <w:lang w:eastAsia="zh-CN"/>
        </w:rPr>
        <w:t>5</w:t>
      </w:r>
      <w:r w:rsidR="0049300D">
        <w:rPr>
          <w:rFonts w:asciiTheme="minorHAnsi" w:hAnsiTheme="minorHAnsi" w:cstheme="minorHAnsi" w:hint="eastAsia"/>
          <w:color w:val="0070C0"/>
          <w:lang w:eastAsia="zh-CN"/>
        </w:rPr>
        <w:t>分（不及格</w:t>
      </w:r>
      <w:r w:rsidR="00247390" w:rsidRPr="00186562">
        <w:rPr>
          <w:rFonts w:asciiTheme="minorHAnsi" w:hAnsiTheme="minorHAnsi" w:cstheme="minorHAnsi" w:hint="eastAsia"/>
          <w:color w:val="0070C0"/>
          <w:lang w:eastAsia="zh-CN"/>
        </w:rPr>
        <w:t>）。在此情况下学生在学校不能获得证书，只获得证书副本，在</w:t>
      </w:r>
      <w:r w:rsidR="00247390" w:rsidRPr="00186562">
        <w:rPr>
          <w:rFonts w:asciiTheme="minorHAnsi" w:hAnsiTheme="minorHAnsi" w:cstheme="minorHAnsi" w:hint="eastAsia"/>
          <w:color w:val="0070C0"/>
          <w:lang w:eastAsia="zh-CN"/>
        </w:rPr>
        <w:t>8</w:t>
      </w:r>
      <w:r w:rsidR="00186562">
        <w:rPr>
          <w:rFonts w:asciiTheme="minorHAnsi" w:hAnsiTheme="minorHAnsi" w:cstheme="minorHAnsi" w:hint="eastAsia"/>
          <w:color w:val="0070C0"/>
          <w:lang w:eastAsia="zh-CN"/>
        </w:rPr>
        <w:t>月底时学生必须参加</w:t>
      </w:r>
      <w:r w:rsidR="00247390" w:rsidRPr="00186562">
        <w:rPr>
          <w:rFonts w:asciiTheme="minorHAnsi" w:hAnsiTheme="minorHAnsi" w:cstheme="minorHAnsi" w:hint="eastAsia"/>
          <w:b/>
          <w:color w:val="0070C0"/>
          <w:lang w:eastAsia="zh-CN"/>
        </w:rPr>
        <w:t>补考</w:t>
      </w:r>
      <w:r w:rsidR="00247390" w:rsidRPr="00186562">
        <w:rPr>
          <w:rFonts w:asciiTheme="minorHAnsi" w:hAnsiTheme="minorHAnsi" w:cstheme="minorHAnsi" w:hint="eastAsia"/>
          <w:color w:val="0070C0"/>
          <w:lang w:eastAsia="zh-CN"/>
        </w:rPr>
        <w:t>。</w:t>
      </w:r>
      <w:r w:rsidR="000F39F5" w:rsidRPr="00186562">
        <w:rPr>
          <w:rFonts w:asciiTheme="minorHAnsi" w:hAnsiTheme="minorHAnsi" w:cstheme="minorHAnsi" w:hint="eastAsia"/>
          <w:color w:val="0070C0"/>
          <w:lang w:eastAsia="zh-CN"/>
        </w:rPr>
        <w:t>最多</w:t>
      </w:r>
      <w:r w:rsidRPr="00186562">
        <w:rPr>
          <w:rFonts w:asciiTheme="minorHAnsi" w:hAnsiTheme="minorHAnsi" w:cstheme="minorHAnsi" w:hint="eastAsia"/>
          <w:color w:val="0070C0"/>
          <w:lang w:eastAsia="zh-CN"/>
        </w:rPr>
        <w:t>可以补考评分是</w:t>
      </w:r>
      <w:r w:rsidRPr="00186562">
        <w:rPr>
          <w:rFonts w:asciiTheme="minorHAnsi" w:hAnsiTheme="minorHAnsi" w:cstheme="minorHAnsi" w:hint="eastAsia"/>
          <w:color w:val="0070C0"/>
          <w:lang w:eastAsia="zh-CN"/>
        </w:rPr>
        <w:t>5</w:t>
      </w:r>
      <w:r w:rsidRPr="00186562">
        <w:rPr>
          <w:rFonts w:asciiTheme="minorHAnsi" w:hAnsiTheme="minorHAnsi" w:cstheme="minorHAnsi" w:hint="eastAsia"/>
          <w:color w:val="0070C0"/>
          <w:lang w:eastAsia="zh-CN"/>
        </w:rPr>
        <w:t>分的</w:t>
      </w:r>
      <w:r w:rsidR="000F39F5" w:rsidRPr="00186562">
        <w:rPr>
          <w:rFonts w:asciiTheme="minorHAnsi" w:hAnsiTheme="minorHAnsi" w:cstheme="minorHAnsi" w:hint="eastAsia"/>
          <w:color w:val="0070C0"/>
          <w:lang w:eastAsia="zh-CN"/>
        </w:rPr>
        <w:t>两门课</w:t>
      </w:r>
      <w:r w:rsidR="00E85026" w:rsidRPr="00186562">
        <w:rPr>
          <w:rFonts w:asciiTheme="minorHAnsi" w:hAnsiTheme="minorHAnsi" w:cstheme="minorHAnsi" w:hint="eastAsia"/>
          <w:color w:val="0070C0"/>
          <w:lang w:eastAsia="zh-CN"/>
        </w:rPr>
        <w:t>。如</w:t>
      </w:r>
      <w:r w:rsidRPr="00186562">
        <w:rPr>
          <w:rFonts w:asciiTheme="minorHAnsi" w:hAnsiTheme="minorHAnsi" w:cstheme="minorHAnsi" w:hint="eastAsia"/>
          <w:color w:val="0070C0"/>
          <w:lang w:eastAsia="zh-CN"/>
        </w:rPr>
        <w:t>三门课或更多门课的评分</w:t>
      </w:r>
      <w:r w:rsidR="00E85026" w:rsidRPr="00186562">
        <w:rPr>
          <w:rFonts w:asciiTheme="minorHAnsi" w:hAnsiTheme="minorHAnsi" w:cstheme="minorHAnsi" w:hint="eastAsia"/>
          <w:color w:val="0070C0"/>
          <w:lang w:eastAsia="zh-CN"/>
        </w:rPr>
        <w:t>都</w:t>
      </w:r>
      <w:r w:rsidRPr="00186562">
        <w:rPr>
          <w:rFonts w:asciiTheme="minorHAnsi" w:hAnsiTheme="minorHAnsi" w:cstheme="minorHAnsi" w:hint="eastAsia"/>
          <w:color w:val="0070C0"/>
          <w:lang w:eastAsia="zh-CN"/>
        </w:rPr>
        <w:t>是</w:t>
      </w:r>
      <w:r w:rsidRPr="00186562">
        <w:rPr>
          <w:rFonts w:asciiTheme="minorHAnsi" w:hAnsiTheme="minorHAnsi" w:cstheme="minorHAnsi" w:hint="eastAsia"/>
          <w:color w:val="0070C0"/>
          <w:lang w:eastAsia="zh-CN"/>
        </w:rPr>
        <w:t>5</w:t>
      </w:r>
      <w:r w:rsidRPr="00186562">
        <w:rPr>
          <w:rFonts w:asciiTheme="minorHAnsi" w:hAnsiTheme="minorHAnsi" w:cstheme="minorHAnsi" w:hint="eastAsia"/>
          <w:color w:val="0070C0"/>
          <w:lang w:eastAsia="zh-CN"/>
        </w:rPr>
        <w:t>分，该学生必须</w:t>
      </w:r>
      <w:r w:rsidRPr="00186562">
        <w:rPr>
          <w:rFonts w:asciiTheme="minorHAnsi" w:hAnsiTheme="minorHAnsi" w:cstheme="minorHAnsi" w:hint="eastAsia"/>
          <w:b/>
          <w:color w:val="0070C0"/>
          <w:lang w:eastAsia="zh-CN"/>
        </w:rPr>
        <w:t>留级</w:t>
      </w:r>
      <w:r w:rsidRPr="00186562">
        <w:rPr>
          <w:rFonts w:asciiTheme="minorHAnsi" w:hAnsiTheme="minorHAnsi" w:cstheme="minorHAnsi" w:hint="eastAsia"/>
          <w:color w:val="0070C0"/>
          <w:lang w:eastAsia="zh-CN"/>
        </w:rPr>
        <w:t>。</w:t>
      </w:r>
    </w:p>
    <w:p w14:paraId="3DF67A73" w14:textId="77777777" w:rsidR="00ED60F7" w:rsidRPr="00186562" w:rsidRDefault="00411B39" w:rsidP="00411B39">
      <w:pPr>
        <w:tabs>
          <w:tab w:val="left" w:pos="142"/>
        </w:tabs>
        <w:ind w:firstLineChars="200" w:firstLine="480"/>
        <w:rPr>
          <w:rFonts w:asciiTheme="minorHAnsi" w:hAnsiTheme="minorHAnsi" w:cstheme="minorHAnsi"/>
          <w:color w:val="0070C0"/>
          <w:lang w:eastAsia="zh-CN"/>
        </w:rPr>
      </w:pPr>
      <w:r>
        <w:rPr>
          <w:rFonts w:asciiTheme="minorHAnsi" w:hAnsiTheme="minorHAnsi" w:cstheme="minorHAnsi"/>
          <w:color w:val="0070C0"/>
          <w:lang w:eastAsia="zh-CN"/>
        </w:rPr>
        <w:t>在上半学年</w:t>
      </w:r>
      <w:r w:rsidR="00EE2134" w:rsidRPr="00186562">
        <w:rPr>
          <w:rFonts w:asciiTheme="minorHAnsi" w:hAnsiTheme="minorHAnsi" w:cstheme="minorHAnsi"/>
          <w:color w:val="0070C0"/>
          <w:lang w:eastAsia="zh-CN"/>
        </w:rPr>
        <w:t>结束时</w:t>
      </w:r>
      <w:r w:rsidR="004A1BA2">
        <w:rPr>
          <w:rFonts w:asciiTheme="minorHAnsi" w:hAnsiTheme="minorHAnsi" w:cstheme="minorHAnsi" w:hint="eastAsia"/>
          <w:color w:val="0070C0"/>
          <w:lang w:eastAsia="zh-CN"/>
        </w:rPr>
        <w:t>学生没有被评估成绩，也不需在其它</w:t>
      </w:r>
      <w:r w:rsidR="00A00CEC">
        <w:rPr>
          <w:rFonts w:asciiTheme="minorHAnsi" w:hAnsiTheme="minorHAnsi" w:cstheme="minorHAnsi" w:hint="eastAsia"/>
          <w:color w:val="0070C0"/>
          <w:lang w:eastAsia="zh-CN"/>
        </w:rPr>
        <w:t>时间对该学生进行评估成绩。</w:t>
      </w:r>
      <w:r>
        <w:rPr>
          <w:rFonts w:asciiTheme="minorHAnsi" w:hAnsiTheme="minorHAnsi" w:cstheme="minorHAnsi" w:hint="eastAsia"/>
          <w:color w:val="0070C0"/>
          <w:lang w:eastAsia="zh-CN"/>
        </w:rPr>
        <w:t>如在下半学年</w:t>
      </w:r>
      <w:r w:rsidR="00A84FED" w:rsidRPr="00186562">
        <w:rPr>
          <w:rFonts w:asciiTheme="minorHAnsi" w:hAnsiTheme="minorHAnsi" w:cstheme="minorHAnsi" w:hint="eastAsia"/>
          <w:color w:val="0070C0"/>
          <w:lang w:eastAsia="zh-CN"/>
        </w:rPr>
        <w:t>结束时</w:t>
      </w:r>
      <w:r w:rsidR="00A00CEC">
        <w:rPr>
          <w:rFonts w:asciiTheme="minorHAnsi" w:hAnsiTheme="minorHAnsi" w:cstheme="minorHAnsi" w:hint="eastAsia"/>
          <w:color w:val="0070C0"/>
          <w:lang w:eastAsia="zh-CN"/>
        </w:rPr>
        <w:t>该学生</w:t>
      </w:r>
      <w:r w:rsidR="001A59C3">
        <w:rPr>
          <w:rFonts w:asciiTheme="minorHAnsi" w:hAnsiTheme="minorHAnsi" w:cstheme="minorHAnsi" w:hint="eastAsia"/>
          <w:color w:val="0070C0"/>
          <w:lang w:eastAsia="zh-CN"/>
        </w:rPr>
        <w:t>也</w:t>
      </w:r>
      <w:r w:rsidR="00A84FED" w:rsidRPr="00186562">
        <w:rPr>
          <w:rFonts w:asciiTheme="minorHAnsi" w:hAnsiTheme="minorHAnsi" w:cstheme="minorHAnsi" w:hint="eastAsia"/>
          <w:color w:val="0070C0"/>
          <w:lang w:eastAsia="zh-CN"/>
        </w:rPr>
        <w:t>没有</w:t>
      </w:r>
      <w:r w:rsidR="006E5446">
        <w:rPr>
          <w:rFonts w:asciiTheme="minorHAnsi" w:hAnsiTheme="minorHAnsi" w:cstheme="minorHAnsi" w:hint="eastAsia"/>
          <w:color w:val="0070C0"/>
          <w:lang w:eastAsia="zh-CN"/>
        </w:rPr>
        <w:t>被评估</w:t>
      </w:r>
      <w:r w:rsidR="003313CD">
        <w:rPr>
          <w:rFonts w:asciiTheme="minorHAnsi" w:hAnsiTheme="minorHAnsi" w:cstheme="minorHAnsi" w:hint="eastAsia"/>
          <w:color w:val="0070C0"/>
          <w:lang w:eastAsia="zh-CN"/>
        </w:rPr>
        <w:t>成绩</w:t>
      </w:r>
      <w:r w:rsidR="00A84FED" w:rsidRPr="00186562">
        <w:rPr>
          <w:rFonts w:asciiTheme="minorHAnsi" w:hAnsiTheme="minorHAnsi" w:cstheme="minorHAnsi" w:hint="eastAsia"/>
          <w:color w:val="0070C0"/>
          <w:lang w:eastAsia="zh-CN"/>
        </w:rPr>
        <w:t>，这就意味着该学生必须留级。</w:t>
      </w:r>
    </w:p>
    <w:p w14:paraId="3DF67A74" w14:textId="77777777" w:rsidR="001E11BC" w:rsidRPr="00ED60F7" w:rsidRDefault="001E11BC" w:rsidP="001E11BC">
      <w:pPr>
        <w:spacing w:before="120" w:after="0" w:line="276" w:lineRule="auto"/>
        <w:rPr>
          <w:rFonts w:asciiTheme="minorHAnsi" w:hAnsiTheme="minorHAnsi" w:cstheme="minorHAnsi"/>
          <w:b/>
          <w:color w:val="0070C0"/>
          <w:szCs w:val="24"/>
        </w:rPr>
      </w:pPr>
      <w:r w:rsidRPr="00ED60F7">
        <w:rPr>
          <w:rFonts w:asciiTheme="minorHAnsi" w:hAnsiTheme="minorHAnsi" w:cstheme="minorHAnsi"/>
          <w:b/>
          <w:szCs w:val="24"/>
        </w:rPr>
        <w:t xml:space="preserve">Úpravy hodnocení u žáků cizinců/žáků s odlišným mateřským jazykem / </w:t>
      </w:r>
      <w:r w:rsidR="00DA34D7" w:rsidRPr="00186562">
        <w:rPr>
          <w:rFonts w:asciiTheme="minorHAnsi" w:hAnsiTheme="minorHAnsi" w:cstheme="minorHAnsi"/>
          <w:b/>
          <w:color w:val="0070C0"/>
          <w:szCs w:val="24"/>
        </w:rPr>
        <w:t>调整</w:t>
      </w:r>
      <w:r w:rsidR="00DA34D7" w:rsidRPr="00186562">
        <w:rPr>
          <w:rFonts w:asciiTheme="minorHAnsi" w:hAnsiTheme="minorHAnsi" w:cstheme="minorHAnsi"/>
          <w:b/>
          <w:color w:val="0070C0"/>
          <w:szCs w:val="24"/>
          <w:lang w:eastAsia="zh-CN"/>
        </w:rPr>
        <w:t>对外国学生的评估</w:t>
      </w:r>
      <w:r w:rsidRPr="00ED60F7">
        <w:rPr>
          <w:rFonts w:asciiTheme="minorHAnsi" w:hAnsiTheme="minorHAnsi" w:cstheme="minorHAnsi"/>
          <w:b/>
          <w:color w:val="0070C0"/>
          <w:szCs w:val="24"/>
        </w:rPr>
        <w:t>/</w:t>
      </w:r>
      <w:r w:rsidR="00DA34D7">
        <w:rPr>
          <w:rFonts w:asciiTheme="minorHAnsi" w:hAnsiTheme="minorHAnsi" w:cstheme="minorHAnsi" w:hint="eastAsia"/>
          <w:b/>
          <w:color w:val="0070C0"/>
          <w:szCs w:val="24"/>
          <w:lang w:eastAsia="zh-CN"/>
        </w:rPr>
        <w:t xml:space="preserve"> </w:t>
      </w:r>
      <w:r w:rsidR="006F0F2D">
        <w:rPr>
          <w:rFonts w:asciiTheme="minorHAnsi" w:hAnsiTheme="minorHAnsi" w:cstheme="minorHAnsi"/>
          <w:b/>
          <w:color w:val="0070C0"/>
          <w:szCs w:val="24"/>
          <w:lang w:eastAsia="zh-CN"/>
        </w:rPr>
        <w:t>不同母语</w:t>
      </w:r>
      <w:r w:rsidR="00DA34D7">
        <w:rPr>
          <w:rFonts w:asciiTheme="minorHAnsi" w:hAnsiTheme="minorHAnsi" w:cstheme="minorHAnsi"/>
          <w:b/>
          <w:color w:val="0070C0"/>
          <w:szCs w:val="24"/>
          <w:lang w:eastAsia="zh-CN"/>
        </w:rPr>
        <w:t>的学生</w:t>
      </w:r>
    </w:p>
    <w:p w14:paraId="3DF67A75"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Úroveň znalosti českého jazyka u žáků s cizí státní příslušností se na základní škole považuje za</w:t>
      </w:r>
      <w:r w:rsidR="00B67338">
        <w:rPr>
          <w:rFonts w:asciiTheme="minorHAnsi" w:hAnsiTheme="minorHAnsi" w:cstheme="minorHAnsi"/>
        </w:rPr>
        <w:t> </w:t>
      </w:r>
      <w:r w:rsidRPr="00ED60F7">
        <w:rPr>
          <w:rFonts w:asciiTheme="minorHAnsi" w:hAnsiTheme="minorHAnsi" w:cstheme="minorHAnsi"/>
        </w:rPr>
        <w:t>závažnou souvislost, která ovlivňuje výkon žáka. Škola proto musí při hodnocení na vysvědčení přihlížet ke znalosti jazyka (vyhláška 48/2005, §15, odst. 6). Žák tedy nemůže být srovnáván s výkony spolužáků - rodilých mluvčí.</w:t>
      </w:r>
    </w:p>
    <w:p w14:paraId="3DF67A76" w14:textId="7E1C911A"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Škola může využít při vzdělávání žáků s odlišným mateřským jazykem různá </w:t>
      </w:r>
      <w:r w:rsidRPr="00ED60F7">
        <w:rPr>
          <w:rFonts w:asciiTheme="minorHAnsi" w:hAnsiTheme="minorHAnsi" w:cstheme="minorHAnsi"/>
          <w:b/>
          <w:bCs/>
        </w:rPr>
        <w:t xml:space="preserve">podpůrná </w:t>
      </w:r>
      <w:r w:rsidRPr="00ED60F7">
        <w:rPr>
          <w:rFonts w:asciiTheme="minorHAnsi" w:hAnsiTheme="minorHAnsi" w:cstheme="minorHAnsi"/>
          <w:b/>
        </w:rPr>
        <w:t>opatření</w:t>
      </w:r>
      <w:r w:rsidRPr="00ED60F7">
        <w:rPr>
          <w:rFonts w:asciiTheme="minorHAnsi" w:hAnsiTheme="minorHAnsi" w:cstheme="minorHAnsi"/>
        </w:rPr>
        <w:t xml:space="preserve">, která doporučuje </w:t>
      </w:r>
      <w:r w:rsidRPr="00ED60F7">
        <w:rPr>
          <w:rFonts w:asciiTheme="minorHAnsi" w:hAnsiTheme="minorHAnsi" w:cstheme="minorHAnsi"/>
          <w:b/>
        </w:rPr>
        <w:t>Pedagogicko-psychologická poradna</w:t>
      </w:r>
      <w:r w:rsidRPr="00ED60F7">
        <w:rPr>
          <w:rFonts w:asciiTheme="minorHAnsi" w:hAnsiTheme="minorHAnsi" w:cstheme="minorHAnsi"/>
        </w:rPr>
        <w:t>. Žák, který nerozumí</w:t>
      </w:r>
      <w:r w:rsidR="008C579D">
        <w:rPr>
          <w:rFonts w:asciiTheme="minorHAnsi" w:hAnsiTheme="minorHAnsi" w:cstheme="minorHAnsi"/>
        </w:rPr>
        <w:t>,</w:t>
      </w:r>
      <w:r w:rsidRPr="00ED60F7">
        <w:rPr>
          <w:rFonts w:asciiTheme="minorHAnsi" w:hAnsiTheme="minorHAnsi" w:cstheme="minorHAnsi"/>
        </w:rPr>
        <w:t xml:space="preserve"> nebo nedostatečně rozumí češtině</w:t>
      </w:r>
      <w:r w:rsidR="008C579D">
        <w:rPr>
          <w:rFonts w:asciiTheme="minorHAnsi" w:hAnsiTheme="minorHAnsi" w:cstheme="minorHAnsi"/>
        </w:rPr>
        <w:t>,</w:t>
      </w:r>
      <w:r w:rsidRPr="00ED60F7">
        <w:rPr>
          <w:rFonts w:asciiTheme="minorHAnsi" w:hAnsiTheme="minorHAnsi" w:cstheme="minorHAnsi"/>
        </w:rPr>
        <w:t xml:space="preserve"> může mít doporučen např. </w:t>
      </w:r>
      <w:r w:rsidRPr="00ED60F7">
        <w:rPr>
          <w:rFonts w:asciiTheme="minorHAnsi" w:hAnsiTheme="minorHAnsi" w:cstheme="minorHAnsi"/>
          <w:b/>
        </w:rPr>
        <w:t>Individuální vzdělávací plán</w:t>
      </w:r>
      <w:r w:rsidRPr="00ED60F7">
        <w:rPr>
          <w:rFonts w:asciiTheme="minorHAnsi" w:hAnsiTheme="minorHAnsi" w:cstheme="minorHAnsi"/>
        </w:rPr>
        <w:t xml:space="preserve"> (IVP), který může upravit vzdělávací obsah i způsob hodnocení. V IVP m</w:t>
      </w:r>
      <w:r w:rsidR="008C579D">
        <w:rPr>
          <w:rFonts w:asciiTheme="minorHAnsi" w:hAnsiTheme="minorHAnsi" w:cstheme="minorHAnsi"/>
        </w:rPr>
        <w:t>ůže být konkrétně uvedeno</w:t>
      </w:r>
      <w:r w:rsidR="00D521E3">
        <w:rPr>
          <w:rFonts w:asciiTheme="minorHAnsi" w:hAnsiTheme="minorHAnsi" w:cstheme="minorHAnsi"/>
        </w:rPr>
        <w:t>,</w:t>
      </w:r>
      <w:r w:rsidR="008C579D">
        <w:rPr>
          <w:rFonts w:asciiTheme="minorHAnsi" w:hAnsiTheme="minorHAnsi" w:cstheme="minorHAnsi"/>
        </w:rPr>
        <w:t xml:space="preserve"> za co</w:t>
      </w:r>
      <w:r w:rsidRPr="00ED60F7">
        <w:rPr>
          <w:rFonts w:asciiTheme="minorHAnsi" w:hAnsiTheme="minorHAnsi" w:cstheme="minorHAnsi"/>
        </w:rPr>
        <w:t xml:space="preserve"> a jakým způsobem je žák hodnocen (</w:t>
      </w:r>
      <w:r w:rsidRPr="00ED60F7">
        <w:rPr>
          <w:rFonts w:asciiTheme="minorHAnsi" w:hAnsiTheme="minorHAnsi" w:cstheme="minorHAnsi"/>
          <w:color w:val="FF0000"/>
        </w:rPr>
        <w:t>Žádost o IVP</w:t>
      </w:r>
      <w:r w:rsidRPr="00ED60F7">
        <w:rPr>
          <w:rFonts w:asciiTheme="minorHAnsi" w:hAnsiTheme="minorHAnsi" w:cstheme="minorHAnsi"/>
        </w:rPr>
        <w:t xml:space="preserve">). </w:t>
      </w:r>
    </w:p>
    <w:p w14:paraId="3DF67A77"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S IVP musí rodiče souhlasit a podepsat ho. V IVP je uveden také způsob spolupráce mezi školou a</w:t>
      </w:r>
      <w:r w:rsidR="00B67338">
        <w:rPr>
          <w:rFonts w:asciiTheme="minorHAnsi" w:hAnsiTheme="minorHAnsi" w:cstheme="minorHAnsi"/>
        </w:rPr>
        <w:t> </w:t>
      </w:r>
      <w:r w:rsidRPr="00ED60F7">
        <w:rPr>
          <w:rFonts w:asciiTheme="minorHAnsi" w:hAnsiTheme="minorHAnsi" w:cstheme="minorHAnsi"/>
        </w:rPr>
        <w:t>rodiči při vzdělávání dítěte.</w:t>
      </w:r>
    </w:p>
    <w:p w14:paraId="3DF67A78" w14:textId="77777777" w:rsidR="00923513" w:rsidRDefault="00AA05E5" w:rsidP="00707606">
      <w:pPr>
        <w:pStyle w:val="Pa18"/>
        <w:spacing w:before="120" w:line="276" w:lineRule="auto"/>
        <w:ind w:firstLineChars="200" w:firstLine="480"/>
        <w:jc w:val="both"/>
        <w:rPr>
          <w:rFonts w:asciiTheme="minorHAnsi" w:hAnsiTheme="minorHAnsi" w:cstheme="minorHAnsi"/>
          <w:color w:val="0070C0"/>
          <w:lang w:eastAsia="zh-CN"/>
        </w:rPr>
      </w:pPr>
      <w:r>
        <w:rPr>
          <w:rFonts w:asciiTheme="minorHAnsi" w:hAnsiTheme="minorHAnsi" w:cstheme="minorHAnsi"/>
          <w:color w:val="0070C0"/>
          <w:lang w:eastAsia="zh-CN"/>
        </w:rPr>
        <w:t>在小学</w:t>
      </w:r>
      <w:r w:rsidR="00DA34D7">
        <w:rPr>
          <w:rFonts w:asciiTheme="minorHAnsi" w:hAnsiTheme="minorHAnsi" w:cstheme="minorHAnsi"/>
          <w:color w:val="0070C0"/>
          <w:lang w:eastAsia="zh-CN"/>
        </w:rPr>
        <w:t>外国学生</w:t>
      </w:r>
      <w:r>
        <w:rPr>
          <w:rFonts w:asciiTheme="minorHAnsi" w:hAnsiTheme="minorHAnsi" w:cstheme="minorHAnsi"/>
          <w:color w:val="0070C0"/>
          <w:lang w:eastAsia="zh-CN"/>
        </w:rPr>
        <w:t>的</w:t>
      </w:r>
      <w:r w:rsidR="00DA34D7">
        <w:rPr>
          <w:rFonts w:asciiTheme="minorHAnsi" w:hAnsiTheme="minorHAnsi" w:cstheme="minorHAnsi"/>
          <w:color w:val="0070C0"/>
          <w:lang w:eastAsia="zh-CN"/>
        </w:rPr>
        <w:t>捷克语</w:t>
      </w:r>
      <w:r>
        <w:rPr>
          <w:rFonts w:asciiTheme="minorHAnsi" w:hAnsiTheme="minorHAnsi" w:cstheme="minorHAnsi"/>
          <w:color w:val="0070C0"/>
          <w:lang w:eastAsia="zh-CN"/>
        </w:rPr>
        <w:t>知识水平</w:t>
      </w:r>
      <w:r w:rsidR="00707606">
        <w:rPr>
          <w:rFonts w:asciiTheme="minorHAnsi" w:hAnsiTheme="minorHAnsi" w:cstheme="minorHAnsi"/>
          <w:color w:val="0070C0"/>
          <w:lang w:eastAsia="zh-CN"/>
        </w:rPr>
        <w:t>被认为严重关系到</w:t>
      </w:r>
      <w:r w:rsidR="00E85026">
        <w:rPr>
          <w:rFonts w:asciiTheme="minorHAnsi" w:hAnsiTheme="minorHAnsi" w:cstheme="minorHAnsi"/>
          <w:color w:val="0070C0"/>
          <w:lang w:eastAsia="zh-CN"/>
        </w:rPr>
        <w:t>影响学生成绩</w:t>
      </w:r>
      <w:r w:rsidR="003040B3">
        <w:rPr>
          <w:rFonts w:asciiTheme="minorHAnsi" w:hAnsiTheme="minorHAnsi" w:cstheme="minorHAnsi" w:hint="eastAsia"/>
          <w:color w:val="0070C0"/>
          <w:lang w:eastAsia="zh-CN"/>
        </w:rPr>
        <w:t>。</w:t>
      </w:r>
      <w:r w:rsidR="003040B3">
        <w:rPr>
          <w:rFonts w:asciiTheme="minorHAnsi" w:hAnsiTheme="minorHAnsi" w:cstheme="minorHAnsi"/>
          <w:color w:val="0070C0"/>
          <w:lang w:eastAsia="zh-CN"/>
        </w:rPr>
        <w:t>因此学校在评定成绩时必须考虑</w:t>
      </w:r>
      <w:r w:rsidR="00923513">
        <w:rPr>
          <w:rFonts w:asciiTheme="minorHAnsi" w:hAnsiTheme="minorHAnsi" w:cstheme="minorHAnsi"/>
          <w:color w:val="0070C0"/>
          <w:lang w:eastAsia="zh-CN"/>
        </w:rPr>
        <w:t>到</w:t>
      </w:r>
      <w:r w:rsidR="003040B3">
        <w:rPr>
          <w:rFonts w:asciiTheme="minorHAnsi" w:hAnsiTheme="minorHAnsi" w:cstheme="minorHAnsi"/>
          <w:color w:val="0070C0"/>
          <w:lang w:eastAsia="zh-CN"/>
        </w:rPr>
        <w:t>语言知识</w:t>
      </w:r>
      <w:r w:rsidR="003040B3">
        <w:rPr>
          <w:rFonts w:asciiTheme="minorHAnsi" w:hAnsiTheme="minorHAnsi" w:cstheme="minorHAnsi" w:hint="eastAsia"/>
          <w:color w:val="0070C0"/>
          <w:lang w:eastAsia="zh-CN"/>
        </w:rPr>
        <w:t>（</w:t>
      </w:r>
      <w:r w:rsidR="00923513">
        <w:rPr>
          <w:rFonts w:asciiTheme="minorHAnsi" w:hAnsiTheme="minorHAnsi" w:cstheme="minorHAnsi"/>
          <w:color w:val="0070C0"/>
          <w:lang w:eastAsia="zh-CN"/>
        </w:rPr>
        <w:t>法律公告</w:t>
      </w:r>
      <w:r w:rsidR="00923513">
        <w:rPr>
          <w:rFonts w:asciiTheme="minorHAnsi" w:hAnsiTheme="minorHAnsi" w:cstheme="minorHAnsi" w:hint="eastAsia"/>
          <w:color w:val="0070C0"/>
          <w:lang w:eastAsia="zh-CN"/>
        </w:rPr>
        <w:t xml:space="preserve">48/2005, </w:t>
      </w:r>
      <w:r w:rsidR="00923513">
        <w:rPr>
          <w:rFonts w:asciiTheme="minorHAnsi" w:hAnsiTheme="minorHAnsi" w:cstheme="minorHAnsi" w:hint="eastAsia"/>
          <w:color w:val="0070C0"/>
          <w:lang w:eastAsia="zh-CN"/>
        </w:rPr>
        <w:t>第</w:t>
      </w:r>
      <w:r w:rsidR="00923513">
        <w:rPr>
          <w:rFonts w:asciiTheme="minorHAnsi" w:hAnsiTheme="minorHAnsi" w:cstheme="minorHAnsi" w:hint="eastAsia"/>
          <w:color w:val="0070C0"/>
          <w:lang w:eastAsia="zh-CN"/>
        </w:rPr>
        <w:t>15</w:t>
      </w:r>
      <w:r w:rsidR="00923513">
        <w:rPr>
          <w:rFonts w:asciiTheme="minorHAnsi" w:hAnsiTheme="minorHAnsi" w:cstheme="minorHAnsi" w:hint="eastAsia"/>
          <w:color w:val="0070C0"/>
          <w:lang w:eastAsia="zh-CN"/>
        </w:rPr>
        <w:t>条第</w:t>
      </w:r>
      <w:r w:rsidR="00923513">
        <w:rPr>
          <w:rFonts w:asciiTheme="minorHAnsi" w:hAnsiTheme="minorHAnsi" w:cstheme="minorHAnsi" w:hint="eastAsia"/>
          <w:color w:val="0070C0"/>
          <w:lang w:eastAsia="zh-CN"/>
        </w:rPr>
        <w:t>6</w:t>
      </w:r>
      <w:r w:rsidR="00923513">
        <w:rPr>
          <w:rFonts w:asciiTheme="minorHAnsi" w:hAnsiTheme="minorHAnsi" w:cstheme="minorHAnsi" w:hint="eastAsia"/>
          <w:color w:val="0070C0"/>
          <w:lang w:eastAsia="zh-CN"/>
        </w:rPr>
        <w:t>款</w:t>
      </w:r>
      <w:r w:rsidR="003040B3">
        <w:rPr>
          <w:rFonts w:asciiTheme="minorHAnsi" w:hAnsiTheme="minorHAnsi" w:cstheme="minorHAnsi" w:hint="eastAsia"/>
          <w:color w:val="0070C0"/>
          <w:lang w:eastAsia="zh-CN"/>
        </w:rPr>
        <w:t>）</w:t>
      </w:r>
      <w:r w:rsidR="00923513">
        <w:rPr>
          <w:rFonts w:asciiTheme="minorHAnsi" w:hAnsiTheme="minorHAnsi" w:cstheme="minorHAnsi" w:hint="eastAsia"/>
          <w:color w:val="0070C0"/>
          <w:lang w:eastAsia="zh-CN"/>
        </w:rPr>
        <w:t>。学生在此不可能与其他</w:t>
      </w:r>
      <w:r w:rsidR="00707606">
        <w:rPr>
          <w:rFonts w:asciiTheme="minorHAnsi" w:hAnsiTheme="minorHAnsi" w:cstheme="minorHAnsi" w:hint="eastAsia"/>
          <w:color w:val="0070C0"/>
          <w:lang w:eastAsia="zh-CN"/>
        </w:rPr>
        <w:t>同学</w:t>
      </w:r>
      <w:r w:rsidR="00923513">
        <w:rPr>
          <w:rFonts w:asciiTheme="minorHAnsi" w:hAnsiTheme="minorHAnsi" w:cstheme="minorHAnsi"/>
          <w:color w:val="0070C0"/>
          <w:lang w:eastAsia="zh-CN"/>
        </w:rPr>
        <w:t>–</w:t>
      </w:r>
      <w:r w:rsidR="00923513">
        <w:rPr>
          <w:rFonts w:asciiTheme="minorHAnsi" w:hAnsiTheme="minorHAnsi" w:cstheme="minorHAnsi" w:hint="eastAsia"/>
          <w:color w:val="0070C0"/>
          <w:lang w:eastAsia="zh-CN"/>
        </w:rPr>
        <w:t xml:space="preserve"> </w:t>
      </w:r>
      <w:r w:rsidR="00707606">
        <w:rPr>
          <w:rFonts w:asciiTheme="minorHAnsi" w:hAnsiTheme="minorHAnsi" w:cstheme="minorHAnsi" w:hint="eastAsia"/>
          <w:color w:val="0070C0"/>
          <w:lang w:eastAsia="zh-CN"/>
        </w:rPr>
        <w:t>说母语的同学</w:t>
      </w:r>
      <w:r w:rsidR="00923513">
        <w:rPr>
          <w:rFonts w:asciiTheme="minorHAnsi" w:hAnsiTheme="minorHAnsi" w:cstheme="minorHAnsi" w:hint="eastAsia"/>
          <w:color w:val="0070C0"/>
          <w:lang w:eastAsia="zh-CN"/>
        </w:rPr>
        <w:t>的成绩相比。</w:t>
      </w:r>
      <w:r w:rsidR="00923513">
        <w:rPr>
          <w:rFonts w:asciiTheme="minorHAnsi" w:hAnsiTheme="minorHAnsi" w:cstheme="minorHAnsi" w:hint="eastAsia"/>
          <w:color w:val="0070C0"/>
          <w:lang w:eastAsia="zh-CN"/>
        </w:rPr>
        <w:t xml:space="preserve"> </w:t>
      </w:r>
    </w:p>
    <w:p w14:paraId="3DF67A79" w14:textId="77777777" w:rsidR="001E11BC" w:rsidRPr="00ED60F7" w:rsidRDefault="00186562" w:rsidP="00707606">
      <w:pPr>
        <w:pStyle w:val="Pa18"/>
        <w:spacing w:before="120" w:line="276" w:lineRule="auto"/>
        <w:ind w:firstLineChars="200" w:firstLine="480"/>
        <w:jc w:val="both"/>
        <w:rPr>
          <w:rFonts w:asciiTheme="minorHAnsi" w:hAnsiTheme="minorHAnsi" w:cstheme="minorHAnsi"/>
          <w:color w:val="0070C0"/>
          <w:lang w:eastAsia="zh-CN"/>
        </w:rPr>
      </w:pPr>
      <w:r>
        <w:rPr>
          <w:rFonts w:asciiTheme="minorHAnsi" w:hAnsiTheme="minorHAnsi" w:cstheme="minorHAnsi"/>
          <w:color w:val="0070C0"/>
          <w:lang w:eastAsia="zh-CN"/>
        </w:rPr>
        <w:t>在对</w:t>
      </w:r>
      <w:r w:rsidR="006E5446">
        <w:rPr>
          <w:rFonts w:asciiTheme="minorHAnsi" w:hAnsiTheme="minorHAnsi" w:cstheme="minorHAnsi"/>
          <w:color w:val="0070C0"/>
          <w:lang w:eastAsia="zh-CN"/>
        </w:rPr>
        <w:t>不同母语</w:t>
      </w:r>
      <w:r w:rsidR="0097265E">
        <w:rPr>
          <w:rFonts w:asciiTheme="minorHAnsi" w:hAnsiTheme="minorHAnsi" w:cstheme="minorHAnsi"/>
          <w:color w:val="0070C0"/>
          <w:lang w:eastAsia="zh-CN"/>
        </w:rPr>
        <w:t>的学生进行教学时</w:t>
      </w:r>
      <w:r w:rsidR="00923513">
        <w:rPr>
          <w:rFonts w:asciiTheme="minorHAnsi" w:hAnsiTheme="minorHAnsi" w:cstheme="minorHAnsi"/>
          <w:color w:val="0070C0"/>
          <w:lang w:eastAsia="zh-CN"/>
        </w:rPr>
        <w:t>学校可以</w:t>
      </w:r>
      <w:r w:rsidR="0097265E">
        <w:rPr>
          <w:rFonts w:asciiTheme="minorHAnsi" w:hAnsiTheme="minorHAnsi" w:cstheme="minorHAnsi"/>
          <w:color w:val="0070C0"/>
          <w:lang w:eastAsia="zh-CN"/>
        </w:rPr>
        <w:t>采取</w:t>
      </w:r>
      <w:r w:rsidR="00923513">
        <w:rPr>
          <w:rFonts w:asciiTheme="minorHAnsi" w:hAnsiTheme="minorHAnsi" w:cstheme="minorHAnsi"/>
          <w:color w:val="0070C0"/>
          <w:lang w:eastAsia="zh-CN"/>
        </w:rPr>
        <w:t>不同的</w:t>
      </w:r>
      <w:r>
        <w:rPr>
          <w:rFonts w:asciiTheme="minorHAnsi" w:hAnsiTheme="minorHAnsi" w:cstheme="minorHAnsi"/>
          <w:b/>
          <w:color w:val="0070C0"/>
          <w:lang w:eastAsia="zh-CN"/>
        </w:rPr>
        <w:t>帮助</w:t>
      </w:r>
      <w:r w:rsidR="00923513" w:rsidRPr="0097265E">
        <w:rPr>
          <w:rFonts w:asciiTheme="minorHAnsi" w:hAnsiTheme="minorHAnsi" w:cstheme="minorHAnsi"/>
          <w:b/>
          <w:color w:val="0070C0"/>
          <w:lang w:eastAsia="zh-CN"/>
        </w:rPr>
        <w:t>措施</w:t>
      </w:r>
      <w:r w:rsidR="0097265E">
        <w:rPr>
          <w:rFonts w:asciiTheme="minorHAnsi" w:hAnsiTheme="minorHAnsi" w:cstheme="minorHAnsi" w:hint="eastAsia"/>
          <w:b/>
          <w:color w:val="0070C0"/>
          <w:lang w:eastAsia="zh-CN"/>
        </w:rPr>
        <w:t>，</w:t>
      </w:r>
      <w:r w:rsidR="0097265E" w:rsidRPr="00D571DF">
        <w:rPr>
          <w:rFonts w:asciiTheme="minorHAnsi" w:hAnsiTheme="minorHAnsi" w:cstheme="minorHAnsi"/>
          <w:color w:val="0070C0"/>
          <w:lang w:eastAsia="zh-CN"/>
        </w:rPr>
        <w:t>建议做</w:t>
      </w:r>
      <w:r w:rsidR="0097265E">
        <w:rPr>
          <w:rFonts w:asciiTheme="minorHAnsi" w:hAnsiTheme="minorHAnsi" w:cstheme="minorHAnsi"/>
          <w:b/>
          <w:color w:val="0070C0"/>
          <w:lang w:eastAsia="zh-CN"/>
        </w:rPr>
        <w:t>教育</w:t>
      </w:r>
      <w:r w:rsidR="00D571DF">
        <w:rPr>
          <w:rFonts w:asciiTheme="minorHAnsi" w:hAnsiTheme="minorHAnsi" w:cstheme="minorHAnsi"/>
          <w:b/>
          <w:color w:val="0070C0"/>
          <w:lang w:eastAsia="zh-CN"/>
        </w:rPr>
        <w:t>心理咨询</w:t>
      </w:r>
      <w:r w:rsidR="00D571DF">
        <w:rPr>
          <w:rFonts w:asciiTheme="minorHAnsi" w:hAnsiTheme="minorHAnsi" w:cstheme="minorHAnsi" w:hint="eastAsia"/>
          <w:b/>
          <w:color w:val="0070C0"/>
          <w:lang w:eastAsia="zh-CN"/>
        </w:rPr>
        <w:t>。</w:t>
      </w:r>
      <w:r w:rsidR="00D571DF" w:rsidRPr="00D571DF">
        <w:rPr>
          <w:rFonts w:asciiTheme="minorHAnsi" w:hAnsiTheme="minorHAnsi" w:cstheme="minorHAnsi" w:hint="eastAsia"/>
          <w:color w:val="0070C0"/>
          <w:lang w:eastAsia="zh-CN"/>
        </w:rPr>
        <w:t>听不懂捷克语或不太听懂捷克语的学生</w:t>
      </w:r>
      <w:r w:rsidR="00D571DF" w:rsidRPr="00D571DF">
        <w:rPr>
          <w:rFonts w:asciiTheme="minorHAnsi" w:hAnsiTheme="minorHAnsi" w:cstheme="minorHAnsi"/>
          <w:color w:val="0070C0"/>
          <w:lang w:eastAsia="zh-CN"/>
        </w:rPr>
        <w:t>可以获得</w:t>
      </w:r>
      <w:r w:rsidR="006A6731">
        <w:rPr>
          <w:rFonts w:asciiTheme="minorHAnsi" w:hAnsiTheme="minorHAnsi" w:cstheme="minorHAnsi"/>
          <w:color w:val="0070C0"/>
          <w:lang w:eastAsia="zh-CN"/>
        </w:rPr>
        <w:t>建议</w:t>
      </w:r>
      <w:r w:rsidR="00D571DF">
        <w:rPr>
          <w:rFonts w:asciiTheme="minorHAnsi" w:hAnsiTheme="minorHAnsi" w:cstheme="minorHAnsi" w:hint="eastAsia"/>
          <w:color w:val="0070C0"/>
          <w:lang w:eastAsia="zh-CN"/>
        </w:rPr>
        <w:t>，</w:t>
      </w:r>
      <w:r w:rsidR="00D571DF">
        <w:rPr>
          <w:rFonts w:asciiTheme="minorHAnsi" w:hAnsiTheme="minorHAnsi" w:cstheme="minorHAnsi"/>
          <w:color w:val="0070C0"/>
          <w:lang w:eastAsia="zh-CN"/>
        </w:rPr>
        <w:t>如</w:t>
      </w:r>
      <w:r w:rsidR="00D571DF" w:rsidRPr="00D571DF">
        <w:rPr>
          <w:rFonts w:asciiTheme="minorHAnsi" w:hAnsiTheme="minorHAnsi" w:cstheme="minorHAnsi"/>
          <w:b/>
          <w:color w:val="0070C0"/>
          <w:lang w:eastAsia="zh-CN"/>
        </w:rPr>
        <w:t>个人</w:t>
      </w:r>
      <w:r w:rsidR="00A13288">
        <w:rPr>
          <w:rFonts w:asciiTheme="minorHAnsi" w:hAnsiTheme="minorHAnsi" w:cstheme="minorHAnsi"/>
          <w:b/>
          <w:color w:val="0070C0"/>
          <w:lang w:eastAsia="zh-CN"/>
        </w:rPr>
        <w:t>教学</w:t>
      </w:r>
      <w:r w:rsidR="00D571DF" w:rsidRPr="00D571DF">
        <w:rPr>
          <w:rFonts w:asciiTheme="minorHAnsi" w:hAnsiTheme="minorHAnsi" w:cstheme="minorHAnsi"/>
          <w:b/>
          <w:color w:val="0070C0"/>
          <w:lang w:eastAsia="zh-CN"/>
        </w:rPr>
        <w:t>计划</w:t>
      </w:r>
      <w:r w:rsidR="00D571DF" w:rsidRPr="00D571DF">
        <w:rPr>
          <w:rFonts w:asciiTheme="minorHAnsi" w:hAnsiTheme="minorHAnsi" w:cstheme="minorHAnsi" w:hint="eastAsia"/>
          <w:color w:val="0070C0"/>
          <w:lang w:eastAsia="zh-CN"/>
        </w:rPr>
        <w:t>（</w:t>
      </w:r>
      <w:r w:rsidR="00D571DF" w:rsidRPr="00D571DF">
        <w:rPr>
          <w:rFonts w:asciiTheme="minorHAnsi" w:hAnsiTheme="minorHAnsi" w:cstheme="minorHAnsi" w:hint="eastAsia"/>
          <w:color w:val="0070C0"/>
          <w:lang w:eastAsia="zh-CN"/>
        </w:rPr>
        <w:t>IVP</w:t>
      </w:r>
      <w:r w:rsidR="00D571DF" w:rsidRPr="00D571DF">
        <w:rPr>
          <w:rFonts w:asciiTheme="minorHAnsi" w:hAnsiTheme="minorHAnsi" w:cstheme="minorHAnsi" w:hint="eastAsia"/>
          <w:color w:val="0070C0"/>
          <w:lang w:eastAsia="zh-CN"/>
        </w:rPr>
        <w:t>）</w:t>
      </w:r>
      <w:r w:rsidR="00D571DF">
        <w:rPr>
          <w:rFonts w:asciiTheme="minorHAnsi" w:hAnsiTheme="minorHAnsi" w:cstheme="minorHAnsi" w:hint="eastAsia"/>
          <w:color w:val="0070C0"/>
          <w:lang w:eastAsia="zh-CN"/>
        </w:rPr>
        <w:t>，</w:t>
      </w:r>
      <w:r w:rsidR="00D571DF">
        <w:rPr>
          <w:rFonts w:asciiTheme="minorHAnsi" w:hAnsiTheme="minorHAnsi" w:cstheme="minorHAnsi"/>
          <w:color w:val="0070C0"/>
          <w:lang w:eastAsia="zh-CN"/>
        </w:rPr>
        <w:t>可以调整教学内容及评分方式</w:t>
      </w:r>
      <w:r w:rsidR="00D571DF">
        <w:rPr>
          <w:rFonts w:asciiTheme="minorHAnsi" w:hAnsiTheme="minorHAnsi" w:cstheme="minorHAnsi" w:hint="eastAsia"/>
          <w:color w:val="0070C0"/>
          <w:lang w:eastAsia="zh-CN"/>
        </w:rPr>
        <w:t>。</w:t>
      </w:r>
      <w:r w:rsidR="00D571DF">
        <w:rPr>
          <w:rFonts w:asciiTheme="minorHAnsi" w:hAnsiTheme="minorHAnsi" w:cstheme="minorHAnsi"/>
          <w:color w:val="0070C0"/>
          <w:lang w:eastAsia="zh-CN"/>
        </w:rPr>
        <w:t>在个人教育计划中可以</w:t>
      </w:r>
      <w:r w:rsidR="00E867AA">
        <w:rPr>
          <w:rFonts w:asciiTheme="minorHAnsi" w:hAnsiTheme="minorHAnsi" w:cstheme="minorHAnsi"/>
          <w:color w:val="0070C0"/>
          <w:lang w:eastAsia="zh-CN"/>
        </w:rPr>
        <w:t>具体说明哪些内容和什么方式评估学生</w:t>
      </w:r>
      <w:r w:rsidR="00E867AA">
        <w:rPr>
          <w:rFonts w:asciiTheme="minorHAnsi" w:hAnsiTheme="minorHAnsi" w:cstheme="minorHAnsi" w:hint="eastAsia"/>
          <w:color w:val="0070C0"/>
          <w:lang w:eastAsia="zh-CN"/>
        </w:rPr>
        <w:t>（</w:t>
      </w:r>
      <w:r w:rsidR="00E867AA" w:rsidRPr="00E867AA">
        <w:rPr>
          <w:rFonts w:asciiTheme="minorHAnsi" w:hAnsiTheme="minorHAnsi" w:cstheme="minorHAnsi" w:hint="eastAsia"/>
          <w:color w:val="FF0000"/>
          <w:lang w:eastAsia="zh-CN"/>
        </w:rPr>
        <w:t>个人</w:t>
      </w:r>
      <w:r w:rsidR="00A13288">
        <w:rPr>
          <w:rFonts w:asciiTheme="minorHAnsi" w:hAnsiTheme="minorHAnsi" w:cstheme="minorHAnsi" w:hint="eastAsia"/>
          <w:color w:val="FF0000"/>
          <w:lang w:eastAsia="zh-CN"/>
        </w:rPr>
        <w:t>教学</w:t>
      </w:r>
      <w:r w:rsidR="00E867AA" w:rsidRPr="00E867AA">
        <w:rPr>
          <w:rFonts w:asciiTheme="minorHAnsi" w:hAnsiTheme="minorHAnsi" w:cstheme="minorHAnsi" w:hint="eastAsia"/>
          <w:color w:val="FF0000"/>
          <w:lang w:eastAsia="zh-CN"/>
        </w:rPr>
        <w:t>计划的申请</w:t>
      </w:r>
      <w:r w:rsidR="00E867AA">
        <w:rPr>
          <w:rFonts w:asciiTheme="minorHAnsi" w:hAnsiTheme="minorHAnsi" w:cstheme="minorHAnsi" w:hint="eastAsia"/>
          <w:color w:val="0070C0"/>
          <w:lang w:eastAsia="zh-CN"/>
        </w:rPr>
        <w:t>）。</w:t>
      </w:r>
      <w:r w:rsidR="001E11BC" w:rsidRPr="00ED60F7">
        <w:rPr>
          <w:rFonts w:asciiTheme="minorHAnsi" w:hAnsiTheme="minorHAnsi" w:cstheme="minorHAnsi"/>
          <w:color w:val="0070C0"/>
          <w:lang w:eastAsia="zh-CN"/>
        </w:rPr>
        <w:t xml:space="preserve"> </w:t>
      </w:r>
    </w:p>
    <w:p w14:paraId="3DF67A7A" w14:textId="77777777" w:rsidR="001E11BC" w:rsidRPr="00ED60F7" w:rsidRDefault="006E5446" w:rsidP="00707606">
      <w:pPr>
        <w:ind w:firstLineChars="200" w:firstLine="480"/>
        <w:rPr>
          <w:rFonts w:asciiTheme="minorHAnsi" w:hAnsiTheme="minorHAnsi" w:cstheme="minorHAnsi"/>
          <w:lang w:eastAsia="zh-CN"/>
        </w:rPr>
      </w:pPr>
      <w:r>
        <w:rPr>
          <w:rFonts w:asciiTheme="minorHAnsi" w:hAnsiTheme="minorHAnsi" w:cstheme="minorHAnsi"/>
          <w:color w:val="0070C0"/>
          <w:lang w:eastAsia="zh-CN"/>
        </w:rPr>
        <w:t>家长必须同意</w:t>
      </w:r>
      <w:r w:rsidR="00E867AA">
        <w:rPr>
          <w:rFonts w:asciiTheme="minorHAnsi" w:hAnsiTheme="minorHAnsi" w:cstheme="minorHAnsi"/>
          <w:color w:val="0070C0"/>
          <w:lang w:eastAsia="zh-CN"/>
        </w:rPr>
        <w:t>在个人</w:t>
      </w:r>
      <w:r w:rsidR="00A13288">
        <w:rPr>
          <w:rFonts w:asciiTheme="minorHAnsi" w:hAnsiTheme="minorHAnsi" w:cstheme="minorHAnsi"/>
          <w:color w:val="0070C0"/>
          <w:lang w:eastAsia="zh-CN"/>
        </w:rPr>
        <w:t>教学</w:t>
      </w:r>
      <w:r w:rsidR="00E867AA">
        <w:rPr>
          <w:rFonts w:asciiTheme="minorHAnsi" w:hAnsiTheme="minorHAnsi" w:cstheme="minorHAnsi"/>
          <w:color w:val="0070C0"/>
          <w:lang w:eastAsia="zh-CN"/>
        </w:rPr>
        <w:t>计划书上签字</w:t>
      </w:r>
      <w:r w:rsidR="00E867AA">
        <w:rPr>
          <w:rFonts w:asciiTheme="minorHAnsi" w:hAnsiTheme="minorHAnsi" w:cstheme="minorHAnsi" w:hint="eastAsia"/>
          <w:color w:val="0070C0"/>
          <w:lang w:eastAsia="zh-CN"/>
        </w:rPr>
        <w:t>。</w:t>
      </w:r>
      <w:r w:rsidR="001E11BC" w:rsidRPr="00ED60F7">
        <w:rPr>
          <w:rFonts w:asciiTheme="minorHAnsi" w:hAnsiTheme="minorHAnsi" w:cstheme="minorHAnsi"/>
          <w:color w:val="0070C0"/>
          <w:lang w:eastAsia="zh-CN"/>
        </w:rPr>
        <w:t xml:space="preserve"> </w:t>
      </w:r>
      <w:r w:rsidR="00E867AA">
        <w:rPr>
          <w:rFonts w:asciiTheme="minorHAnsi" w:hAnsiTheme="minorHAnsi" w:cstheme="minorHAnsi"/>
          <w:color w:val="0070C0"/>
          <w:lang w:eastAsia="zh-CN"/>
        </w:rPr>
        <w:t>在个人</w:t>
      </w:r>
      <w:r w:rsidR="00A13288">
        <w:rPr>
          <w:rFonts w:asciiTheme="minorHAnsi" w:hAnsiTheme="minorHAnsi" w:cstheme="minorHAnsi"/>
          <w:color w:val="0070C0"/>
          <w:lang w:eastAsia="zh-CN"/>
        </w:rPr>
        <w:t>教学</w:t>
      </w:r>
      <w:r w:rsidR="00E867AA">
        <w:rPr>
          <w:rFonts w:asciiTheme="minorHAnsi" w:hAnsiTheme="minorHAnsi" w:cstheme="minorHAnsi"/>
          <w:color w:val="0070C0"/>
          <w:lang w:eastAsia="zh-CN"/>
        </w:rPr>
        <w:t>计划书上也说明学校与家长在对孩子教学中的合作方式</w:t>
      </w:r>
      <w:r w:rsidR="00A13288">
        <w:rPr>
          <w:rFonts w:asciiTheme="minorHAnsi" w:hAnsiTheme="minorHAnsi" w:cstheme="minorHAnsi" w:hint="eastAsia"/>
          <w:color w:val="0070C0"/>
          <w:lang w:eastAsia="zh-CN"/>
        </w:rPr>
        <w:t>。</w:t>
      </w:r>
    </w:p>
    <w:p w14:paraId="3DF67A7B" w14:textId="77777777" w:rsidR="00B67338" w:rsidRDefault="00B67338" w:rsidP="004B1D04">
      <w:pPr>
        <w:spacing w:before="120" w:after="120" w:line="480" w:lineRule="auto"/>
        <w:rPr>
          <w:rFonts w:asciiTheme="minorHAnsi" w:hAnsiTheme="minorHAnsi" w:cstheme="minorHAnsi"/>
          <w:lang w:eastAsia="zh-CN"/>
        </w:rPr>
      </w:pPr>
    </w:p>
    <w:p w14:paraId="4F05871A" w14:textId="77777777" w:rsidR="008C579D" w:rsidRDefault="008C579D">
      <w:pPr>
        <w:spacing w:line="276" w:lineRule="auto"/>
        <w:jc w:val="left"/>
        <w:rPr>
          <w:rFonts w:asciiTheme="minorHAnsi" w:hAnsiTheme="minorHAnsi" w:cstheme="minorHAnsi"/>
        </w:rPr>
      </w:pPr>
      <w:r>
        <w:rPr>
          <w:rFonts w:asciiTheme="minorHAnsi" w:hAnsiTheme="minorHAnsi" w:cstheme="minorHAnsi"/>
        </w:rPr>
        <w:br w:type="page"/>
      </w:r>
    </w:p>
    <w:p w14:paraId="407966C0" w14:textId="77777777" w:rsidR="008C579D" w:rsidRDefault="008C579D" w:rsidP="004B1D04">
      <w:pPr>
        <w:spacing w:before="120" w:after="120" w:line="480" w:lineRule="auto"/>
        <w:rPr>
          <w:rFonts w:asciiTheme="minorHAnsi" w:hAnsiTheme="minorHAnsi" w:cstheme="minorHAnsi"/>
          <w:b/>
        </w:rPr>
      </w:pPr>
    </w:p>
    <w:p w14:paraId="3DF67A7C" w14:textId="2E9CC385" w:rsidR="001E11BC" w:rsidRPr="008C579D" w:rsidRDefault="001E11BC" w:rsidP="004B1D04">
      <w:pPr>
        <w:spacing w:before="120" w:after="120" w:line="480" w:lineRule="auto"/>
        <w:rPr>
          <w:rFonts w:asciiTheme="minorHAnsi" w:hAnsiTheme="minorHAnsi" w:cstheme="minorHAnsi"/>
          <w:b/>
        </w:rPr>
      </w:pPr>
      <w:r w:rsidRPr="008C579D">
        <w:rPr>
          <w:rFonts w:asciiTheme="minorHAnsi" w:hAnsiTheme="minorHAnsi" w:cstheme="minorHAnsi"/>
          <w:b/>
        </w:rPr>
        <w:t>Jak je to u nás ve škole:</w:t>
      </w:r>
      <w:r w:rsidR="00ED60F7" w:rsidRPr="008C579D">
        <w:rPr>
          <w:rFonts w:asciiTheme="minorHAnsi" w:hAnsiTheme="minorHAnsi" w:cstheme="minorHAnsi"/>
          <w:b/>
        </w:rPr>
        <w:t xml:space="preserve"> / </w:t>
      </w:r>
      <w:r w:rsidR="00186562" w:rsidRPr="008C579D">
        <w:rPr>
          <w:rFonts w:asciiTheme="minorHAnsi" w:hAnsiTheme="minorHAnsi" w:cstheme="minorHAnsi"/>
          <w:b/>
          <w:color w:val="4F81BD" w:themeColor="accent1"/>
          <w:lang w:eastAsia="zh-CN"/>
        </w:rPr>
        <w:t>在我们的</w:t>
      </w:r>
      <w:r w:rsidR="00E85026" w:rsidRPr="008C579D">
        <w:rPr>
          <w:rFonts w:asciiTheme="minorHAnsi" w:hAnsiTheme="minorHAnsi" w:cstheme="minorHAnsi"/>
          <w:b/>
          <w:color w:val="4F81BD" w:themeColor="accent1"/>
          <w:lang w:eastAsia="zh-CN"/>
        </w:rPr>
        <w:t>学校是怎样</w:t>
      </w:r>
      <w:r w:rsidR="00E85026" w:rsidRPr="008C579D">
        <w:rPr>
          <w:rFonts w:asciiTheme="minorHAnsi" w:hAnsiTheme="minorHAnsi" w:cstheme="minorHAnsi" w:hint="eastAsia"/>
          <w:b/>
          <w:color w:val="4F81BD" w:themeColor="accent1"/>
          <w:lang w:eastAsia="zh-CN"/>
        </w:rPr>
        <w:t>：</w:t>
      </w:r>
    </w:p>
    <w:p w14:paraId="64031DCB" w14:textId="260F8A29" w:rsidR="00E00CA6" w:rsidRPr="00E00CA6" w:rsidRDefault="001E11BC" w:rsidP="00A13288">
      <w:pPr>
        <w:pStyle w:val="Odstavecseseznamem"/>
        <w:numPr>
          <w:ilvl w:val="0"/>
          <w:numId w:val="16"/>
        </w:numPr>
        <w:spacing w:line="480" w:lineRule="auto"/>
        <w:ind w:left="284" w:hanging="283"/>
        <w:rPr>
          <w:rFonts w:asciiTheme="minorHAnsi" w:hAnsiTheme="minorHAnsi" w:cstheme="minorHAnsi"/>
          <w:color w:val="0070C0"/>
        </w:rPr>
      </w:pPr>
      <w:r w:rsidRPr="00ED60F7">
        <w:rPr>
          <w:rFonts w:asciiTheme="minorHAnsi" w:hAnsiTheme="minorHAnsi" w:cstheme="minorHAnsi"/>
        </w:rPr>
        <w:t>Žáci jsou hodnoceni slovně</w:t>
      </w:r>
      <w:r w:rsidR="00E00CA6">
        <w:rPr>
          <w:rFonts w:asciiTheme="minorHAnsi" w:hAnsiTheme="minorHAnsi" w:cstheme="minorHAnsi"/>
        </w:rPr>
        <w:t xml:space="preserve"> </w:t>
      </w:r>
      <w:r w:rsidRPr="00ED60F7">
        <w:rPr>
          <w:rFonts w:asciiTheme="minorHAnsi" w:hAnsiTheme="minorHAnsi" w:cstheme="minorHAnsi"/>
        </w:rPr>
        <w:t>/</w:t>
      </w:r>
      <w:r w:rsidR="00E00CA6">
        <w:rPr>
          <w:rFonts w:asciiTheme="minorHAnsi" w:hAnsiTheme="minorHAnsi" w:cstheme="minorHAnsi"/>
        </w:rPr>
        <w:t xml:space="preserve"> </w:t>
      </w:r>
      <w:r w:rsidRPr="00ED60F7">
        <w:rPr>
          <w:rFonts w:asciiTheme="minorHAnsi" w:hAnsiTheme="minorHAnsi" w:cstheme="minorHAnsi"/>
        </w:rPr>
        <w:t>známkou</w:t>
      </w:r>
      <w:r w:rsidR="00E00CA6">
        <w:rPr>
          <w:rFonts w:asciiTheme="minorHAnsi" w:hAnsiTheme="minorHAnsi" w:cstheme="minorHAnsi"/>
        </w:rPr>
        <w:t xml:space="preserve"> </w:t>
      </w:r>
      <w:r w:rsidRPr="00ED60F7">
        <w:rPr>
          <w:rFonts w:asciiTheme="minorHAnsi" w:hAnsiTheme="minorHAnsi" w:cstheme="minorHAnsi"/>
        </w:rPr>
        <w:t>/</w:t>
      </w:r>
      <w:r w:rsidR="00E00CA6">
        <w:rPr>
          <w:rFonts w:asciiTheme="minorHAnsi" w:hAnsiTheme="minorHAnsi" w:cstheme="minorHAnsi"/>
        </w:rPr>
        <w:t xml:space="preserve"> </w:t>
      </w:r>
      <w:r w:rsidRPr="00ED60F7">
        <w:rPr>
          <w:rFonts w:asciiTheme="minorHAnsi" w:hAnsiTheme="minorHAnsi" w:cstheme="minorHAnsi"/>
        </w:rPr>
        <w:t>kombinací.</w:t>
      </w:r>
      <w:r w:rsidR="00E00CA6">
        <w:rPr>
          <w:rFonts w:asciiTheme="minorHAnsi" w:hAnsiTheme="minorHAnsi" w:cstheme="minorHAnsi"/>
        </w:rPr>
        <w:t xml:space="preserve"> </w:t>
      </w:r>
    </w:p>
    <w:p w14:paraId="3DF67A7D" w14:textId="3601F5E3" w:rsidR="001E11BC" w:rsidRDefault="00ED60F7" w:rsidP="00E00CA6">
      <w:pPr>
        <w:pStyle w:val="Odstavecseseznamem"/>
        <w:spacing w:line="480" w:lineRule="auto"/>
        <w:ind w:left="284"/>
        <w:rPr>
          <w:rFonts w:asciiTheme="minorHAnsi" w:hAnsiTheme="minorHAnsi" w:cstheme="minorHAnsi"/>
          <w:color w:val="0070C0"/>
        </w:rPr>
      </w:pPr>
      <w:r>
        <w:rPr>
          <w:rFonts w:asciiTheme="minorHAnsi" w:hAnsiTheme="minorHAnsi" w:cstheme="minorHAnsi"/>
        </w:rPr>
        <w:t xml:space="preserve"> </w:t>
      </w:r>
      <w:r w:rsidR="00207CA8">
        <w:rPr>
          <w:rFonts w:asciiTheme="minorHAnsi" w:hAnsiTheme="minorHAnsi" w:cstheme="minorHAnsi"/>
          <w:color w:val="4F81BD" w:themeColor="accent1"/>
          <w:lang w:eastAsia="zh-CN"/>
        </w:rPr>
        <w:t>评语</w:t>
      </w:r>
      <w:r w:rsidR="00A13288" w:rsidRPr="00707606">
        <w:rPr>
          <w:rFonts w:asciiTheme="minorHAnsi" w:hAnsiTheme="minorHAnsi" w:cstheme="minorHAnsi" w:hint="eastAsia"/>
          <w:color w:val="4F81BD" w:themeColor="accent1"/>
          <w:lang w:eastAsia="zh-CN"/>
        </w:rPr>
        <w:t xml:space="preserve"> </w:t>
      </w:r>
      <w:r w:rsidR="00E00CA6">
        <w:rPr>
          <w:rFonts w:asciiTheme="minorHAnsi" w:hAnsiTheme="minorHAnsi" w:cstheme="minorHAnsi"/>
          <w:color w:val="4F81BD" w:themeColor="accent1"/>
          <w:lang w:eastAsia="zh-CN"/>
        </w:rPr>
        <w:t xml:space="preserve"> </w:t>
      </w:r>
      <w:r w:rsidR="00A13288" w:rsidRPr="00707606">
        <w:rPr>
          <w:rFonts w:asciiTheme="minorHAnsi" w:hAnsiTheme="minorHAnsi" w:cstheme="minorHAnsi" w:hint="eastAsia"/>
          <w:color w:val="4F81BD" w:themeColor="accent1"/>
          <w:lang w:eastAsia="zh-CN"/>
        </w:rPr>
        <w:t>/</w:t>
      </w:r>
      <w:r w:rsidR="00E00CA6">
        <w:rPr>
          <w:rFonts w:asciiTheme="minorHAnsi" w:hAnsiTheme="minorHAnsi" w:cstheme="minorHAnsi"/>
          <w:color w:val="4F81BD" w:themeColor="accent1"/>
          <w:lang w:eastAsia="zh-CN"/>
        </w:rPr>
        <w:t xml:space="preserve"> </w:t>
      </w:r>
      <w:r w:rsidR="00A13288" w:rsidRPr="00707606">
        <w:rPr>
          <w:rFonts w:asciiTheme="minorHAnsi" w:hAnsiTheme="minorHAnsi" w:cstheme="minorHAnsi" w:hint="eastAsia"/>
          <w:color w:val="4F81BD" w:themeColor="accent1"/>
          <w:lang w:eastAsia="zh-CN"/>
        </w:rPr>
        <w:t xml:space="preserve"> </w:t>
      </w:r>
      <w:r w:rsidR="00A13288" w:rsidRPr="00707606">
        <w:rPr>
          <w:rFonts w:asciiTheme="minorHAnsi" w:hAnsiTheme="minorHAnsi" w:cstheme="minorHAnsi" w:hint="eastAsia"/>
          <w:color w:val="4F81BD" w:themeColor="accent1"/>
          <w:lang w:eastAsia="zh-CN"/>
        </w:rPr>
        <w:t>评分</w:t>
      </w:r>
      <w:r w:rsidR="00E00CA6">
        <w:rPr>
          <w:rFonts w:asciiTheme="minorHAnsi" w:hAnsiTheme="minorHAnsi" w:cstheme="minorHAnsi"/>
          <w:color w:val="4F81BD" w:themeColor="accent1"/>
          <w:lang w:eastAsia="zh-CN"/>
        </w:rPr>
        <w:t xml:space="preserve"> </w:t>
      </w:r>
      <w:r w:rsidRPr="00ED60F7">
        <w:rPr>
          <w:rFonts w:asciiTheme="minorHAnsi" w:hAnsiTheme="minorHAnsi" w:cstheme="minorHAnsi"/>
          <w:color w:val="0070C0"/>
        </w:rPr>
        <w:t>/</w:t>
      </w:r>
      <w:r w:rsidR="00E00CA6">
        <w:rPr>
          <w:rFonts w:asciiTheme="minorHAnsi" w:hAnsiTheme="minorHAnsi" w:cstheme="minorHAnsi"/>
          <w:color w:val="0070C0"/>
        </w:rPr>
        <w:t xml:space="preserve"> </w:t>
      </w:r>
      <w:r w:rsidR="00A13288">
        <w:rPr>
          <w:rFonts w:asciiTheme="minorHAnsi" w:hAnsiTheme="minorHAnsi" w:cstheme="minorHAnsi" w:hint="eastAsia"/>
          <w:color w:val="0070C0"/>
          <w:lang w:eastAsia="zh-CN"/>
        </w:rPr>
        <w:t xml:space="preserve">  </w:t>
      </w:r>
      <w:r w:rsidR="00207CA8">
        <w:rPr>
          <w:rFonts w:asciiTheme="minorHAnsi" w:hAnsiTheme="minorHAnsi" w:cstheme="minorHAnsi" w:hint="eastAsia"/>
          <w:color w:val="0070C0"/>
          <w:lang w:eastAsia="zh-CN"/>
        </w:rPr>
        <w:t>综合评分</w:t>
      </w:r>
      <w:r w:rsidR="00A13288">
        <w:rPr>
          <w:rFonts w:asciiTheme="minorHAnsi" w:hAnsiTheme="minorHAnsi" w:cstheme="minorHAnsi" w:hint="eastAsia"/>
          <w:color w:val="0070C0"/>
          <w:lang w:eastAsia="zh-CN"/>
        </w:rPr>
        <w:t>学生。</w:t>
      </w:r>
    </w:p>
    <w:p w14:paraId="3DF67A7E" w14:textId="77777777" w:rsidR="00B67338" w:rsidRPr="00ED60F7" w:rsidRDefault="00B67338" w:rsidP="00B67338">
      <w:pPr>
        <w:pStyle w:val="Odstavecseseznamem"/>
        <w:spacing w:line="480" w:lineRule="auto"/>
        <w:ind w:left="284"/>
        <w:rPr>
          <w:rFonts w:asciiTheme="minorHAnsi" w:hAnsiTheme="minorHAnsi" w:cstheme="minorHAnsi"/>
          <w:color w:val="0070C0"/>
        </w:rPr>
      </w:pPr>
    </w:p>
    <w:p w14:paraId="2F54141B" w14:textId="61466882" w:rsidR="00E00CA6" w:rsidRPr="00E00CA6" w:rsidRDefault="001E11BC" w:rsidP="00B67338">
      <w:pPr>
        <w:pStyle w:val="Odstavecseseznamem"/>
        <w:numPr>
          <w:ilvl w:val="0"/>
          <w:numId w:val="16"/>
        </w:numPr>
        <w:spacing w:line="480" w:lineRule="auto"/>
        <w:ind w:left="284" w:hanging="283"/>
        <w:rPr>
          <w:rFonts w:asciiTheme="minorHAnsi" w:hAnsiTheme="minorHAnsi" w:cstheme="minorHAnsi"/>
          <w:color w:val="4F81BD" w:themeColor="accent1"/>
        </w:rPr>
      </w:pPr>
      <w:r w:rsidRPr="00ED60F7">
        <w:rPr>
          <w:rFonts w:asciiTheme="minorHAnsi" w:hAnsiTheme="minorHAnsi" w:cstheme="minorHAnsi"/>
        </w:rPr>
        <w:t>Známky píše učitel do žákovské knížky</w:t>
      </w:r>
      <w:r w:rsidR="00E00CA6">
        <w:rPr>
          <w:rFonts w:asciiTheme="minorHAnsi" w:hAnsiTheme="minorHAnsi" w:cstheme="minorHAnsi"/>
        </w:rPr>
        <w:t xml:space="preserve"> </w:t>
      </w:r>
      <w:r w:rsidRPr="00ED60F7">
        <w:rPr>
          <w:rFonts w:asciiTheme="minorHAnsi" w:hAnsiTheme="minorHAnsi" w:cstheme="minorHAnsi"/>
        </w:rPr>
        <w:t>/</w:t>
      </w:r>
      <w:r w:rsidR="00E00CA6">
        <w:rPr>
          <w:rFonts w:asciiTheme="minorHAnsi" w:hAnsiTheme="minorHAnsi" w:cstheme="minorHAnsi"/>
        </w:rPr>
        <w:t xml:space="preserve"> </w:t>
      </w:r>
      <w:r w:rsidRPr="00ED60F7">
        <w:rPr>
          <w:rFonts w:asciiTheme="minorHAnsi" w:hAnsiTheme="minorHAnsi" w:cstheme="minorHAnsi"/>
        </w:rPr>
        <w:t>elektronické žákovské knížky.</w:t>
      </w:r>
      <w:r w:rsidR="00E00CA6">
        <w:rPr>
          <w:rFonts w:asciiTheme="minorHAnsi" w:hAnsiTheme="minorHAnsi" w:cstheme="minorHAnsi"/>
        </w:rPr>
        <w:t xml:space="preserve"> </w:t>
      </w:r>
    </w:p>
    <w:p w14:paraId="1673E07E" w14:textId="13A02EF8" w:rsidR="00E00CA6" w:rsidRPr="00E00CA6" w:rsidRDefault="00ED60F7" w:rsidP="00E00CA6">
      <w:pPr>
        <w:pStyle w:val="Odstavecseseznamem"/>
        <w:spacing w:line="480" w:lineRule="auto"/>
        <w:ind w:left="284"/>
        <w:rPr>
          <w:rFonts w:asciiTheme="minorHAnsi" w:hAnsiTheme="minorHAnsi" w:cstheme="minorHAnsi"/>
          <w:color w:val="4F81BD" w:themeColor="accent1"/>
          <w:lang w:eastAsia="zh-CN"/>
        </w:rPr>
      </w:pPr>
      <w:r>
        <w:rPr>
          <w:rFonts w:asciiTheme="minorHAnsi" w:hAnsiTheme="minorHAnsi" w:cstheme="minorHAnsi"/>
        </w:rPr>
        <w:t xml:space="preserve"> </w:t>
      </w:r>
      <w:r w:rsidR="00A13288" w:rsidRPr="00707606">
        <w:rPr>
          <w:rFonts w:asciiTheme="minorHAnsi" w:hAnsiTheme="minorHAnsi" w:cstheme="minorHAnsi"/>
          <w:color w:val="4F81BD" w:themeColor="accent1"/>
        </w:rPr>
        <w:t>老师将评分写在学生</w:t>
      </w:r>
      <w:r w:rsidR="00186562">
        <w:rPr>
          <w:rFonts w:asciiTheme="minorHAnsi" w:hAnsiTheme="minorHAnsi" w:cstheme="minorHAnsi"/>
          <w:color w:val="4F81BD" w:themeColor="accent1"/>
        </w:rPr>
        <w:t>手</w:t>
      </w:r>
      <w:r w:rsidR="00A13288" w:rsidRPr="00707606">
        <w:rPr>
          <w:rFonts w:asciiTheme="minorHAnsi" w:hAnsiTheme="minorHAnsi" w:cstheme="minorHAnsi"/>
          <w:color w:val="4F81BD" w:themeColor="accent1"/>
        </w:rPr>
        <w:t>册</w:t>
      </w:r>
      <w:r w:rsidR="00186562">
        <w:rPr>
          <w:rFonts w:asciiTheme="minorHAnsi" w:hAnsiTheme="minorHAnsi" w:cstheme="minorHAnsi"/>
          <w:color w:val="4F81BD" w:themeColor="accent1"/>
        </w:rPr>
        <w:t>中</w:t>
      </w:r>
      <w:r w:rsidR="00A13288" w:rsidRPr="00707606">
        <w:rPr>
          <w:rFonts w:asciiTheme="minorHAnsi" w:hAnsiTheme="minorHAnsi" w:cstheme="minorHAnsi" w:hint="eastAsia"/>
          <w:color w:val="4F81BD" w:themeColor="accent1"/>
          <w:lang w:eastAsia="zh-CN"/>
        </w:rPr>
        <w:t xml:space="preserve"> </w:t>
      </w:r>
      <w:r w:rsidR="00E00CA6">
        <w:rPr>
          <w:rFonts w:asciiTheme="minorHAnsi" w:hAnsiTheme="minorHAnsi" w:cstheme="minorHAnsi"/>
          <w:color w:val="4F81BD" w:themeColor="accent1"/>
          <w:lang w:eastAsia="zh-CN"/>
        </w:rPr>
        <w:t xml:space="preserve"> </w:t>
      </w:r>
      <w:r w:rsidRPr="00707606">
        <w:rPr>
          <w:rFonts w:asciiTheme="minorHAnsi" w:hAnsiTheme="minorHAnsi" w:cstheme="minorHAnsi"/>
          <w:color w:val="4F81BD" w:themeColor="accent1"/>
        </w:rPr>
        <w:t>/</w:t>
      </w:r>
      <w:r w:rsidR="00E00CA6">
        <w:rPr>
          <w:rFonts w:asciiTheme="minorHAnsi" w:hAnsiTheme="minorHAnsi" w:cstheme="minorHAnsi"/>
          <w:color w:val="4F81BD" w:themeColor="accent1"/>
        </w:rPr>
        <w:t xml:space="preserve"> </w:t>
      </w:r>
      <w:r w:rsidR="00A13288" w:rsidRPr="00707606">
        <w:rPr>
          <w:rFonts w:asciiTheme="minorHAnsi" w:hAnsiTheme="minorHAnsi" w:cstheme="minorHAnsi" w:hint="eastAsia"/>
          <w:color w:val="4F81BD" w:themeColor="accent1"/>
          <w:lang w:eastAsia="zh-CN"/>
        </w:rPr>
        <w:t xml:space="preserve"> </w:t>
      </w:r>
      <w:r w:rsidR="00186562">
        <w:rPr>
          <w:rFonts w:asciiTheme="minorHAnsi" w:hAnsiTheme="minorHAnsi" w:cstheme="minorHAnsi" w:hint="eastAsia"/>
          <w:color w:val="4F81BD" w:themeColor="accent1"/>
          <w:lang w:eastAsia="zh-CN"/>
        </w:rPr>
        <w:t>写在电子版学生手</w:t>
      </w:r>
      <w:r w:rsidR="00A13288" w:rsidRPr="00707606">
        <w:rPr>
          <w:rFonts w:asciiTheme="minorHAnsi" w:hAnsiTheme="minorHAnsi" w:cstheme="minorHAnsi" w:hint="eastAsia"/>
          <w:color w:val="4F81BD" w:themeColor="accent1"/>
          <w:lang w:eastAsia="zh-CN"/>
        </w:rPr>
        <w:t>册</w:t>
      </w:r>
      <w:r w:rsidR="00186562">
        <w:rPr>
          <w:rFonts w:asciiTheme="minorHAnsi" w:hAnsiTheme="minorHAnsi" w:cstheme="minorHAnsi" w:hint="eastAsia"/>
          <w:color w:val="4F81BD" w:themeColor="accent1"/>
          <w:lang w:eastAsia="zh-CN"/>
        </w:rPr>
        <w:t>中</w:t>
      </w:r>
      <w:r w:rsidR="00A13288" w:rsidRPr="00707606">
        <w:rPr>
          <w:rFonts w:asciiTheme="minorHAnsi" w:hAnsiTheme="minorHAnsi" w:cstheme="minorHAnsi" w:hint="eastAsia"/>
          <w:color w:val="4F81BD" w:themeColor="accent1"/>
          <w:lang w:eastAsia="zh-CN"/>
        </w:rPr>
        <w:t>。</w:t>
      </w:r>
    </w:p>
    <w:p w14:paraId="3DF67A80" w14:textId="77777777" w:rsidR="001E11BC" w:rsidRPr="00ED60F7" w:rsidRDefault="001E11BC" w:rsidP="00B67338">
      <w:pPr>
        <w:pStyle w:val="Odstavecseseznamem"/>
        <w:spacing w:line="480" w:lineRule="auto"/>
        <w:ind w:left="284" w:hanging="283"/>
        <w:rPr>
          <w:rFonts w:asciiTheme="minorHAnsi" w:hAnsiTheme="minorHAnsi" w:cstheme="minorHAnsi"/>
          <w:lang w:eastAsia="zh-CN"/>
        </w:rPr>
      </w:pPr>
      <w:r w:rsidRPr="00ED60F7">
        <w:rPr>
          <w:rFonts w:asciiTheme="minorHAnsi" w:hAnsiTheme="minorHAnsi" w:cstheme="minorHAnsi"/>
        </w:rPr>
        <w:t>Přístup do elektronického systému:</w:t>
      </w:r>
      <w:r w:rsidR="00ED60F7">
        <w:rPr>
          <w:rFonts w:asciiTheme="minorHAnsi" w:hAnsiTheme="minorHAnsi" w:cstheme="minorHAnsi"/>
        </w:rPr>
        <w:t xml:space="preserve"> / </w:t>
      </w:r>
      <w:r w:rsidR="00A13288" w:rsidRPr="00707606">
        <w:rPr>
          <w:rFonts w:asciiTheme="minorHAnsi" w:hAnsiTheme="minorHAnsi" w:cstheme="minorHAnsi"/>
          <w:color w:val="4F81BD" w:themeColor="accent1"/>
        </w:rPr>
        <w:t>登录到电子系统</w:t>
      </w:r>
      <w:r w:rsidR="00A13288" w:rsidRPr="00707606">
        <w:rPr>
          <w:rFonts w:asciiTheme="minorHAnsi" w:hAnsiTheme="minorHAnsi" w:cstheme="minorHAnsi" w:hint="eastAsia"/>
          <w:color w:val="4F81BD" w:themeColor="accent1"/>
          <w:lang w:eastAsia="zh-CN"/>
        </w:rPr>
        <w:t>：</w:t>
      </w:r>
    </w:p>
    <w:p w14:paraId="3DF67A81" w14:textId="0C67AF17" w:rsidR="001E11BC" w:rsidRPr="00ED60F7" w:rsidRDefault="001E11BC" w:rsidP="00B67338">
      <w:pPr>
        <w:pStyle w:val="Odstavecseseznamem"/>
        <w:spacing w:line="480" w:lineRule="auto"/>
        <w:ind w:left="284" w:hanging="283"/>
        <w:rPr>
          <w:rFonts w:asciiTheme="minorHAnsi" w:hAnsiTheme="minorHAnsi" w:cstheme="minorHAnsi"/>
          <w:lang w:eastAsia="zh-CN"/>
        </w:rPr>
      </w:pPr>
      <w:r w:rsidRPr="00ED60F7">
        <w:rPr>
          <w:rFonts w:asciiTheme="minorHAnsi" w:hAnsiTheme="minorHAnsi" w:cstheme="minorHAnsi"/>
          <w:lang w:eastAsia="zh-CN"/>
        </w:rPr>
        <w:t>Web:</w:t>
      </w:r>
      <w:r w:rsidR="008C579D">
        <w:rPr>
          <w:rFonts w:asciiTheme="minorHAnsi" w:hAnsiTheme="minorHAnsi" w:cstheme="minorHAnsi"/>
          <w:lang w:eastAsia="zh-CN"/>
        </w:rPr>
        <w:t xml:space="preserve"> </w:t>
      </w:r>
      <w:r w:rsidR="00ED60F7">
        <w:rPr>
          <w:rFonts w:asciiTheme="minorHAnsi" w:hAnsiTheme="minorHAnsi" w:cstheme="minorHAnsi"/>
          <w:lang w:eastAsia="zh-CN"/>
        </w:rPr>
        <w:t>/</w:t>
      </w:r>
      <w:r w:rsidR="00A13288" w:rsidRPr="00707606">
        <w:rPr>
          <w:rFonts w:asciiTheme="minorHAnsi" w:hAnsiTheme="minorHAnsi" w:cstheme="minorHAnsi" w:hint="eastAsia"/>
          <w:color w:val="4F81BD" w:themeColor="accent1"/>
          <w:lang w:eastAsia="zh-CN"/>
        </w:rPr>
        <w:t xml:space="preserve"> </w:t>
      </w:r>
      <w:r w:rsidR="00A13288" w:rsidRPr="00707606">
        <w:rPr>
          <w:rFonts w:asciiTheme="minorHAnsi" w:hAnsiTheme="minorHAnsi" w:cstheme="minorHAnsi" w:hint="eastAsia"/>
          <w:color w:val="4F81BD" w:themeColor="accent1"/>
          <w:lang w:eastAsia="zh-CN"/>
        </w:rPr>
        <w:t>网页：</w:t>
      </w:r>
      <w:r w:rsidRPr="00ED60F7">
        <w:rPr>
          <w:rFonts w:asciiTheme="minorHAnsi" w:hAnsiTheme="minorHAnsi" w:cstheme="minorHAnsi"/>
          <w:lang w:eastAsia="zh-CN"/>
        </w:rPr>
        <w:t xml:space="preserve"> </w:t>
      </w:r>
      <w:r w:rsidRPr="00ED60F7">
        <w:rPr>
          <w:rFonts w:asciiTheme="minorHAnsi" w:hAnsiTheme="minorHAnsi" w:cstheme="minorHAnsi"/>
          <w:vertAlign w:val="superscript"/>
          <w:lang w:eastAsia="zh-CN"/>
        </w:rPr>
        <w:t>1</w:t>
      </w:r>
      <w:r w:rsidRPr="00ED60F7">
        <w:rPr>
          <w:rFonts w:asciiTheme="minorHAnsi" w:hAnsiTheme="minorHAnsi" w:cstheme="minorHAnsi"/>
          <w:lang w:eastAsia="zh-CN"/>
        </w:rPr>
        <w:t>………………………………</w:t>
      </w:r>
    </w:p>
    <w:p w14:paraId="3DF67A82" w14:textId="7D3CDB9A" w:rsidR="001E11BC" w:rsidRPr="00ED60F7" w:rsidRDefault="001E11BC" w:rsidP="00B67338">
      <w:pPr>
        <w:pStyle w:val="Odstavecseseznamem"/>
        <w:spacing w:line="480" w:lineRule="auto"/>
        <w:ind w:left="284" w:hanging="283"/>
        <w:rPr>
          <w:rFonts w:asciiTheme="minorHAnsi" w:hAnsiTheme="minorHAnsi" w:cstheme="minorHAnsi"/>
        </w:rPr>
      </w:pPr>
      <w:r w:rsidRPr="00ED60F7">
        <w:rPr>
          <w:rFonts w:asciiTheme="minorHAnsi" w:hAnsiTheme="minorHAnsi" w:cstheme="minorHAnsi"/>
        </w:rPr>
        <w:t>Jméno:</w:t>
      </w:r>
      <w:r w:rsidR="008C579D">
        <w:rPr>
          <w:rFonts w:asciiTheme="minorHAnsi" w:hAnsiTheme="minorHAnsi" w:cstheme="minorHAnsi"/>
        </w:rPr>
        <w:t xml:space="preserve"> </w:t>
      </w:r>
      <w:r w:rsidR="00ED60F7">
        <w:rPr>
          <w:rFonts w:asciiTheme="minorHAnsi" w:hAnsiTheme="minorHAnsi" w:cstheme="minorHAnsi"/>
        </w:rPr>
        <w:t>/</w:t>
      </w:r>
      <w:r w:rsidR="00A13288">
        <w:rPr>
          <w:rFonts w:asciiTheme="minorHAnsi" w:hAnsiTheme="minorHAnsi" w:cstheme="minorHAnsi" w:hint="eastAsia"/>
          <w:lang w:eastAsia="zh-CN"/>
        </w:rPr>
        <w:t xml:space="preserve"> </w:t>
      </w:r>
      <w:r w:rsidR="00A13288" w:rsidRPr="00707606">
        <w:rPr>
          <w:rFonts w:asciiTheme="minorHAnsi" w:hAnsiTheme="minorHAnsi" w:cstheme="minorHAnsi" w:hint="eastAsia"/>
          <w:color w:val="4F81BD" w:themeColor="accent1"/>
          <w:lang w:eastAsia="zh-CN"/>
        </w:rPr>
        <w:t>名字：</w:t>
      </w:r>
      <w:r w:rsidRPr="00ED60F7">
        <w:rPr>
          <w:rFonts w:asciiTheme="minorHAnsi" w:hAnsiTheme="minorHAnsi" w:cstheme="minorHAnsi"/>
        </w:rPr>
        <w:t xml:space="preserve"> </w:t>
      </w:r>
      <w:r w:rsidRPr="00ED60F7">
        <w:rPr>
          <w:rFonts w:asciiTheme="minorHAnsi" w:hAnsiTheme="minorHAnsi" w:cstheme="minorHAnsi"/>
          <w:vertAlign w:val="superscript"/>
        </w:rPr>
        <w:t>2</w:t>
      </w:r>
      <w:r w:rsidRPr="00ED60F7">
        <w:rPr>
          <w:rFonts w:asciiTheme="minorHAnsi" w:hAnsiTheme="minorHAnsi" w:cstheme="minorHAnsi"/>
        </w:rPr>
        <w:t>…………………………….</w:t>
      </w:r>
    </w:p>
    <w:p w14:paraId="3DF67A83" w14:textId="5F4C7D1A" w:rsidR="001E11BC" w:rsidRDefault="001E11BC" w:rsidP="00B67338">
      <w:pPr>
        <w:pStyle w:val="Odstavecseseznamem"/>
        <w:spacing w:line="480" w:lineRule="auto"/>
        <w:ind w:left="284" w:hanging="283"/>
        <w:rPr>
          <w:rFonts w:asciiTheme="minorHAnsi" w:hAnsiTheme="minorHAnsi" w:cstheme="minorHAnsi"/>
        </w:rPr>
      </w:pPr>
      <w:r w:rsidRPr="00ED60F7">
        <w:rPr>
          <w:rFonts w:asciiTheme="minorHAnsi" w:hAnsiTheme="minorHAnsi" w:cstheme="minorHAnsi"/>
        </w:rPr>
        <w:t>Heslo:</w:t>
      </w:r>
      <w:r w:rsidR="008C579D">
        <w:rPr>
          <w:rFonts w:asciiTheme="minorHAnsi" w:hAnsiTheme="minorHAnsi" w:cstheme="minorHAnsi"/>
        </w:rPr>
        <w:t xml:space="preserve"> </w:t>
      </w:r>
      <w:r w:rsidR="00ED60F7">
        <w:rPr>
          <w:rFonts w:asciiTheme="minorHAnsi" w:hAnsiTheme="minorHAnsi" w:cstheme="minorHAnsi"/>
        </w:rPr>
        <w:t>/</w:t>
      </w:r>
      <w:r w:rsidR="00707606">
        <w:rPr>
          <w:rFonts w:asciiTheme="minorHAnsi" w:hAnsiTheme="minorHAnsi" w:cstheme="minorHAnsi" w:hint="eastAsia"/>
          <w:lang w:eastAsia="zh-CN"/>
        </w:rPr>
        <w:t xml:space="preserve"> </w:t>
      </w:r>
      <w:r w:rsidR="006F6C80">
        <w:rPr>
          <w:rFonts w:asciiTheme="minorHAnsi" w:hAnsiTheme="minorHAnsi" w:cstheme="minorHAnsi" w:hint="eastAsia"/>
          <w:lang w:eastAsia="zh-CN"/>
        </w:rPr>
        <w:t xml:space="preserve"> </w:t>
      </w:r>
      <w:r w:rsidR="006F6C80" w:rsidRPr="00707606">
        <w:rPr>
          <w:rFonts w:asciiTheme="minorHAnsi" w:hAnsiTheme="minorHAnsi" w:cstheme="minorHAnsi" w:hint="eastAsia"/>
          <w:color w:val="4F81BD" w:themeColor="accent1"/>
          <w:lang w:eastAsia="zh-CN"/>
        </w:rPr>
        <w:t>密码</w:t>
      </w:r>
      <w:r w:rsidR="006F6C80" w:rsidRPr="00707606">
        <w:rPr>
          <w:rFonts w:asciiTheme="minorHAnsi" w:hAnsiTheme="minorHAnsi" w:cstheme="minorHAnsi" w:hint="eastAsia"/>
          <w:color w:val="4F81BD" w:themeColor="accent1"/>
          <w:lang w:eastAsia="zh-CN"/>
        </w:rPr>
        <w:t>:</w:t>
      </w:r>
      <w:r w:rsidRPr="00707606">
        <w:rPr>
          <w:rFonts w:asciiTheme="minorHAnsi" w:hAnsiTheme="minorHAnsi" w:cstheme="minorHAnsi"/>
          <w:color w:val="4F81BD" w:themeColor="accent1"/>
        </w:rPr>
        <w:t xml:space="preserve"> </w:t>
      </w:r>
      <w:r w:rsidRPr="00ED60F7">
        <w:rPr>
          <w:rFonts w:asciiTheme="minorHAnsi" w:hAnsiTheme="minorHAnsi" w:cstheme="minorHAnsi"/>
          <w:vertAlign w:val="superscript"/>
        </w:rPr>
        <w:t>3</w:t>
      </w:r>
      <w:r w:rsidRPr="00ED60F7">
        <w:rPr>
          <w:rFonts w:asciiTheme="minorHAnsi" w:hAnsiTheme="minorHAnsi" w:cstheme="minorHAnsi"/>
        </w:rPr>
        <w:t>…………………………….</w:t>
      </w:r>
    </w:p>
    <w:p w14:paraId="3DF67A84" w14:textId="77777777" w:rsidR="00B67338" w:rsidRPr="00ED60F7" w:rsidRDefault="00B67338" w:rsidP="00B67338">
      <w:pPr>
        <w:pStyle w:val="Odstavecseseznamem"/>
        <w:spacing w:line="480" w:lineRule="auto"/>
        <w:ind w:left="284" w:hanging="283"/>
        <w:rPr>
          <w:rFonts w:asciiTheme="minorHAnsi" w:hAnsiTheme="minorHAnsi" w:cstheme="minorHAnsi"/>
        </w:rPr>
      </w:pPr>
    </w:p>
    <w:p w14:paraId="360946CA" w14:textId="77777777" w:rsidR="00E00CA6" w:rsidRDefault="001E11BC" w:rsidP="008C579D">
      <w:pPr>
        <w:pStyle w:val="Odstavecseseznamem"/>
        <w:numPr>
          <w:ilvl w:val="0"/>
          <w:numId w:val="16"/>
        </w:numPr>
        <w:spacing w:line="480" w:lineRule="auto"/>
        <w:ind w:left="284" w:hanging="284"/>
        <w:rPr>
          <w:rFonts w:asciiTheme="minorHAnsi" w:hAnsiTheme="minorHAnsi" w:cstheme="minorHAnsi"/>
        </w:rPr>
      </w:pPr>
      <w:r w:rsidRPr="008C579D">
        <w:rPr>
          <w:rFonts w:asciiTheme="minorHAnsi" w:hAnsiTheme="minorHAnsi" w:cstheme="minorHAnsi"/>
        </w:rPr>
        <w:t>O prospěchu Vašeho dítěte budete pravidelně informován:</w:t>
      </w:r>
      <w:r w:rsidR="00E00CA6">
        <w:rPr>
          <w:rFonts w:asciiTheme="minorHAnsi" w:hAnsiTheme="minorHAnsi" w:cstheme="minorHAnsi"/>
        </w:rPr>
        <w:t xml:space="preserve"> </w:t>
      </w:r>
    </w:p>
    <w:p w14:paraId="13CF1B6A" w14:textId="5076071D" w:rsidR="008C579D" w:rsidRDefault="006F6C80" w:rsidP="00E00CA6">
      <w:pPr>
        <w:pStyle w:val="Odstavecseseznamem"/>
        <w:spacing w:line="480" w:lineRule="auto"/>
        <w:ind w:left="284"/>
        <w:rPr>
          <w:rFonts w:asciiTheme="minorHAnsi" w:hAnsiTheme="minorHAnsi" w:cstheme="minorHAnsi"/>
          <w:color w:val="4F81BD" w:themeColor="accent1"/>
          <w:lang w:eastAsia="zh-CN"/>
        </w:rPr>
      </w:pPr>
      <w:r w:rsidRPr="008C579D">
        <w:rPr>
          <w:rFonts w:asciiTheme="minorHAnsi" w:hAnsiTheme="minorHAnsi" w:cstheme="minorHAnsi"/>
          <w:color w:val="4F81BD" w:themeColor="accent1"/>
          <w:lang w:eastAsia="zh-CN"/>
        </w:rPr>
        <w:t>您将定期了解您孩子的成绩</w:t>
      </w:r>
      <w:r w:rsidRPr="008C579D">
        <w:rPr>
          <w:rFonts w:asciiTheme="minorHAnsi" w:hAnsiTheme="minorHAnsi" w:cstheme="minorHAnsi" w:hint="eastAsia"/>
          <w:color w:val="4F81BD" w:themeColor="accent1"/>
          <w:lang w:eastAsia="zh-CN"/>
        </w:rPr>
        <w:t>：</w:t>
      </w:r>
    </w:p>
    <w:p w14:paraId="6091B267" w14:textId="77777777" w:rsidR="00E00CA6" w:rsidRPr="008C579D" w:rsidRDefault="00E00CA6" w:rsidP="00E00CA6">
      <w:pPr>
        <w:pStyle w:val="Odstavecseseznamem"/>
        <w:spacing w:line="480" w:lineRule="auto"/>
        <w:ind w:left="284"/>
        <w:rPr>
          <w:rFonts w:asciiTheme="minorHAnsi" w:hAnsiTheme="minorHAnsi" w:cstheme="minorHAnsi"/>
        </w:rPr>
      </w:pPr>
    </w:p>
    <w:p w14:paraId="3DF67A85" w14:textId="09AD8190" w:rsidR="001E11BC" w:rsidRPr="008C579D" w:rsidRDefault="001E11BC" w:rsidP="008C579D">
      <w:pPr>
        <w:pStyle w:val="Odstavecseseznamem"/>
        <w:numPr>
          <w:ilvl w:val="0"/>
          <w:numId w:val="19"/>
        </w:numPr>
        <w:spacing w:line="480" w:lineRule="auto"/>
        <w:rPr>
          <w:rFonts w:asciiTheme="minorHAnsi" w:hAnsiTheme="minorHAnsi" w:cstheme="minorHAnsi"/>
        </w:rPr>
      </w:pPr>
      <w:r w:rsidRPr="008C579D">
        <w:rPr>
          <w:rFonts w:asciiTheme="minorHAnsi" w:hAnsiTheme="minorHAnsi" w:cstheme="minorHAnsi"/>
        </w:rPr>
        <w:t>Na třídních schůzkách. Termíny:</w:t>
      </w:r>
      <w:r w:rsidR="008C579D">
        <w:rPr>
          <w:rFonts w:asciiTheme="minorHAnsi" w:hAnsiTheme="minorHAnsi" w:cstheme="minorHAnsi"/>
        </w:rPr>
        <w:t xml:space="preserve"> </w:t>
      </w:r>
      <w:r w:rsidR="00ED60F7" w:rsidRPr="008C579D">
        <w:rPr>
          <w:rFonts w:asciiTheme="minorHAnsi" w:hAnsiTheme="minorHAnsi" w:cstheme="minorHAnsi"/>
        </w:rPr>
        <w:t>/</w:t>
      </w:r>
      <w:r w:rsidR="006F6C80" w:rsidRPr="008C579D">
        <w:rPr>
          <w:rFonts w:asciiTheme="minorHAnsi" w:hAnsiTheme="minorHAnsi" w:cstheme="minorHAnsi" w:hint="eastAsia"/>
          <w:lang w:eastAsia="zh-CN"/>
        </w:rPr>
        <w:t xml:space="preserve"> </w:t>
      </w:r>
      <w:r w:rsidR="006F6C80" w:rsidRPr="008C579D">
        <w:rPr>
          <w:rFonts w:asciiTheme="minorHAnsi" w:hAnsiTheme="minorHAnsi" w:cstheme="minorHAnsi" w:hint="eastAsia"/>
          <w:color w:val="4F81BD" w:themeColor="accent1"/>
          <w:lang w:eastAsia="zh-CN"/>
        </w:rPr>
        <w:t>在家长会上。日期：</w:t>
      </w:r>
      <w:r w:rsidR="00ED60F7" w:rsidRPr="008C579D">
        <w:rPr>
          <w:rFonts w:asciiTheme="minorHAnsi" w:hAnsiTheme="minorHAnsi" w:cstheme="minorHAnsi"/>
          <w:color w:val="0070C0"/>
        </w:rPr>
        <w:t xml:space="preserve"> </w:t>
      </w:r>
      <w:r w:rsidR="004B1D04" w:rsidRPr="008C579D">
        <w:rPr>
          <w:rFonts w:asciiTheme="minorHAnsi" w:hAnsiTheme="minorHAnsi" w:cstheme="minorHAnsi"/>
          <w:vertAlign w:val="superscript"/>
        </w:rPr>
        <w:t>1</w:t>
      </w:r>
      <w:r w:rsidRPr="008C579D">
        <w:rPr>
          <w:rFonts w:asciiTheme="minorHAnsi" w:hAnsiTheme="minorHAnsi" w:cstheme="minorHAnsi"/>
        </w:rPr>
        <w:t>……………………...</w:t>
      </w:r>
    </w:p>
    <w:p w14:paraId="3DF67A86" w14:textId="5A430514" w:rsidR="001E11BC" w:rsidRPr="008C579D" w:rsidRDefault="001E11BC" w:rsidP="008C579D">
      <w:pPr>
        <w:pStyle w:val="Odstavecseseznamem"/>
        <w:numPr>
          <w:ilvl w:val="0"/>
          <w:numId w:val="19"/>
        </w:numPr>
        <w:spacing w:line="480" w:lineRule="auto"/>
        <w:rPr>
          <w:rFonts w:asciiTheme="minorHAnsi" w:hAnsiTheme="minorHAnsi" w:cstheme="minorHAnsi"/>
        </w:rPr>
      </w:pPr>
      <w:r w:rsidRPr="008C579D">
        <w:rPr>
          <w:rFonts w:asciiTheme="minorHAnsi" w:hAnsiTheme="minorHAnsi" w:cstheme="minorHAnsi"/>
        </w:rPr>
        <w:t>Písemně každý měsíc</w:t>
      </w:r>
      <w:r w:rsidR="00E00CA6">
        <w:rPr>
          <w:rFonts w:asciiTheme="minorHAnsi" w:hAnsiTheme="minorHAnsi" w:cstheme="minorHAnsi"/>
        </w:rPr>
        <w:t xml:space="preserve"> </w:t>
      </w:r>
      <w:r w:rsidRPr="008C579D">
        <w:rPr>
          <w:rFonts w:asciiTheme="minorHAnsi" w:hAnsiTheme="minorHAnsi" w:cstheme="minorHAnsi"/>
        </w:rPr>
        <w:t>/</w:t>
      </w:r>
      <w:r w:rsidR="00E00CA6">
        <w:rPr>
          <w:rFonts w:asciiTheme="minorHAnsi" w:hAnsiTheme="minorHAnsi" w:cstheme="minorHAnsi"/>
        </w:rPr>
        <w:t xml:space="preserve"> </w:t>
      </w:r>
      <w:r w:rsidRPr="008C579D">
        <w:rPr>
          <w:rFonts w:asciiTheme="minorHAnsi" w:hAnsiTheme="minorHAnsi" w:cstheme="minorHAnsi"/>
        </w:rPr>
        <w:t>každé čtvrtletí</w:t>
      </w:r>
      <w:r w:rsidR="008C579D">
        <w:rPr>
          <w:rFonts w:asciiTheme="minorHAnsi" w:hAnsiTheme="minorHAnsi" w:cstheme="minorHAnsi"/>
        </w:rPr>
        <w:t xml:space="preserve"> </w:t>
      </w:r>
      <w:r w:rsidRPr="008C579D">
        <w:rPr>
          <w:rFonts w:asciiTheme="minorHAnsi" w:hAnsiTheme="minorHAnsi" w:cstheme="minorHAnsi"/>
        </w:rPr>
        <w:t>/</w:t>
      </w:r>
      <w:r w:rsidR="006F6C80" w:rsidRPr="008C579D">
        <w:rPr>
          <w:rFonts w:asciiTheme="minorHAnsi" w:hAnsiTheme="minorHAnsi" w:cstheme="minorHAnsi" w:hint="eastAsia"/>
          <w:lang w:eastAsia="zh-CN"/>
        </w:rPr>
        <w:t xml:space="preserve"> </w:t>
      </w:r>
      <w:r w:rsidR="003F4400" w:rsidRPr="008C579D">
        <w:rPr>
          <w:rFonts w:asciiTheme="minorHAnsi" w:hAnsiTheme="minorHAnsi" w:cstheme="minorHAnsi" w:hint="eastAsia"/>
          <w:color w:val="4F81BD" w:themeColor="accent1"/>
          <w:lang w:eastAsia="zh-CN"/>
        </w:rPr>
        <w:t>书面方式</w:t>
      </w:r>
      <w:r w:rsidR="006F6C80" w:rsidRPr="008C579D">
        <w:rPr>
          <w:rFonts w:asciiTheme="minorHAnsi" w:hAnsiTheme="minorHAnsi" w:cstheme="minorHAnsi" w:hint="eastAsia"/>
          <w:color w:val="4F81BD" w:themeColor="accent1"/>
          <w:lang w:eastAsia="zh-CN"/>
        </w:rPr>
        <w:t>每月</w:t>
      </w:r>
      <w:r w:rsidR="003F4400" w:rsidRPr="008C579D">
        <w:rPr>
          <w:rFonts w:asciiTheme="minorHAnsi" w:hAnsiTheme="minorHAnsi" w:cstheme="minorHAnsi" w:hint="eastAsia"/>
          <w:lang w:eastAsia="zh-CN"/>
        </w:rPr>
        <w:t xml:space="preserve"> </w:t>
      </w:r>
      <w:r w:rsidR="00ED60F7" w:rsidRPr="008C579D">
        <w:rPr>
          <w:rFonts w:asciiTheme="minorHAnsi" w:hAnsiTheme="minorHAnsi" w:cstheme="minorHAnsi"/>
          <w:color w:val="0070C0"/>
        </w:rPr>
        <w:t>/</w:t>
      </w:r>
      <w:r w:rsidR="006F6C80" w:rsidRPr="008C579D">
        <w:rPr>
          <w:rFonts w:asciiTheme="minorHAnsi" w:hAnsiTheme="minorHAnsi" w:cstheme="minorHAnsi" w:hint="eastAsia"/>
          <w:color w:val="0070C0"/>
          <w:lang w:eastAsia="zh-CN"/>
        </w:rPr>
        <w:t xml:space="preserve"> </w:t>
      </w:r>
      <w:r w:rsidR="00E00CA6">
        <w:rPr>
          <w:rFonts w:asciiTheme="minorHAnsi" w:hAnsiTheme="minorHAnsi" w:cstheme="minorHAnsi"/>
          <w:color w:val="0070C0"/>
          <w:lang w:eastAsia="zh-CN"/>
        </w:rPr>
        <w:t xml:space="preserve"> </w:t>
      </w:r>
      <w:r w:rsidR="006F6C80" w:rsidRPr="008C579D">
        <w:rPr>
          <w:rFonts w:asciiTheme="minorHAnsi" w:hAnsiTheme="minorHAnsi" w:cstheme="minorHAnsi" w:hint="eastAsia"/>
          <w:color w:val="0070C0"/>
          <w:lang w:eastAsia="zh-CN"/>
        </w:rPr>
        <w:t>每三个月</w:t>
      </w:r>
      <w:r w:rsidR="00ED60F7" w:rsidRPr="008C579D">
        <w:rPr>
          <w:rFonts w:asciiTheme="minorHAnsi" w:hAnsiTheme="minorHAnsi" w:cstheme="minorHAnsi"/>
          <w:color w:val="0070C0"/>
        </w:rPr>
        <w:t xml:space="preserve"> </w:t>
      </w:r>
      <w:r w:rsidR="004B1D04" w:rsidRPr="008C579D">
        <w:rPr>
          <w:rFonts w:asciiTheme="minorHAnsi" w:hAnsiTheme="minorHAnsi" w:cstheme="minorHAnsi"/>
          <w:vertAlign w:val="superscript"/>
        </w:rPr>
        <w:t>2</w:t>
      </w:r>
      <w:r w:rsidRPr="008C579D">
        <w:rPr>
          <w:rFonts w:asciiTheme="minorHAnsi" w:hAnsiTheme="minorHAnsi" w:cstheme="minorHAnsi"/>
        </w:rPr>
        <w:t>………………….</w:t>
      </w:r>
    </w:p>
    <w:p w14:paraId="3DF67A87" w14:textId="66483843" w:rsidR="00194EA1" w:rsidRPr="008C579D" w:rsidRDefault="001E11BC" w:rsidP="008C579D">
      <w:pPr>
        <w:pStyle w:val="Odstavecseseznamem"/>
        <w:numPr>
          <w:ilvl w:val="0"/>
          <w:numId w:val="19"/>
        </w:numPr>
        <w:spacing w:line="480" w:lineRule="auto"/>
        <w:rPr>
          <w:rFonts w:asciiTheme="minorHAnsi" w:hAnsiTheme="minorHAnsi" w:cstheme="minorHAnsi"/>
        </w:rPr>
      </w:pPr>
      <w:r w:rsidRPr="008C579D">
        <w:rPr>
          <w:rFonts w:asciiTheme="minorHAnsi" w:hAnsiTheme="minorHAnsi" w:cstheme="minorHAnsi"/>
        </w:rPr>
        <w:t xml:space="preserve">Na konzultačních hodinách. </w:t>
      </w:r>
      <w:r w:rsidRPr="008C579D">
        <w:rPr>
          <w:rFonts w:asciiTheme="minorHAnsi" w:hAnsiTheme="minorHAnsi" w:cstheme="minorHAnsi"/>
          <w:lang w:eastAsia="zh-CN"/>
        </w:rPr>
        <w:t>Termíny:</w:t>
      </w:r>
      <w:r w:rsidR="008C579D">
        <w:rPr>
          <w:rFonts w:asciiTheme="minorHAnsi" w:hAnsiTheme="minorHAnsi" w:cstheme="minorHAnsi"/>
          <w:lang w:eastAsia="zh-CN"/>
        </w:rPr>
        <w:t xml:space="preserve"> </w:t>
      </w:r>
      <w:r w:rsidR="00ED60F7" w:rsidRPr="008C579D">
        <w:rPr>
          <w:rFonts w:asciiTheme="minorHAnsi" w:hAnsiTheme="minorHAnsi" w:cstheme="minorHAnsi"/>
          <w:lang w:eastAsia="zh-CN"/>
        </w:rPr>
        <w:t>/</w:t>
      </w:r>
      <w:r w:rsidR="006F6C80" w:rsidRPr="008C579D">
        <w:rPr>
          <w:rFonts w:asciiTheme="minorHAnsi" w:hAnsiTheme="minorHAnsi" w:cstheme="minorHAnsi" w:hint="eastAsia"/>
          <w:lang w:eastAsia="zh-CN"/>
        </w:rPr>
        <w:t xml:space="preserve"> </w:t>
      </w:r>
      <w:r w:rsidR="006F6C80" w:rsidRPr="008C579D">
        <w:rPr>
          <w:rFonts w:asciiTheme="minorHAnsi" w:hAnsiTheme="minorHAnsi" w:cstheme="minorHAnsi" w:hint="eastAsia"/>
          <w:color w:val="4F81BD" w:themeColor="accent1"/>
          <w:lang w:eastAsia="zh-CN"/>
        </w:rPr>
        <w:t>在咨询时间</w:t>
      </w:r>
      <w:bookmarkStart w:id="0" w:name="_GoBack"/>
      <w:bookmarkEnd w:id="0"/>
      <w:r w:rsidR="006F6C80" w:rsidRPr="008C579D">
        <w:rPr>
          <w:rFonts w:asciiTheme="minorHAnsi" w:hAnsiTheme="minorHAnsi" w:cstheme="minorHAnsi" w:hint="eastAsia"/>
          <w:color w:val="4F81BD" w:themeColor="accent1"/>
          <w:lang w:eastAsia="zh-CN"/>
        </w:rPr>
        <w:t>时。日期：</w:t>
      </w:r>
      <w:r w:rsidR="004B1D04" w:rsidRPr="008C579D">
        <w:rPr>
          <w:rFonts w:asciiTheme="minorHAnsi" w:hAnsiTheme="minorHAnsi" w:cstheme="minorHAnsi"/>
          <w:vertAlign w:val="superscript"/>
        </w:rPr>
        <w:t>3</w:t>
      </w:r>
      <w:r w:rsidRPr="008C579D">
        <w:rPr>
          <w:rFonts w:asciiTheme="minorHAnsi" w:hAnsiTheme="minorHAnsi" w:cstheme="minorHAnsi"/>
        </w:rPr>
        <w:t>…………………</w:t>
      </w:r>
    </w:p>
    <w:sectPr w:rsidR="00194EA1" w:rsidRPr="008C579D" w:rsidSect="006D003E">
      <w:headerReference w:type="default" r:id="rId19"/>
      <w:footerReference w:type="default" r:id="rId20"/>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67A8A" w14:textId="77777777" w:rsidR="00EC274F" w:rsidRDefault="00EC274F">
      <w:pPr>
        <w:spacing w:after="0" w:line="240" w:lineRule="auto"/>
      </w:pPr>
      <w:r>
        <w:separator/>
      </w:r>
    </w:p>
  </w:endnote>
  <w:endnote w:type="continuationSeparator" w:id="0">
    <w:p w14:paraId="3DF67A8B" w14:textId="77777777" w:rsidR="00EC274F" w:rsidRDefault="00EC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7A91" w14:textId="77777777" w:rsidR="0077368B" w:rsidRDefault="0077368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7A92"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3DF67A93"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3DF67AA5" wp14:editId="3DF67AA6">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DF67AA7" wp14:editId="3DF67AA8">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DF67AA9" wp14:editId="3DF67AAA">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3DF67A94"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7A99"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3DF67A9A" w14:textId="77777777" w:rsidR="00582B8C" w:rsidRDefault="00582B8C" w:rsidP="00582B8C">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3DF67AAF" wp14:editId="3DF67AB0">
          <wp:extent cx="704850" cy="476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DF67AB1" wp14:editId="3DF67AB2">
          <wp:extent cx="1676400" cy="476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DF67AB3" wp14:editId="3DF67AB4">
          <wp:extent cx="981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p>
  <w:p w14:paraId="3DF67A9B" w14:textId="77777777" w:rsidR="00BD496D" w:rsidRPr="002A4349" w:rsidRDefault="006D003E" w:rsidP="00B67338">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3DF67A9C" w14:textId="77777777" w:rsidR="00BD496D" w:rsidRDefault="00BD496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3DF67A9F" w14:textId="0824BA54" w:rsidR="0093783D" w:rsidRDefault="001665F4">
        <w:pPr>
          <w:pStyle w:val="Zpat"/>
          <w:jc w:val="right"/>
        </w:pPr>
        <w:r>
          <w:fldChar w:fldCharType="begin"/>
        </w:r>
        <w:r w:rsidR="0093783D">
          <w:instrText>PAGE   \* MERGEFORMAT</w:instrText>
        </w:r>
        <w:r>
          <w:fldChar w:fldCharType="separate"/>
        </w:r>
        <w:r w:rsidR="00E00CA6">
          <w:rPr>
            <w:noProof/>
          </w:rPr>
          <w:t>4</w:t>
        </w:r>
        <w:r>
          <w:fldChar w:fldCharType="end"/>
        </w:r>
      </w:p>
    </w:sdtContent>
  </w:sdt>
  <w:p w14:paraId="3DF67AA0"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67A88" w14:textId="77777777" w:rsidR="00EC274F" w:rsidRDefault="00EC274F">
      <w:pPr>
        <w:spacing w:after="0" w:line="240" w:lineRule="auto"/>
      </w:pPr>
      <w:r>
        <w:separator/>
      </w:r>
    </w:p>
  </w:footnote>
  <w:footnote w:type="continuationSeparator" w:id="0">
    <w:p w14:paraId="3DF67A89" w14:textId="77777777" w:rsidR="00EC274F" w:rsidRDefault="00EC2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7A8C" w14:textId="77777777" w:rsidR="0077368B" w:rsidRDefault="0077368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7A8D"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3DF67AA1" wp14:editId="3DF67AA2">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3DF67AA3" wp14:editId="3DF67AA4">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3DF67A8E" w14:textId="77777777" w:rsidR="008B15C8" w:rsidRDefault="008B15C8" w:rsidP="00C86BB2">
    <w:pPr>
      <w:pStyle w:val="Zhlav"/>
      <w:tabs>
        <w:tab w:val="clear" w:pos="4536"/>
        <w:tab w:val="clear" w:pos="9072"/>
        <w:tab w:val="left" w:pos="7815"/>
      </w:tabs>
      <w:rPr>
        <w:rFonts w:asciiTheme="minorHAnsi" w:hAnsiTheme="minorHAnsi" w:cstheme="minorHAnsi"/>
      </w:rPr>
    </w:pPr>
  </w:p>
  <w:p w14:paraId="3DF67A8F" w14:textId="77777777"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3DF67A90"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7A95"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3DF67AAB" wp14:editId="3DF67AAC">
          <wp:simplePos x="0" y="0"/>
          <wp:positionH relativeFrom="margin">
            <wp:align>right</wp:align>
          </wp:positionH>
          <wp:positionV relativeFrom="paragraph">
            <wp:posOffset>172085</wp:posOffset>
          </wp:positionV>
          <wp:extent cx="2024380" cy="277495"/>
          <wp:effectExtent l="0" t="0" r="0" b="8255"/>
          <wp:wrapSquare wrapText="bothSides"/>
          <wp:docPr id="27" name="Obrázek 2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3DF67AAD" wp14:editId="3DF67AAE">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3DF67A96" w14:textId="77777777" w:rsidR="00BD496D" w:rsidRDefault="00BD496D" w:rsidP="00BD496D">
    <w:pPr>
      <w:spacing w:after="0" w:line="240" w:lineRule="auto"/>
      <w:rPr>
        <w:i/>
        <w:sz w:val="16"/>
        <w:szCs w:val="16"/>
      </w:rPr>
    </w:pPr>
  </w:p>
  <w:p w14:paraId="3DF67A97" w14:textId="77777777"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3DF67A98" w14:textId="77777777" w:rsidR="00BD496D" w:rsidRDefault="00BD496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7A9D" w14:textId="77777777"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3DF67AB5" wp14:editId="3DF67AB6">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3DF67AB7" wp14:editId="3DF67AB8">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3DF67A9E"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4A3C36"/>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034FD8"/>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5C5287"/>
    <w:multiLevelType w:val="hybridMultilevel"/>
    <w:tmpl w:val="BA0C07A8"/>
    <w:lvl w:ilvl="0" w:tplc="E7761C00">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C673814"/>
    <w:multiLevelType w:val="hybridMultilevel"/>
    <w:tmpl w:val="2F54F20A"/>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7"/>
  </w:num>
  <w:num w:numId="5">
    <w:abstractNumId w:val="8"/>
  </w:num>
  <w:num w:numId="6">
    <w:abstractNumId w:val="10"/>
  </w:num>
  <w:num w:numId="7">
    <w:abstractNumId w:val="15"/>
  </w:num>
  <w:num w:numId="8">
    <w:abstractNumId w:val="13"/>
  </w:num>
  <w:num w:numId="9">
    <w:abstractNumId w:val="9"/>
  </w:num>
  <w:num w:numId="10">
    <w:abstractNumId w:val="7"/>
  </w:num>
  <w:num w:numId="11">
    <w:abstractNumId w:val="18"/>
  </w:num>
  <w:num w:numId="12">
    <w:abstractNumId w:val="2"/>
  </w:num>
  <w:num w:numId="13">
    <w:abstractNumId w:val="3"/>
  </w:num>
  <w:num w:numId="14">
    <w:abstractNumId w:val="1"/>
  </w:num>
  <w:num w:numId="15">
    <w:abstractNumId w:val="11"/>
  </w:num>
  <w:num w:numId="16">
    <w:abstractNumId w:val="14"/>
  </w:num>
  <w:num w:numId="17">
    <w:abstractNumId w:val="6"/>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9"/>
  <w:hyphenationZone w:val="425"/>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2"/>
  </w:compat>
  <w:rsids>
    <w:rsidRoot w:val="006B22FC"/>
    <w:rsid w:val="0000527B"/>
    <w:rsid w:val="00027D10"/>
    <w:rsid w:val="0003340B"/>
    <w:rsid w:val="000401FE"/>
    <w:rsid w:val="00073A7E"/>
    <w:rsid w:val="000A2C8A"/>
    <w:rsid w:val="000C6D49"/>
    <w:rsid w:val="000F1B8E"/>
    <w:rsid w:val="000F39F5"/>
    <w:rsid w:val="0010261E"/>
    <w:rsid w:val="001231A8"/>
    <w:rsid w:val="001346EF"/>
    <w:rsid w:val="00146045"/>
    <w:rsid w:val="0015285E"/>
    <w:rsid w:val="00154B47"/>
    <w:rsid w:val="001665F4"/>
    <w:rsid w:val="00186562"/>
    <w:rsid w:val="00194EA1"/>
    <w:rsid w:val="001A2677"/>
    <w:rsid w:val="001A59C3"/>
    <w:rsid w:val="001D3762"/>
    <w:rsid w:val="001E11BC"/>
    <w:rsid w:val="00207CA8"/>
    <w:rsid w:val="0021285D"/>
    <w:rsid w:val="00223B2A"/>
    <w:rsid w:val="00247390"/>
    <w:rsid w:val="00265426"/>
    <w:rsid w:val="00266950"/>
    <w:rsid w:val="00270914"/>
    <w:rsid w:val="002872BA"/>
    <w:rsid w:val="002A4349"/>
    <w:rsid w:val="002D69B2"/>
    <w:rsid w:val="002E5B7D"/>
    <w:rsid w:val="003040B3"/>
    <w:rsid w:val="00312298"/>
    <w:rsid w:val="00322B37"/>
    <w:rsid w:val="003313CD"/>
    <w:rsid w:val="003363D1"/>
    <w:rsid w:val="00344BBB"/>
    <w:rsid w:val="00346EF5"/>
    <w:rsid w:val="00393435"/>
    <w:rsid w:val="003A4BDF"/>
    <w:rsid w:val="003D48C6"/>
    <w:rsid w:val="003F4400"/>
    <w:rsid w:val="00411B39"/>
    <w:rsid w:val="004204DC"/>
    <w:rsid w:val="004262AE"/>
    <w:rsid w:val="0045262C"/>
    <w:rsid w:val="00485C7B"/>
    <w:rsid w:val="004923A4"/>
    <w:rsid w:val="0049300D"/>
    <w:rsid w:val="004A1BA2"/>
    <w:rsid w:val="004B1D04"/>
    <w:rsid w:val="004C4239"/>
    <w:rsid w:val="004D517F"/>
    <w:rsid w:val="004E5C1A"/>
    <w:rsid w:val="004F2808"/>
    <w:rsid w:val="00503C1B"/>
    <w:rsid w:val="0051686C"/>
    <w:rsid w:val="00537D77"/>
    <w:rsid w:val="00571D1D"/>
    <w:rsid w:val="00582B8C"/>
    <w:rsid w:val="005A7B51"/>
    <w:rsid w:val="005B63FE"/>
    <w:rsid w:val="005C4517"/>
    <w:rsid w:val="005F2CC2"/>
    <w:rsid w:val="006167ED"/>
    <w:rsid w:val="00617E11"/>
    <w:rsid w:val="006745D9"/>
    <w:rsid w:val="006A6731"/>
    <w:rsid w:val="006B22FC"/>
    <w:rsid w:val="006D003E"/>
    <w:rsid w:val="006D01D4"/>
    <w:rsid w:val="006E5446"/>
    <w:rsid w:val="006F0F2D"/>
    <w:rsid w:val="006F6C80"/>
    <w:rsid w:val="0070742C"/>
    <w:rsid w:val="00707606"/>
    <w:rsid w:val="00760C10"/>
    <w:rsid w:val="0077368B"/>
    <w:rsid w:val="007774DF"/>
    <w:rsid w:val="0079788D"/>
    <w:rsid w:val="007F5F54"/>
    <w:rsid w:val="00840FA6"/>
    <w:rsid w:val="00853AD8"/>
    <w:rsid w:val="0087487D"/>
    <w:rsid w:val="008A76A6"/>
    <w:rsid w:val="008A7FAB"/>
    <w:rsid w:val="008B15C8"/>
    <w:rsid w:val="008C579D"/>
    <w:rsid w:val="008D5A04"/>
    <w:rsid w:val="00923513"/>
    <w:rsid w:val="0093783D"/>
    <w:rsid w:val="00956C8D"/>
    <w:rsid w:val="00962592"/>
    <w:rsid w:val="0097265E"/>
    <w:rsid w:val="00990820"/>
    <w:rsid w:val="00995551"/>
    <w:rsid w:val="009B4644"/>
    <w:rsid w:val="009E6F3A"/>
    <w:rsid w:val="009F2AAE"/>
    <w:rsid w:val="00A00CEC"/>
    <w:rsid w:val="00A13288"/>
    <w:rsid w:val="00A1606E"/>
    <w:rsid w:val="00A168DD"/>
    <w:rsid w:val="00A345CE"/>
    <w:rsid w:val="00A358A3"/>
    <w:rsid w:val="00A83786"/>
    <w:rsid w:val="00A84FED"/>
    <w:rsid w:val="00AA05E5"/>
    <w:rsid w:val="00AA6A17"/>
    <w:rsid w:val="00AC4B73"/>
    <w:rsid w:val="00AC6B51"/>
    <w:rsid w:val="00AE0AB7"/>
    <w:rsid w:val="00AF2881"/>
    <w:rsid w:val="00B05B06"/>
    <w:rsid w:val="00B67338"/>
    <w:rsid w:val="00B72082"/>
    <w:rsid w:val="00BB2952"/>
    <w:rsid w:val="00BC13B3"/>
    <w:rsid w:val="00BD496D"/>
    <w:rsid w:val="00BD64F4"/>
    <w:rsid w:val="00C43D6B"/>
    <w:rsid w:val="00C66404"/>
    <w:rsid w:val="00C75AB9"/>
    <w:rsid w:val="00C86BB2"/>
    <w:rsid w:val="00CC5502"/>
    <w:rsid w:val="00D00C4E"/>
    <w:rsid w:val="00D142D1"/>
    <w:rsid w:val="00D15B5C"/>
    <w:rsid w:val="00D23786"/>
    <w:rsid w:val="00D35A02"/>
    <w:rsid w:val="00D521E3"/>
    <w:rsid w:val="00D52938"/>
    <w:rsid w:val="00D571DF"/>
    <w:rsid w:val="00D81983"/>
    <w:rsid w:val="00DA34D7"/>
    <w:rsid w:val="00DB4EBE"/>
    <w:rsid w:val="00DD1A0B"/>
    <w:rsid w:val="00DE06A0"/>
    <w:rsid w:val="00DE6C83"/>
    <w:rsid w:val="00E00CA6"/>
    <w:rsid w:val="00E25221"/>
    <w:rsid w:val="00E47461"/>
    <w:rsid w:val="00E552F7"/>
    <w:rsid w:val="00E60A81"/>
    <w:rsid w:val="00E62710"/>
    <w:rsid w:val="00E85026"/>
    <w:rsid w:val="00E867AA"/>
    <w:rsid w:val="00EC274F"/>
    <w:rsid w:val="00EC3C50"/>
    <w:rsid w:val="00ED60F7"/>
    <w:rsid w:val="00EE2134"/>
    <w:rsid w:val="00EF6E00"/>
    <w:rsid w:val="00F02EE6"/>
    <w:rsid w:val="00F15744"/>
    <w:rsid w:val="00F252DD"/>
    <w:rsid w:val="00F61CD1"/>
    <w:rsid w:val="00F8435E"/>
    <w:rsid w:val="00F9069D"/>
    <w:rsid w:val="00F93992"/>
    <w:rsid w:val="00FA7BD4"/>
    <w:rsid w:val="00FB785B"/>
    <w:rsid w:val="49A7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DF6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1E11BC"/>
    <w:pPr>
      <w:autoSpaceDE w:val="0"/>
      <w:autoSpaceDN w:val="0"/>
      <w:adjustRightInd w:val="0"/>
      <w:spacing w:after="0" w:line="281" w:lineRule="atLeast"/>
      <w:jc w:val="left"/>
    </w:pPr>
    <w:rPr>
      <w:rFonts w:ascii="Century Gothic" w:hAnsi="Century Gothic"/>
      <w:szCs w:val="24"/>
    </w:rPr>
  </w:style>
  <w:style w:type="paragraph" w:customStyle="1" w:styleId="Pa18">
    <w:name w:val="Pa18"/>
    <w:basedOn w:val="Normln"/>
    <w:next w:val="Normln"/>
    <w:uiPriority w:val="99"/>
    <w:rsid w:val="001E11BC"/>
    <w:pPr>
      <w:autoSpaceDE w:val="0"/>
      <w:autoSpaceDN w:val="0"/>
      <w:adjustRightInd w:val="0"/>
      <w:spacing w:after="0" w:line="221" w:lineRule="atLeast"/>
      <w:jc w:val="left"/>
    </w:pPr>
    <w:rPr>
      <w:rFonts w:ascii="Century Gothic" w:hAnsi="Century Goth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42">
      <w:bodyDiv w:val="1"/>
      <w:marLeft w:val="0"/>
      <w:marRight w:val="0"/>
      <w:marTop w:val="0"/>
      <w:marBottom w:val="0"/>
      <w:divBdr>
        <w:top w:val="none" w:sz="0" w:space="0" w:color="auto"/>
        <w:left w:val="none" w:sz="0" w:space="0" w:color="auto"/>
        <w:bottom w:val="none" w:sz="0" w:space="0" w:color="auto"/>
        <w:right w:val="none" w:sz="0" w:space="0" w:color="auto"/>
      </w:divBdr>
    </w:div>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UHRUZACKTJEK-540971305-182389</_dlc_DocId>
    <_dlc_DocIdUrl xmlns="889b5d77-561b-4745-9149-1638f0c8024a">
      <Url>https://metaops.sharepoint.com/sites/disk/_layouts/15/DocIdRedir.aspx?ID=UHRUZACKTJEK-540971305-182389</Url>
      <Description>UHRUZACKTJEK-540971305-182389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383E-67A4-4B2E-A566-444E8E53B068}">
  <ds:schemaRefs>
    <ds:schemaRef ds:uri="http://purl.org/dc/elements/1.1/"/>
    <ds:schemaRef ds:uri="http://purl.org/dc/terms/"/>
    <ds:schemaRef ds:uri="http://purl.org/dc/dcmitype/"/>
    <ds:schemaRef ds:uri="http://schemas.openxmlformats.org/package/2006/metadata/core-properties"/>
    <ds:schemaRef ds:uri="889b5d77-561b-4745-9149-1638f0c8024a"/>
    <ds:schemaRef ds:uri="http://schemas.microsoft.com/office/infopath/2007/PartnerControls"/>
    <ds:schemaRef ds:uri="http://schemas.microsoft.com/office/2006/documentManagement/types"/>
    <ds:schemaRef ds:uri="c2a121c6-94b7-4d58-84be-104b400a7aa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4.xml><?xml version="1.0" encoding="utf-8"?>
<ds:datastoreItem xmlns:ds="http://schemas.openxmlformats.org/officeDocument/2006/customXml" ds:itemID="{3AD50C17-0ADB-4E8C-B5A1-72C5C7270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551BED-4495-4EBA-AFC3-50E8DFFC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700</Words>
  <Characters>4134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34</cp:revision>
  <cp:lastPrinted>2018-01-10T14:49:00Z</cp:lastPrinted>
  <dcterms:created xsi:type="dcterms:W3CDTF">2018-10-30T10:33:00Z</dcterms:created>
  <dcterms:modified xsi:type="dcterms:W3CDTF">2019-06-27T11:32:00Z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ece2b37d-54e6-4cf6-8c98-6e547ec59aee</vt:lpwstr>
  </property>
  <property fmtid="{D5CDD505-2E9C-101B-9397-08002B2CF9AE}" pid="4" name="AuthorIds_UIVersion_1024">
    <vt:lpwstr>94</vt:lpwstr>
  </property>
</Properties>
</file>