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FC9B5" w14:textId="50A3B2B2" w:rsidR="00E44636" w:rsidRPr="00460030" w:rsidRDefault="000A46B5" w:rsidP="004F1F20">
      <w:pPr>
        <w:spacing w:before="120" w:after="120"/>
        <w:rPr>
          <w:rFonts w:asciiTheme="minorHAnsi" w:hAnsiTheme="minorHAnsi" w:cstheme="minorHAnsi"/>
          <w:b/>
          <w:color w:val="0070C0"/>
          <w:sz w:val="28"/>
          <w:szCs w:val="28"/>
          <w:u w:val="single"/>
        </w:rPr>
      </w:pPr>
      <w:r>
        <w:rPr>
          <w:rFonts w:asciiTheme="minorHAnsi" w:hAnsiTheme="minorHAnsi" w:cstheme="minorHAnsi"/>
          <w:b/>
          <w:sz w:val="28"/>
          <w:szCs w:val="28"/>
          <w:u w:val="single"/>
        </w:rPr>
        <w:t>1</w:t>
      </w:r>
      <w:r w:rsidR="001B4090">
        <w:rPr>
          <w:rFonts w:asciiTheme="minorHAnsi" w:hAnsiTheme="minorHAnsi" w:cstheme="minorHAnsi"/>
          <w:b/>
          <w:sz w:val="28"/>
          <w:szCs w:val="28"/>
          <w:u w:val="single"/>
        </w:rPr>
        <w:t>2</w:t>
      </w:r>
      <w:r>
        <w:rPr>
          <w:rFonts w:asciiTheme="minorHAnsi" w:hAnsiTheme="minorHAnsi" w:cstheme="minorHAnsi"/>
          <w:b/>
          <w:sz w:val="28"/>
          <w:szCs w:val="28"/>
          <w:u w:val="single"/>
        </w:rPr>
        <w:t xml:space="preserve">. </w:t>
      </w:r>
      <w:r w:rsidR="00452F8A" w:rsidRPr="00452F8A">
        <w:rPr>
          <w:rFonts w:asciiTheme="minorHAnsi" w:hAnsiTheme="minorHAnsi" w:cstheme="minorHAnsi"/>
          <w:b/>
          <w:sz w:val="28"/>
          <w:szCs w:val="28"/>
          <w:u w:val="single"/>
        </w:rPr>
        <w:t xml:space="preserve">Domácí příprava / </w:t>
      </w:r>
      <w:r w:rsidR="0034200F">
        <w:rPr>
          <w:rFonts w:asciiTheme="minorHAnsi" w:hAnsiTheme="minorHAnsi" w:cstheme="minorHAnsi"/>
          <w:b/>
          <w:color w:val="0070C0"/>
          <w:sz w:val="28"/>
          <w:szCs w:val="28"/>
          <w:u w:val="single"/>
        </w:rPr>
        <w:t>Học tập</w:t>
      </w:r>
      <w:r w:rsidR="00460030">
        <w:rPr>
          <w:rFonts w:asciiTheme="minorHAnsi" w:hAnsiTheme="minorHAnsi" w:cstheme="minorHAnsi"/>
          <w:b/>
          <w:color w:val="0070C0"/>
          <w:sz w:val="28"/>
          <w:szCs w:val="28"/>
          <w:u w:val="single"/>
        </w:rPr>
        <w:t xml:space="preserve"> ở nhà</w:t>
      </w:r>
    </w:p>
    <w:p w14:paraId="77CA06FB" w14:textId="63EE363E" w:rsidR="00E44636" w:rsidRPr="00452F8A" w:rsidRDefault="00E44636" w:rsidP="00657F68">
      <w:pPr>
        <w:spacing w:before="120" w:after="120"/>
        <w:rPr>
          <w:rFonts w:asciiTheme="minorHAnsi" w:hAnsiTheme="minorHAnsi" w:cstheme="minorHAnsi"/>
        </w:rPr>
      </w:pPr>
      <w:r w:rsidRPr="00452F8A">
        <w:rPr>
          <w:rFonts w:asciiTheme="minorHAnsi" w:hAnsiTheme="minorHAnsi" w:cstheme="minorHAnsi"/>
        </w:rPr>
        <w:t>Vzdělávání v</w:t>
      </w:r>
      <w:r w:rsidR="00657F68">
        <w:rPr>
          <w:rFonts w:asciiTheme="minorHAnsi" w:hAnsiTheme="minorHAnsi" w:cstheme="minorHAnsi"/>
        </w:rPr>
        <w:t xml:space="preserve"> </w:t>
      </w:r>
      <w:r w:rsidRPr="00452F8A">
        <w:rPr>
          <w:rFonts w:asciiTheme="minorHAnsi" w:hAnsiTheme="minorHAnsi" w:cstheme="minorHAnsi"/>
        </w:rPr>
        <w:t>českých školách zahrnuje v určitém rozsahu i domácí přípravu. Například ve škole dochází ke zkoušení, psaní písemných testů atd., což vyžaduje domácí přípravu žáka. Je zvykem, že</w:t>
      </w:r>
      <w:r w:rsidR="00657F68">
        <w:rPr>
          <w:rFonts w:asciiTheme="minorHAnsi" w:hAnsiTheme="minorHAnsi" w:cstheme="minorHAnsi"/>
        </w:rPr>
        <w:t> </w:t>
      </w:r>
      <w:r w:rsidRPr="00452F8A">
        <w:rPr>
          <w:rFonts w:asciiTheme="minorHAnsi" w:hAnsiTheme="minorHAnsi" w:cstheme="minorHAnsi"/>
        </w:rPr>
        <w:t>žáci dostávají pravidelně domácí úkoly z</w:t>
      </w:r>
      <w:r w:rsidR="00657F68">
        <w:rPr>
          <w:rFonts w:asciiTheme="minorHAnsi" w:hAnsiTheme="minorHAnsi" w:cstheme="minorHAnsi"/>
        </w:rPr>
        <w:t xml:space="preserve"> </w:t>
      </w:r>
      <w:r w:rsidRPr="00452F8A">
        <w:rPr>
          <w:rFonts w:asciiTheme="minorHAnsi" w:hAnsiTheme="minorHAnsi" w:cstheme="minorHAnsi"/>
        </w:rPr>
        <w:t>jednotlivých předmětů. Což od rodiče vyžaduje dohled, že žák vypracoval domácí úkol a následně jej rodič obvykle podepisuje. Evidence domácích úkolů je</w:t>
      </w:r>
      <w:r w:rsidR="00657F68">
        <w:rPr>
          <w:rFonts w:asciiTheme="minorHAnsi" w:hAnsiTheme="minorHAnsi" w:cstheme="minorHAnsi"/>
        </w:rPr>
        <w:t> </w:t>
      </w:r>
      <w:r w:rsidRPr="00452F8A">
        <w:rPr>
          <w:rFonts w:asciiTheme="minorHAnsi" w:hAnsiTheme="minorHAnsi" w:cstheme="minorHAnsi"/>
        </w:rPr>
        <w:t>obvykle na žácích (forma psaní do notýsku, zaškrtávání v</w:t>
      </w:r>
      <w:r w:rsidR="00657F68">
        <w:rPr>
          <w:rFonts w:asciiTheme="minorHAnsi" w:hAnsiTheme="minorHAnsi" w:cstheme="minorHAnsi"/>
        </w:rPr>
        <w:t xml:space="preserve"> </w:t>
      </w:r>
      <w:r w:rsidRPr="00452F8A">
        <w:rPr>
          <w:rFonts w:asciiTheme="minorHAnsi" w:hAnsiTheme="minorHAnsi" w:cstheme="minorHAnsi"/>
        </w:rPr>
        <w:t>učebnici aj.), na prvním stupni může někdy ještě psát učitel, co je za domácí úkol. Neplnění domácích úkolů může mít např. vliv na</w:t>
      </w:r>
      <w:r w:rsidR="00657F68">
        <w:rPr>
          <w:rFonts w:asciiTheme="minorHAnsi" w:hAnsiTheme="minorHAnsi" w:cstheme="minorHAnsi"/>
        </w:rPr>
        <w:t> </w:t>
      </w:r>
      <w:r w:rsidRPr="00452F8A">
        <w:rPr>
          <w:rFonts w:asciiTheme="minorHAnsi" w:hAnsiTheme="minorHAnsi" w:cstheme="minorHAnsi"/>
        </w:rPr>
        <w:t>klasifikaci dítěte, negativní pohled školy na spolupráci s</w:t>
      </w:r>
      <w:r w:rsidR="00657F68">
        <w:rPr>
          <w:rFonts w:asciiTheme="minorHAnsi" w:hAnsiTheme="minorHAnsi" w:cstheme="minorHAnsi"/>
        </w:rPr>
        <w:t xml:space="preserve"> </w:t>
      </w:r>
      <w:r w:rsidRPr="00452F8A">
        <w:rPr>
          <w:rFonts w:asciiTheme="minorHAnsi" w:hAnsiTheme="minorHAnsi" w:cstheme="minorHAnsi"/>
        </w:rPr>
        <w:t>rodinou aj.</w:t>
      </w:r>
    </w:p>
    <w:p w14:paraId="7E287B09" w14:textId="791FB199" w:rsidR="00325EA9" w:rsidRDefault="00460030" w:rsidP="00657F68">
      <w:pPr>
        <w:spacing w:before="120" w:after="120"/>
        <w:rPr>
          <w:rFonts w:asciiTheme="minorHAnsi" w:hAnsiTheme="minorHAnsi" w:cstheme="minorHAnsi"/>
          <w:color w:val="0070C0"/>
        </w:rPr>
      </w:pPr>
      <w:r>
        <w:rPr>
          <w:rFonts w:asciiTheme="minorHAnsi" w:hAnsiTheme="minorHAnsi" w:cstheme="minorHAnsi"/>
          <w:color w:val="0070C0"/>
        </w:rPr>
        <w:t xml:space="preserve">Một phần chuẩn bị nhất đinh ở nhà được bao gồm vào phần giáo dục ở các trường tại CH Séc. Ví dụ ở trường diễn ra </w:t>
      </w:r>
      <w:r w:rsidR="00B07258">
        <w:rPr>
          <w:rFonts w:asciiTheme="minorHAnsi" w:hAnsiTheme="minorHAnsi" w:cstheme="minorHAnsi"/>
          <w:color w:val="0070C0"/>
        </w:rPr>
        <w:t>các loại kiểm tra như kiển tra miệng, viết bài kiểm</w:t>
      </w:r>
      <w:r>
        <w:rPr>
          <w:rFonts w:asciiTheme="minorHAnsi" w:hAnsiTheme="minorHAnsi" w:cstheme="minorHAnsi"/>
          <w:color w:val="0070C0"/>
        </w:rPr>
        <w:t xml:space="preserve"> </w:t>
      </w:r>
      <w:r w:rsidR="00B07258">
        <w:rPr>
          <w:rFonts w:asciiTheme="minorHAnsi" w:hAnsiTheme="minorHAnsi" w:cstheme="minorHAnsi"/>
          <w:color w:val="0070C0"/>
        </w:rPr>
        <w:t>tra vv. và điều này đòi hỏi sự chuẩn bị của học sinh từ nhà. Theo thông lệ học sinh thường xuyên có bài tập về nhà</w:t>
      </w:r>
      <w:r w:rsidR="000A47EE">
        <w:rPr>
          <w:rFonts w:asciiTheme="minorHAnsi" w:hAnsiTheme="minorHAnsi" w:cstheme="minorHAnsi"/>
          <w:color w:val="0070C0"/>
        </w:rPr>
        <w:t xml:space="preserve"> của từng môn học. Việc này đòi hỏi phụ huynh phải giám sát học</w:t>
      </w:r>
      <w:r w:rsidR="00E0231C">
        <w:rPr>
          <w:rFonts w:asciiTheme="minorHAnsi" w:hAnsiTheme="minorHAnsi" w:cstheme="minorHAnsi"/>
          <w:color w:val="0070C0"/>
        </w:rPr>
        <w:t xml:space="preserve"> sinh</w:t>
      </w:r>
      <w:r w:rsidR="000A47EE">
        <w:rPr>
          <w:rFonts w:asciiTheme="minorHAnsi" w:hAnsiTheme="minorHAnsi" w:cstheme="minorHAnsi"/>
          <w:color w:val="0070C0"/>
        </w:rPr>
        <w:t xml:space="preserve"> làm bài tập và phần lớn phụ huynh ký </w:t>
      </w:r>
      <w:r w:rsidR="00E0231C">
        <w:rPr>
          <w:rFonts w:asciiTheme="minorHAnsi" w:hAnsiTheme="minorHAnsi" w:cstheme="minorHAnsi"/>
          <w:color w:val="0070C0"/>
        </w:rPr>
        <w:t xml:space="preserve">vào cuối </w:t>
      </w:r>
      <w:r w:rsidR="000A47EE">
        <w:rPr>
          <w:rFonts w:asciiTheme="minorHAnsi" w:hAnsiTheme="minorHAnsi" w:cstheme="minorHAnsi"/>
          <w:color w:val="0070C0"/>
        </w:rPr>
        <w:t xml:space="preserve">bài tập. Việc ghi chú </w:t>
      </w:r>
      <w:r w:rsidR="00D657D0">
        <w:rPr>
          <w:rFonts w:asciiTheme="minorHAnsi" w:hAnsiTheme="minorHAnsi" w:cstheme="minorHAnsi"/>
          <w:color w:val="0070C0"/>
        </w:rPr>
        <w:t xml:space="preserve">những bài tập về nhà thường phụ thuộc vào từng học sinh (viết vào sổ liên lạc, đánh dấu vào sách giáo khoa, </w:t>
      </w:r>
      <w:r w:rsidR="00D657D0" w:rsidRPr="00E0231C">
        <w:rPr>
          <w:rFonts w:asciiTheme="minorHAnsi" w:hAnsiTheme="minorHAnsi" w:cstheme="minorHAnsi"/>
          <w:color w:val="0070C0"/>
        </w:rPr>
        <w:t>vv), tại cấp một đôi khi giáo viên vẫn có thể viết danh sách các bài tập về nhà</w:t>
      </w:r>
      <w:r w:rsidR="00325EA9" w:rsidRPr="00E0231C">
        <w:rPr>
          <w:rFonts w:asciiTheme="minorHAnsi" w:hAnsiTheme="minorHAnsi" w:cstheme="minorHAnsi"/>
          <w:color w:val="0070C0"/>
        </w:rPr>
        <w:t xml:space="preserve">. </w:t>
      </w:r>
      <w:r w:rsidR="00E0231C" w:rsidRPr="00E0231C">
        <w:rPr>
          <w:rFonts w:asciiTheme="minorHAnsi" w:hAnsiTheme="minorHAnsi" w:cstheme="minorHAnsi"/>
          <w:color w:val="0070C0"/>
        </w:rPr>
        <w:t>K</w:t>
      </w:r>
      <w:r w:rsidR="00325EA9" w:rsidRPr="00E0231C">
        <w:rPr>
          <w:rFonts w:asciiTheme="minorHAnsi" w:hAnsiTheme="minorHAnsi" w:cstheme="minorHAnsi"/>
          <w:color w:val="0070C0"/>
        </w:rPr>
        <w:t>hông làm bài tập về nhà có thể ảnh hưởng đến việc chấm điểm cho học sinh, và cách nhìn tiêu cực của nhà trường về việc hợp tác từ phía gia đinh, vv.</w:t>
      </w:r>
    </w:p>
    <w:p w14:paraId="1C7AD069" w14:textId="618063E2" w:rsidR="00E44636" w:rsidRPr="00452F8A" w:rsidRDefault="00E44636" w:rsidP="002F6ABF">
      <w:pPr>
        <w:spacing w:after="0"/>
        <w:rPr>
          <w:rFonts w:asciiTheme="minorHAnsi" w:hAnsiTheme="minorHAnsi" w:cstheme="minorHAnsi"/>
          <w:b/>
          <w:szCs w:val="24"/>
        </w:rPr>
      </w:pPr>
      <w:r w:rsidRPr="00452F8A">
        <w:rPr>
          <w:rFonts w:asciiTheme="minorHAnsi" w:hAnsiTheme="minorHAnsi" w:cstheme="minorHAnsi"/>
          <w:b/>
          <w:szCs w:val="24"/>
        </w:rPr>
        <w:t>Domácí příprava</w:t>
      </w:r>
      <w:r w:rsidR="00452F8A" w:rsidRPr="00452F8A">
        <w:rPr>
          <w:rFonts w:asciiTheme="minorHAnsi" w:hAnsiTheme="minorHAnsi" w:cstheme="minorHAnsi"/>
          <w:b/>
          <w:szCs w:val="24"/>
        </w:rPr>
        <w:t xml:space="preserve"> / </w:t>
      </w:r>
      <w:r w:rsidR="0034200F">
        <w:rPr>
          <w:rFonts w:asciiTheme="minorHAnsi" w:hAnsiTheme="minorHAnsi" w:cstheme="minorHAnsi"/>
          <w:b/>
          <w:color w:val="0070C0"/>
          <w:szCs w:val="24"/>
        </w:rPr>
        <w:t>Học tập ở nhà</w:t>
      </w:r>
    </w:p>
    <w:p w14:paraId="2E99FE20" w14:textId="649448B0" w:rsidR="00E44636" w:rsidRPr="00452F8A" w:rsidRDefault="00E44636" w:rsidP="002F6ABF">
      <w:pPr>
        <w:spacing w:after="0"/>
        <w:rPr>
          <w:rFonts w:asciiTheme="minorHAnsi" w:hAnsiTheme="minorHAnsi" w:cstheme="minorHAnsi"/>
          <w:szCs w:val="24"/>
        </w:rPr>
      </w:pPr>
      <w:r w:rsidRPr="00452F8A">
        <w:rPr>
          <w:rFonts w:asciiTheme="minorHAnsi" w:hAnsiTheme="minorHAnsi" w:cstheme="minorHAnsi"/>
          <w:szCs w:val="24"/>
        </w:rPr>
        <w:t>Evidence úkolů probíhá formou:</w:t>
      </w:r>
      <w:r w:rsidR="004F1F20">
        <w:rPr>
          <w:rFonts w:asciiTheme="minorHAnsi" w:hAnsiTheme="minorHAnsi" w:cstheme="minorHAnsi"/>
          <w:szCs w:val="24"/>
        </w:rPr>
        <w:t xml:space="preserve"> /</w:t>
      </w:r>
      <w:r w:rsidR="004F1F20" w:rsidRPr="004F1F20">
        <w:rPr>
          <w:rFonts w:asciiTheme="minorHAnsi" w:hAnsiTheme="minorHAnsi" w:cstheme="minorHAnsi"/>
          <w:szCs w:val="24"/>
        </w:rPr>
        <w:t xml:space="preserve"> </w:t>
      </w:r>
      <w:r w:rsidR="0034200F">
        <w:rPr>
          <w:rFonts w:asciiTheme="minorHAnsi" w:hAnsiTheme="minorHAnsi" w:cstheme="minorHAnsi"/>
          <w:color w:val="0070C0"/>
          <w:szCs w:val="24"/>
        </w:rPr>
        <w:t>Ghi chú các bài tập về bằng cách</w:t>
      </w:r>
      <w:r w:rsidR="004F1F20" w:rsidRPr="004F1F20">
        <w:rPr>
          <w:rFonts w:asciiTheme="minorHAnsi" w:hAnsiTheme="minorHAnsi" w:cstheme="minorHAnsi"/>
          <w:color w:val="0070C0"/>
          <w:szCs w:val="24"/>
        </w:rPr>
        <w:t>:</w:t>
      </w:r>
    </w:p>
    <w:p w14:paraId="64B6CB05" w14:textId="327DC268" w:rsidR="00E44636" w:rsidRPr="00452F8A" w:rsidRDefault="00E44636" w:rsidP="002F6ABF">
      <w:pPr>
        <w:pStyle w:val="Odstavecseseznamem"/>
        <w:numPr>
          <w:ilvl w:val="0"/>
          <w:numId w:val="16"/>
        </w:numPr>
        <w:spacing w:before="0"/>
        <w:ind w:left="568" w:hanging="284"/>
        <w:jc w:val="left"/>
        <w:rPr>
          <w:rFonts w:asciiTheme="minorHAnsi" w:hAnsiTheme="minorHAnsi" w:cstheme="minorHAnsi"/>
        </w:rPr>
      </w:pPr>
      <w:r w:rsidRPr="00452F8A">
        <w:rPr>
          <w:rFonts w:asciiTheme="minorHAnsi" w:hAnsiTheme="minorHAnsi" w:cstheme="minorHAnsi"/>
        </w:rPr>
        <w:t>Zapisování do notýsku</w:t>
      </w:r>
      <w:r w:rsidR="002F6ABF">
        <w:rPr>
          <w:rFonts w:asciiTheme="minorHAnsi" w:hAnsiTheme="minorHAnsi" w:cstheme="minorHAnsi"/>
        </w:rPr>
        <w:t xml:space="preserve"> </w:t>
      </w:r>
      <w:r w:rsidR="004F1F20">
        <w:rPr>
          <w:rFonts w:asciiTheme="minorHAnsi" w:hAnsiTheme="minorHAnsi" w:cstheme="minorHAnsi"/>
        </w:rPr>
        <w:t>/</w:t>
      </w:r>
      <w:r w:rsidR="002F6ABF">
        <w:rPr>
          <w:rFonts w:asciiTheme="minorHAnsi" w:hAnsiTheme="minorHAnsi" w:cstheme="minorHAnsi"/>
        </w:rPr>
        <w:t xml:space="preserve"> </w:t>
      </w:r>
      <w:r w:rsidR="0034200F">
        <w:rPr>
          <w:rFonts w:asciiTheme="minorHAnsi" w:hAnsiTheme="minorHAnsi" w:cstheme="minorHAnsi"/>
          <w:color w:val="0070C0"/>
        </w:rPr>
        <w:t>Viết vào sổ liên lạc</w:t>
      </w:r>
    </w:p>
    <w:p w14:paraId="53975DE6" w14:textId="618F791B" w:rsidR="00E44636" w:rsidRPr="00452F8A" w:rsidRDefault="00E44636" w:rsidP="002F6ABF">
      <w:pPr>
        <w:pStyle w:val="Odstavecseseznamem"/>
        <w:numPr>
          <w:ilvl w:val="0"/>
          <w:numId w:val="16"/>
        </w:numPr>
        <w:spacing w:before="0"/>
        <w:ind w:left="567" w:hanging="283"/>
        <w:jc w:val="left"/>
        <w:rPr>
          <w:rFonts w:asciiTheme="minorHAnsi" w:hAnsiTheme="minorHAnsi" w:cstheme="minorHAnsi"/>
        </w:rPr>
      </w:pPr>
      <w:r w:rsidRPr="00452F8A">
        <w:rPr>
          <w:rFonts w:asciiTheme="minorHAnsi" w:hAnsiTheme="minorHAnsi" w:cstheme="minorHAnsi"/>
        </w:rPr>
        <w:t>Označením do učebnice</w:t>
      </w:r>
      <w:r w:rsidR="002F6ABF">
        <w:rPr>
          <w:rFonts w:asciiTheme="minorHAnsi" w:hAnsiTheme="minorHAnsi" w:cstheme="minorHAnsi"/>
        </w:rPr>
        <w:t xml:space="preserve"> </w:t>
      </w:r>
      <w:r w:rsidR="004F1F20">
        <w:rPr>
          <w:rFonts w:asciiTheme="minorHAnsi" w:hAnsiTheme="minorHAnsi" w:cstheme="minorHAnsi"/>
        </w:rPr>
        <w:t>/</w:t>
      </w:r>
      <w:r w:rsidR="002F6ABF">
        <w:rPr>
          <w:rFonts w:asciiTheme="minorHAnsi" w:hAnsiTheme="minorHAnsi" w:cstheme="minorHAnsi"/>
        </w:rPr>
        <w:t xml:space="preserve"> </w:t>
      </w:r>
      <w:r w:rsidR="0034200F">
        <w:rPr>
          <w:rFonts w:asciiTheme="minorHAnsi" w:hAnsiTheme="minorHAnsi" w:cstheme="minorHAnsi"/>
          <w:color w:val="0070C0"/>
        </w:rPr>
        <w:t>Đánh dấu vào sách giáo khoa</w:t>
      </w:r>
    </w:p>
    <w:p w14:paraId="70FA2DA6" w14:textId="5825E0DE" w:rsidR="00E44636" w:rsidRPr="00452F8A" w:rsidRDefault="00E44636" w:rsidP="002F6ABF">
      <w:pPr>
        <w:pStyle w:val="Odstavecseseznamem"/>
        <w:numPr>
          <w:ilvl w:val="0"/>
          <w:numId w:val="16"/>
        </w:numPr>
        <w:spacing w:before="0"/>
        <w:ind w:left="567" w:hanging="283"/>
        <w:jc w:val="left"/>
        <w:rPr>
          <w:rFonts w:asciiTheme="minorHAnsi" w:hAnsiTheme="minorHAnsi" w:cstheme="minorHAnsi"/>
        </w:rPr>
      </w:pPr>
      <w:r w:rsidRPr="00452F8A">
        <w:rPr>
          <w:rFonts w:asciiTheme="minorHAnsi" w:hAnsiTheme="minorHAnsi" w:cstheme="minorHAnsi"/>
        </w:rPr>
        <w:t>Jinak</w:t>
      </w:r>
      <w:r w:rsidR="00657F68">
        <w:rPr>
          <w:rFonts w:asciiTheme="minorHAnsi" w:hAnsiTheme="minorHAnsi" w:cstheme="minorHAnsi"/>
        </w:rPr>
        <w:t xml:space="preserve"> </w:t>
      </w:r>
      <w:r w:rsidR="004F1F20">
        <w:rPr>
          <w:rFonts w:asciiTheme="minorHAnsi" w:hAnsiTheme="minorHAnsi" w:cstheme="minorHAnsi"/>
        </w:rPr>
        <w:t>/</w:t>
      </w:r>
      <w:r w:rsidR="00657F68">
        <w:rPr>
          <w:rFonts w:asciiTheme="minorHAnsi" w:hAnsiTheme="minorHAnsi" w:cstheme="minorHAnsi"/>
        </w:rPr>
        <w:t xml:space="preserve"> </w:t>
      </w:r>
      <w:r w:rsidR="0034200F">
        <w:rPr>
          <w:rFonts w:asciiTheme="minorHAnsi" w:hAnsiTheme="minorHAnsi" w:cstheme="minorHAnsi"/>
          <w:color w:val="0070C0"/>
        </w:rPr>
        <w:t>Cách khác</w:t>
      </w:r>
      <w:r w:rsidRPr="00452F8A">
        <w:rPr>
          <w:rFonts w:asciiTheme="minorHAnsi" w:hAnsiTheme="minorHAnsi" w:cstheme="minorHAnsi"/>
        </w:rPr>
        <w:t xml:space="preserve"> ….......................</w:t>
      </w:r>
    </w:p>
    <w:p w14:paraId="48B62520" w14:textId="5660879C" w:rsidR="00E44636" w:rsidRPr="00452F8A" w:rsidRDefault="00E44636" w:rsidP="002F6ABF">
      <w:pPr>
        <w:spacing w:after="0"/>
        <w:rPr>
          <w:rFonts w:asciiTheme="minorHAnsi" w:hAnsiTheme="minorHAnsi" w:cstheme="minorHAnsi"/>
          <w:szCs w:val="24"/>
        </w:rPr>
      </w:pPr>
      <w:r w:rsidRPr="00452F8A">
        <w:rPr>
          <w:rFonts w:asciiTheme="minorHAnsi" w:hAnsiTheme="minorHAnsi" w:cstheme="minorHAnsi"/>
          <w:szCs w:val="24"/>
        </w:rPr>
        <w:t>Četnost zadávání úkolů:</w:t>
      </w:r>
      <w:r w:rsidR="00657F68">
        <w:rPr>
          <w:rFonts w:asciiTheme="minorHAnsi" w:hAnsiTheme="minorHAnsi" w:cstheme="minorHAnsi"/>
          <w:szCs w:val="24"/>
        </w:rPr>
        <w:t xml:space="preserve"> </w:t>
      </w:r>
      <w:r w:rsidR="004F1F20">
        <w:rPr>
          <w:rFonts w:asciiTheme="minorHAnsi" w:hAnsiTheme="minorHAnsi" w:cstheme="minorHAnsi"/>
          <w:szCs w:val="24"/>
        </w:rPr>
        <w:t>/</w:t>
      </w:r>
      <w:r w:rsidR="00657F68">
        <w:rPr>
          <w:rFonts w:asciiTheme="minorHAnsi" w:hAnsiTheme="minorHAnsi" w:cstheme="minorHAnsi"/>
          <w:szCs w:val="24"/>
        </w:rPr>
        <w:t xml:space="preserve"> </w:t>
      </w:r>
      <w:r w:rsidR="0034200F">
        <w:rPr>
          <w:rFonts w:asciiTheme="minorHAnsi" w:hAnsiTheme="minorHAnsi" w:cstheme="minorHAnsi"/>
          <w:color w:val="0070C0"/>
          <w:szCs w:val="24"/>
        </w:rPr>
        <w:t>Tần suất ra bài tập về nhà</w:t>
      </w:r>
      <w:r w:rsidR="004F1F20" w:rsidRPr="004F1F20">
        <w:rPr>
          <w:rFonts w:asciiTheme="minorHAnsi" w:hAnsiTheme="minorHAnsi" w:cstheme="minorHAnsi"/>
          <w:color w:val="0070C0"/>
          <w:szCs w:val="24"/>
        </w:rPr>
        <w:t>:</w:t>
      </w:r>
    </w:p>
    <w:p w14:paraId="0EBB2527" w14:textId="263E6A67" w:rsidR="00E44636" w:rsidRPr="00452F8A" w:rsidRDefault="00E44636" w:rsidP="002F6ABF">
      <w:pPr>
        <w:pStyle w:val="Odstavecseseznamem"/>
        <w:numPr>
          <w:ilvl w:val="0"/>
          <w:numId w:val="17"/>
        </w:numPr>
        <w:spacing w:before="0"/>
        <w:ind w:left="567" w:hanging="283"/>
        <w:jc w:val="left"/>
        <w:rPr>
          <w:rFonts w:asciiTheme="minorHAnsi" w:hAnsiTheme="minorHAnsi" w:cstheme="minorHAnsi"/>
        </w:rPr>
      </w:pPr>
      <w:r w:rsidRPr="00452F8A">
        <w:rPr>
          <w:rFonts w:asciiTheme="minorHAnsi" w:hAnsiTheme="minorHAnsi" w:cstheme="minorHAnsi"/>
        </w:rPr>
        <w:t>„Každý den</w:t>
      </w:r>
      <w:r w:rsidRPr="002F6ABF">
        <w:rPr>
          <w:rFonts w:asciiTheme="minorHAnsi" w:hAnsiTheme="minorHAnsi" w:cstheme="minorHAnsi"/>
        </w:rPr>
        <w:t>“</w:t>
      </w:r>
      <w:r w:rsidR="00657F68" w:rsidRPr="002F6ABF">
        <w:rPr>
          <w:rFonts w:asciiTheme="minorHAnsi" w:hAnsiTheme="minorHAnsi" w:cstheme="minorHAnsi"/>
        </w:rPr>
        <w:t xml:space="preserve"> </w:t>
      </w:r>
      <w:r w:rsidR="004F1F20" w:rsidRPr="002F6ABF">
        <w:rPr>
          <w:rFonts w:asciiTheme="minorHAnsi" w:hAnsiTheme="minorHAnsi" w:cstheme="minorHAnsi"/>
        </w:rPr>
        <w:t>/</w:t>
      </w:r>
      <w:r w:rsidR="00657F68" w:rsidRPr="002F6ABF">
        <w:rPr>
          <w:rFonts w:asciiTheme="minorHAnsi" w:hAnsiTheme="minorHAnsi" w:cstheme="minorHAnsi"/>
        </w:rPr>
        <w:t xml:space="preserve"> </w:t>
      </w:r>
      <w:r w:rsidR="004F1F20" w:rsidRPr="00FD1A08">
        <w:rPr>
          <w:rFonts w:asciiTheme="minorHAnsi" w:hAnsiTheme="minorHAnsi" w:cstheme="minorHAnsi"/>
          <w:color w:val="0070C0"/>
        </w:rPr>
        <w:t>„</w:t>
      </w:r>
      <w:r w:rsidR="0034200F">
        <w:rPr>
          <w:rFonts w:asciiTheme="minorHAnsi" w:hAnsiTheme="minorHAnsi" w:cstheme="minorHAnsi"/>
          <w:color w:val="0070C0"/>
        </w:rPr>
        <w:t>Hàng ngày</w:t>
      </w:r>
      <w:r w:rsidR="004F1F20" w:rsidRPr="00FD1A08">
        <w:rPr>
          <w:rFonts w:asciiTheme="minorHAnsi" w:hAnsiTheme="minorHAnsi" w:cstheme="minorHAnsi"/>
          <w:color w:val="0070C0"/>
        </w:rPr>
        <w:t>“</w:t>
      </w:r>
    </w:p>
    <w:p w14:paraId="3C8D0B8E" w14:textId="00F4F9EC" w:rsidR="00E44636" w:rsidRPr="00452F8A" w:rsidRDefault="00E44636" w:rsidP="002F6ABF">
      <w:pPr>
        <w:pStyle w:val="Odstavecseseznamem"/>
        <w:numPr>
          <w:ilvl w:val="0"/>
          <w:numId w:val="17"/>
        </w:numPr>
        <w:spacing w:before="0"/>
        <w:ind w:left="567" w:hanging="283"/>
        <w:jc w:val="left"/>
        <w:rPr>
          <w:rFonts w:asciiTheme="minorHAnsi" w:hAnsiTheme="minorHAnsi" w:cstheme="minorHAnsi"/>
        </w:rPr>
      </w:pPr>
      <w:r w:rsidRPr="00452F8A">
        <w:rPr>
          <w:rFonts w:asciiTheme="minorHAnsi" w:hAnsiTheme="minorHAnsi" w:cstheme="minorHAnsi"/>
        </w:rPr>
        <w:t>…………………… krát za týden</w:t>
      </w:r>
      <w:r w:rsidR="00657F68">
        <w:rPr>
          <w:rFonts w:asciiTheme="minorHAnsi" w:hAnsiTheme="minorHAnsi" w:cstheme="minorHAnsi"/>
        </w:rPr>
        <w:t xml:space="preserve"> </w:t>
      </w:r>
      <w:r w:rsidR="004F1F20">
        <w:rPr>
          <w:rFonts w:asciiTheme="minorHAnsi" w:hAnsiTheme="minorHAnsi" w:cstheme="minorHAnsi"/>
        </w:rPr>
        <w:t>/</w:t>
      </w:r>
      <w:r w:rsidR="00657F68">
        <w:rPr>
          <w:rFonts w:asciiTheme="minorHAnsi" w:hAnsiTheme="minorHAnsi" w:cstheme="minorHAnsi"/>
        </w:rPr>
        <w:t xml:space="preserve"> </w:t>
      </w:r>
      <w:r w:rsidR="0034200F">
        <w:rPr>
          <w:rFonts w:asciiTheme="minorHAnsi" w:hAnsiTheme="minorHAnsi" w:cstheme="minorHAnsi"/>
          <w:color w:val="0070C0"/>
        </w:rPr>
        <w:t>lần một tuần</w:t>
      </w:r>
      <w:r w:rsidRPr="004F1F20">
        <w:rPr>
          <w:rFonts w:asciiTheme="minorHAnsi" w:hAnsiTheme="minorHAnsi" w:cstheme="minorHAnsi"/>
          <w:color w:val="0070C0"/>
        </w:rPr>
        <w:t xml:space="preserve"> </w:t>
      </w:r>
    </w:p>
    <w:p w14:paraId="3C64C09E" w14:textId="77777777" w:rsidR="002F6ABF" w:rsidRPr="002F6ABF" w:rsidRDefault="00E44636" w:rsidP="002F6ABF">
      <w:pPr>
        <w:pStyle w:val="Odstavecseseznamem"/>
        <w:numPr>
          <w:ilvl w:val="0"/>
          <w:numId w:val="17"/>
        </w:numPr>
        <w:tabs>
          <w:tab w:val="center" w:pos="4819"/>
        </w:tabs>
        <w:spacing w:before="0"/>
        <w:ind w:left="567" w:hanging="283"/>
        <w:jc w:val="left"/>
        <w:rPr>
          <w:rFonts w:asciiTheme="minorHAnsi" w:hAnsiTheme="minorHAnsi" w:cstheme="minorHAnsi"/>
          <w:sz w:val="20"/>
          <w:szCs w:val="20"/>
          <w:lang w:eastAsia="cs-CZ"/>
        </w:rPr>
      </w:pPr>
      <w:r w:rsidRPr="00657F68">
        <w:rPr>
          <w:rFonts w:asciiTheme="minorHAnsi" w:hAnsiTheme="minorHAnsi" w:cstheme="minorHAnsi"/>
        </w:rPr>
        <w:t xml:space="preserve">V konkrétní dny: pondělí – </w:t>
      </w:r>
      <w:r w:rsidR="004F1F20" w:rsidRPr="00657F68">
        <w:rPr>
          <w:rFonts w:asciiTheme="minorHAnsi" w:hAnsiTheme="minorHAnsi" w:cstheme="minorHAnsi"/>
        </w:rPr>
        <w:t>úterý – středa – čtvrtek – pátek</w:t>
      </w:r>
    </w:p>
    <w:p w14:paraId="255364E7" w14:textId="003E3795" w:rsidR="000F1B8E" w:rsidRPr="002F6ABF" w:rsidRDefault="004F1F20" w:rsidP="002F6ABF">
      <w:pPr>
        <w:pStyle w:val="Odstavecseseznamem"/>
        <w:tabs>
          <w:tab w:val="center" w:pos="4819"/>
        </w:tabs>
        <w:spacing w:before="0"/>
        <w:ind w:left="567"/>
        <w:jc w:val="left"/>
        <w:rPr>
          <w:rFonts w:asciiTheme="minorHAnsi" w:hAnsiTheme="minorHAnsi" w:cstheme="minorHAnsi"/>
          <w:sz w:val="20"/>
          <w:szCs w:val="20"/>
          <w:lang w:eastAsia="cs-CZ"/>
        </w:rPr>
      </w:pPr>
      <w:bookmarkStart w:id="0" w:name="_GoBack"/>
      <w:bookmarkEnd w:id="0"/>
      <w:r w:rsidRPr="00657F68">
        <w:rPr>
          <w:rFonts w:asciiTheme="minorHAnsi" w:hAnsiTheme="minorHAnsi" w:cstheme="minorHAnsi"/>
          <w:color w:val="0070C0"/>
        </w:rPr>
        <w:t>V</w:t>
      </w:r>
      <w:r w:rsidR="0034200F">
        <w:rPr>
          <w:rFonts w:asciiTheme="minorHAnsi" w:hAnsiTheme="minorHAnsi" w:cstheme="minorHAnsi"/>
          <w:color w:val="0070C0"/>
        </w:rPr>
        <w:t>ào các ngày cụ thể</w:t>
      </w:r>
      <w:r w:rsidRPr="00657F68">
        <w:rPr>
          <w:rFonts w:asciiTheme="minorHAnsi" w:hAnsiTheme="minorHAnsi" w:cstheme="minorHAnsi"/>
          <w:color w:val="0070C0"/>
        </w:rPr>
        <w:t xml:space="preserve">: </w:t>
      </w:r>
      <w:r w:rsidR="0034200F">
        <w:rPr>
          <w:rFonts w:asciiTheme="minorHAnsi" w:hAnsiTheme="minorHAnsi" w:cstheme="minorHAnsi"/>
          <w:color w:val="0070C0"/>
        </w:rPr>
        <w:t>thứ 2</w:t>
      </w:r>
      <w:r w:rsidRPr="00657F68">
        <w:rPr>
          <w:rFonts w:asciiTheme="minorHAnsi" w:hAnsiTheme="minorHAnsi" w:cstheme="minorHAnsi"/>
          <w:color w:val="0070C0"/>
        </w:rPr>
        <w:t xml:space="preserve"> – </w:t>
      </w:r>
      <w:r w:rsidR="0034200F">
        <w:rPr>
          <w:rFonts w:asciiTheme="minorHAnsi" w:hAnsiTheme="minorHAnsi" w:cstheme="minorHAnsi"/>
          <w:color w:val="0070C0"/>
        </w:rPr>
        <w:t>thứ 3</w:t>
      </w:r>
      <w:r w:rsidRPr="00657F68">
        <w:rPr>
          <w:rFonts w:asciiTheme="minorHAnsi" w:hAnsiTheme="minorHAnsi" w:cstheme="minorHAnsi"/>
          <w:color w:val="0070C0"/>
        </w:rPr>
        <w:t xml:space="preserve"> – </w:t>
      </w:r>
      <w:r w:rsidR="0034200F">
        <w:rPr>
          <w:rFonts w:asciiTheme="minorHAnsi" w:hAnsiTheme="minorHAnsi" w:cstheme="minorHAnsi"/>
          <w:color w:val="0070C0"/>
        </w:rPr>
        <w:t>thứ 4</w:t>
      </w:r>
      <w:r w:rsidRPr="00657F68">
        <w:rPr>
          <w:rFonts w:asciiTheme="minorHAnsi" w:hAnsiTheme="minorHAnsi" w:cstheme="minorHAnsi"/>
          <w:color w:val="0070C0"/>
        </w:rPr>
        <w:t xml:space="preserve"> – </w:t>
      </w:r>
      <w:r w:rsidR="0034200F">
        <w:rPr>
          <w:rFonts w:asciiTheme="minorHAnsi" w:hAnsiTheme="minorHAnsi" w:cstheme="minorHAnsi"/>
          <w:color w:val="0070C0"/>
        </w:rPr>
        <w:t>thứ 5</w:t>
      </w:r>
      <w:r w:rsidRPr="00657F68">
        <w:rPr>
          <w:rFonts w:asciiTheme="minorHAnsi" w:hAnsiTheme="minorHAnsi" w:cstheme="minorHAnsi"/>
          <w:color w:val="0070C0"/>
        </w:rPr>
        <w:t xml:space="preserve"> – </w:t>
      </w:r>
      <w:r w:rsidR="0034200F">
        <w:rPr>
          <w:rFonts w:asciiTheme="minorHAnsi" w:hAnsiTheme="minorHAnsi" w:cstheme="minorHAnsi"/>
          <w:color w:val="0070C0"/>
        </w:rPr>
        <w:t>thứ 6</w:t>
      </w:r>
    </w:p>
    <w:sectPr w:rsidR="000F1B8E" w:rsidRPr="002F6ABF" w:rsidSect="006D003E">
      <w:headerReference w:type="default" r:id="rId13"/>
      <w:footerReference w:type="default" r:id="rId14"/>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0FF49" w14:textId="77777777" w:rsidR="00761178" w:rsidRDefault="00761178">
      <w:pPr>
        <w:spacing w:after="0" w:line="240" w:lineRule="auto"/>
      </w:pPr>
      <w:r>
        <w:separator/>
      </w:r>
    </w:p>
  </w:endnote>
  <w:endnote w:type="continuationSeparator" w:id="0">
    <w:p w14:paraId="7648511E" w14:textId="77777777" w:rsidR="00761178" w:rsidRDefault="0076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D2A09" w14:textId="77777777" w:rsidR="002F6ABF" w:rsidRDefault="002F6ABF" w:rsidP="002F6ABF">
    <w:pPr>
      <w:pStyle w:val="Zpat"/>
      <w:tabs>
        <w:tab w:val="clear" w:pos="4536"/>
        <w:tab w:val="clear" w:pos="9072"/>
        <w:tab w:val="center" w:pos="1985"/>
        <w:tab w:val="right" w:pos="3119"/>
        <w:tab w:val="left" w:pos="4980"/>
        <w:tab w:val="center" w:pos="5387"/>
        <w:tab w:val="right" w:pos="9638"/>
      </w:tabs>
      <w:jc w:val="center"/>
      <w:rPr>
        <w:rFonts w:ascii="Calibri" w:hAnsi="Calibri" w:cs="Calibri"/>
        <w:bCs/>
        <w:iCs/>
        <w:color w:val="222222"/>
        <w:sz w:val="20"/>
        <w:szCs w:val="20"/>
        <w:shd w:val="clear" w:color="auto" w:fill="FFFFFF"/>
        <w:lang w:val="vi-VN"/>
      </w:rPr>
    </w:pPr>
    <w:r>
      <w:rPr>
        <w:rFonts w:ascii="Calibri" w:hAnsi="Calibri" w:cs="Calibri"/>
        <w:bCs/>
        <w:iCs/>
        <w:color w:val="222222"/>
        <w:sz w:val="20"/>
        <w:szCs w:val="20"/>
        <w:shd w:val="clear" w:color="auto" w:fill="FFFFFF"/>
        <w:lang w:val="vi-VN"/>
      </w:rPr>
      <w:t>Tài liệu này được thực hiện trong phạm vi dự án “Hỗ trợ hội nhập cho người nước ngoài tại quận 12, Praha – năm 2018), với sự tài trợ của bộ Nội vụ Cộng hòa Séc.</w:t>
    </w:r>
  </w:p>
  <w:p w14:paraId="4A7287FD" w14:textId="77777777" w:rsidR="002F6ABF" w:rsidRDefault="002F6ABF" w:rsidP="002F6ABF">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4B1A583E" wp14:editId="4CB82F8B">
          <wp:extent cx="1676400" cy="476250"/>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5104CC59" wp14:editId="40205EE7">
          <wp:extent cx="1019175" cy="504825"/>
          <wp:effectExtent l="0" t="0" r="9525" b="9525"/>
          <wp:docPr id="42" name="Obrázek 42"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26D7E441" w14:textId="77777777" w:rsidR="002F6ABF" w:rsidRDefault="002F6ABF" w:rsidP="002F6ABF">
    <w:pPr>
      <w:pStyle w:val="Zpat"/>
      <w:tabs>
        <w:tab w:val="clear" w:pos="4536"/>
        <w:tab w:val="clear" w:pos="9072"/>
        <w:tab w:val="center" w:pos="1985"/>
        <w:tab w:val="right" w:pos="3119"/>
        <w:tab w:val="center" w:pos="5387"/>
        <w:tab w:val="right" w:pos="9638"/>
      </w:tabs>
      <w:jc w:val="left"/>
      <w:rPr>
        <w:i/>
        <w:sz w:val="20"/>
      </w:rPr>
    </w:pPr>
    <w:r>
      <w:rPr>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89BB1" w14:textId="77777777" w:rsidR="00761178" w:rsidRDefault="00761178">
      <w:pPr>
        <w:spacing w:after="0" w:line="240" w:lineRule="auto"/>
      </w:pPr>
      <w:r>
        <w:separator/>
      </w:r>
    </w:p>
  </w:footnote>
  <w:footnote w:type="continuationSeparator" w:id="0">
    <w:p w14:paraId="549D3BD7" w14:textId="77777777" w:rsidR="00761178" w:rsidRDefault="00761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7CD0B" w14:textId="77777777" w:rsidR="002F6ABF" w:rsidRDefault="002F6ABF" w:rsidP="002F6ABF">
    <w:pPr>
      <w:spacing w:after="0" w:line="240" w:lineRule="auto"/>
      <w:rPr>
        <w:i/>
        <w:sz w:val="16"/>
        <w:szCs w:val="16"/>
      </w:rPr>
    </w:pPr>
    <w:r>
      <w:rPr>
        <w:noProof/>
        <w:lang w:eastAsia="cs-CZ"/>
      </w:rPr>
      <w:drawing>
        <wp:inline distT="0" distB="0" distL="0" distR="0" wp14:anchorId="444A8E2D" wp14:editId="7B3D2C89">
          <wp:extent cx="961478" cy="493200"/>
          <wp:effectExtent l="0" t="0" r="0" b="2540"/>
          <wp:docPr id="40" name="Obrázek 40"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1681DDA4" w14:textId="77777777" w:rsidR="002F6ABF" w:rsidRDefault="002F6ABF" w:rsidP="002F6ABF">
    <w:pPr>
      <w:spacing w:after="0" w:line="240" w:lineRule="auto"/>
      <w:rPr>
        <w:i/>
        <w:sz w:val="16"/>
        <w:szCs w:val="16"/>
      </w:rPr>
    </w:pPr>
  </w:p>
  <w:p w14:paraId="0F208A5D" w14:textId="77777777" w:rsidR="002F6ABF" w:rsidRPr="005334C8" w:rsidRDefault="002F6ABF" w:rsidP="002F6ABF">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Pr>
        <w:rFonts w:asciiTheme="minorHAnsi" w:hAnsiTheme="minorHAnsi" w:cstheme="minorHAnsi"/>
      </w:rPr>
      <w:t xml:space="preserve">                                                                                               </w:t>
    </w:r>
  </w:p>
  <w:p w14:paraId="49E4B370" w14:textId="1375BE28" w:rsidR="000F1B8E" w:rsidRPr="00962592" w:rsidRDefault="002F6ABF" w:rsidP="002F6ABF">
    <w:pPr>
      <w:pStyle w:val="Zhlav"/>
      <w:tabs>
        <w:tab w:val="clear" w:pos="4536"/>
        <w:tab w:val="clear" w:pos="9072"/>
        <w:tab w:val="left" w:pos="7815"/>
      </w:tabs>
      <w:jc w:val="center"/>
      <w:rPr>
        <w:rFonts w:asciiTheme="minorHAnsi" w:hAnsiTheme="minorHAnsi" w:cstheme="minorHAnsi"/>
        <w:sz w:val="20"/>
      </w:rPr>
    </w:pPr>
    <w:r>
      <w:t xml:space="preserve">                  </w:t>
    </w:r>
    <w:r w:rsidR="000F1B8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CA3705"/>
    <w:multiLevelType w:val="hybridMultilevel"/>
    <w:tmpl w:val="D4F2F0DE"/>
    <w:lvl w:ilvl="0" w:tplc="FFFFFFFF">
      <w:start w:val="1"/>
      <w:numFmt w:val="upperLetter"/>
      <w:lvlText w:val="%1."/>
      <w:lvlJc w:val="left"/>
      <w:pPr>
        <w:ind w:left="1428" w:hanging="360"/>
      </w:p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0070374"/>
    <w:multiLevelType w:val="hybridMultilevel"/>
    <w:tmpl w:val="30ACA7BA"/>
    <w:lvl w:ilvl="0" w:tplc="BCA0CBC0">
      <w:start w:val="1"/>
      <w:numFmt w:val="upp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53C719C"/>
    <w:multiLevelType w:val="hybridMultilevel"/>
    <w:tmpl w:val="FF2E1F7E"/>
    <w:lvl w:ilvl="0" w:tplc="E9D4F106">
      <w:start w:val="1"/>
      <w:numFmt w:val="upperLetter"/>
      <w:lvlText w:val="%1."/>
      <w:lvlJc w:val="left"/>
      <w:pPr>
        <w:ind w:left="2148" w:hanging="360"/>
      </w:pPr>
      <w:rPr>
        <w:rFonts w:hint="default"/>
      </w:r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7">
    <w:nsid w:val="770D6C79"/>
    <w:multiLevelType w:val="hybridMultilevel"/>
    <w:tmpl w:val="3BB04E86"/>
    <w:lvl w:ilvl="0" w:tplc="E47A9F5E">
      <w:start w:val="1"/>
      <w:numFmt w:val="upperLetter"/>
      <w:lvlText w:val="%1."/>
      <w:lvlJc w:val="left"/>
      <w:pPr>
        <w:ind w:left="1428" w:hanging="360"/>
      </w:pPr>
      <w:rPr>
        <w:sz w:val="24"/>
        <w:szCs w:val="24"/>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8"/>
  </w:num>
  <w:num w:numId="6">
    <w:abstractNumId w:val="10"/>
  </w:num>
  <w:num w:numId="7">
    <w:abstractNumId w:val="14"/>
  </w:num>
  <w:num w:numId="8">
    <w:abstractNumId w:val="13"/>
  </w:num>
  <w:num w:numId="9">
    <w:abstractNumId w:val="9"/>
  </w:num>
  <w:num w:numId="10">
    <w:abstractNumId w:val="7"/>
  </w:num>
  <w:num w:numId="11">
    <w:abstractNumId w:val="18"/>
  </w:num>
  <w:num w:numId="12">
    <w:abstractNumId w:val="4"/>
  </w:num>
  <w:num w:numId="13">
    <w:abstractNumId w:val="5"/>
  </w:num>
  <w:num w:numId="14">
    <w:abstractNumId w:val="1"/>
  </w:num>
  <w:num w:numId="15">
    <w:abstractNumId w:val="11"/>
  </w:num>
  <w:num w:numId="16">
    <w:abstractNumId w:val="2"/>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A2C8A"/>
    <w:rsid w:val="000A46B5"/>
    <w:rsid w:val="000A47EE"/>
    <w:rsid w:val="000C6D49"/>
    <w:rsid w:val="000F1B8E"/>
    <w:rsid w:val="001231A8"/>
    <w:rsid w:val="001346EF"/>
    <w:rsid w:val="0015285E"/>
    <w:rsid w:val="00154B47"/>
    <w:rsid w:val="00194EA1"/>
    <w:rsid w:val="001A2677"/>
    <w:rsid w:val="001B4090"/>
    <w:rsid w:val="001D3762"/>
    <w:rsid w:val="00266950"/>
    <w:rsid w:val="00270914"/>
    <w:rsid w:val="002872BA"/>
    <w:rsid w:val="00293567"/>
    <w:rsid w:val="002A4349"/>
    <w:rsid w:val="002F6ABF"/>
    <w:rsid w:val="00312298"/>
    <w:rsid w:val="00325EA9"/>
    <w:rsid w:val="003363D1"/>
    <w:rsid w:val="0034200F"/>
    <w:rsid w:val="00344BBB"/>
    <w:rsid w:val="00346EF5"/>
    <w:rsid w:val="00393435"/>
    <w:rsid w:val="004204DC"/>
    <w:rsid w:val="004262AE"/>
    <w:rsid w:val="0045262C"/>
    <w:rsid w:val="00452F8A"/>
    <w:rsid w:val="00460030"/>
    <w:rsid w:val="00485C7B"/>
    <w:rsid w:val="004923A4"/>
    <w:rsid w:val="004C4239"/>
    <w:rsid w:val="004D517F"/>
    <w:rsid w:val="004E5C1A"/>
    <w:rsid w:val="004F1F20"/>
    <w:rsid w:val="00503C1B"/>
    <w:rsid w:val="0051686C"/>
    <w:rsid w:val="00571D1D"/>
    <w:rsid w:val="005B63FE"/>
    <w:rsid w:val="005C4517"/>
    <w:rsid w:val="00615F23"/>
    <w:rsid w:val="00617E11"/>
    <w:rsid w:val="00657F68"/>
    <w:rsid w:val="006745D9"/>
    <w:rsid w:val="006B22FC"/>
    <w:rsid w:val="006D003E"/>
    <w:rsid w:val="0070742C"/>
    <w:rsid w:val="00760C10"/>
    <w:rsid w:val="00761178"/>
    <w:rsid w:val="007774DF"/>
    <w:rsid w:val="00840FA6"/>
    <w:rsid w:val="0085150A"/>
    <w:rsid w:val="00853AD8"/>
    <w:rsid w:val="008A76A6"/>
    <w:rsid w:val="008A7FAB"/>
    <w:rsid w:val="008B15C8"/>
    <w:rsid w:val="008D5A04"/>
    <w:rsid w:val="0093783D"/>
    <w:rsid w:val="00962592"/>
    <w:rsid w:val="00995551"/>
    <w:rsid w:val="009E6F3A"/>
    <w:rsid w:val="009F2AAE"/>
    <w:rsid w:val="009F3392"/>
    <w:rsid w:val="00A1606E"/>
    <w:rsid w:val="00A168DD"/>
    <w:rsid w:val="00A345CE"/>
    <w:rsid w:val="00A83786"/>
    <w:rsid w:val="00AA6A17"/>
    <w:rsid w:val="00AB0180"/>
    <w:rsid w:val="00AB031C"/>
    <w:rsid w:val="00AC6B51"/>
    <w:rsid w:val="00B05B06"/>
    <w:rsid w:val="00B07258"/>
    <w:rsid w:val="00B72082"/>
    <w:rsid w:val="00BB2952"/>
    <w:rsid w:val="00BD496D"/>
    <w:rsid w:val="00C75AB9"/>
    <w:rsid w:val="00C86BB2"/>
    <w:rsid w:val="00CB529B"/>
    <w:rsid w:val="00CC5502"/>
    <w:rsid w:val="00D00C4E"/>
    <w:rsid w:val="00D142D1"/>
    <w:rsid w:val="00D23786"/>
    <w:rsid w:val="00D35A02"/>
    <w:rsid w:val="00D45804"/>
    <w:rsid w:val="00D52938"/>
    <w:rsid w:val="00D657D0"/>
    <w:rsid w:val="00D81983"/>
    <w:rsid w:val="00DB4EBE"/>
    <w:rsid w:val="00DD1A0B"/>
    <w:rsid w:val="00DE06A0"/>
    <w:rsid w:val="00E0231C"/>
    <w:rsid w:val="00E25221"/>
    <w:rsid w:val="00E44636"/>
    <w:rsid w:val="00E47461"/>
    <w:rsid w:val="00E60A81"/>
    <w:rsid w:val="00EC3C50"/>
    <w:rsid w:val="00EF6E00"/>
    <w:rsid w:val="00F15744"/>
    <w:rsid w:val="00F8435E"/>
    <w:rsid w:val="00F93992"/>
    <w:rsid w:val="00FD1A08"/>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07631411">
      <w:bodyDiv w:val="1"/>
      <w:marLeft w:val="0"/>
      <w:marRight w:val="0"/>
      <w:marTop w:val="0"/>
      <w:marBottom w:val="0"/>
      <w:divBdr>
        <w:top w:val="none" w:sz="0" w:space="0" w:color="auto"/>
        <w:left w:val="none" w:sz="0" w:space="0" w:color="auto"/>
        <w:bottom w:val="none" w:sz="0" w:space="0" w:color="auto"/>
        <w:right w:val="none" w:sz="0" w:space="0" w:color="auto"/>
      </w:divBdr>
    </w:div>
    <w:div w:id="394476373">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6239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UHRUZACKTJEK-540971305-189085</_dlc_DocId>
    <_dlc_DocIdUrl xmlns="889b5d77-561b-4745-9149-1638f0c8024a">
      <Url>https://metaops.sharepoint.com/sites/disk/_layouts/15/DocIdRedir.aspx?ID=UHRUZACKTJEK-540971305-189085</Url>
      <Description>UHRUZACKTJEK-540971305-189085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9931-28BA-4ACD-A95F-88890E46FEE9}"/>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4.xml><?xml version="1.0" encoding="utf-8"?>
<ds:datastoreItem xmlns:ds="http://schemas.openxmlformats.org/officeDocument/2006/customXml" ds:itemID="{D6ED383E-67A4-4B2E-A566-444E8E53B068}">
  <ds:schemaRefs>
    <ds:schemaRef ds:uri="c2a121c6-94b7-4d58-84be-104b400a7aae"/>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89b5d77-561b-4745-9149-1638f0c8024a"/>
    <ds:schemaRef ds:uri="http://purl.org/dc/terms/"/>
  </ds:schemaRefs>
</ds:datastoreItem>
</file>

<file path=customXml/itemProps5.xml><?xml version="1.0" encoding="utf-8"?>
<ds:datastoreItem xmlns:ds="http://schemas.openxmlformats.org/officeDocument/2006/customXml" ds:itemID="{9CFC933B-74EB-482C-B949-3A8EA630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1635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8</cp:revision>
  <cp:lastPrinted>2018-01-10T14:49:00Z</cp:lastPrinted>
  <dcterms:created xsi:type="dcterms:W3CDTF">2018-12-10T21:20:00Z</dcterms:created>
  <dcterms:modified xsi:type="dcterms:W3CDTF">2019-07-01T13:53:00Z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8ac6b9b9-abbb-4359-ab13-7ce4c1f1d62e</vt:lpwstr>
  </property>
  <property fmtid="{D5CDD505-2E9C-101B-9397-08002B2CF9AE}" pid="4" name="AuthorIds_UIVersion_1024">
    <vt:lpwstr>94</vt:lpwstr>
  </property>
</Properties>
</file>