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E28B6" w14:textId="19EAE27D" w:rsidR="001E11BC" w:rsidRPr="00ED60F7" w:rsidRDefault="00B94E8A" w:rsidP="001E11BC">
      <w:pPr>
        <w:pStyle w:val="Pa4"/>
        <w:spacing w:before="120" w:line="276" w:lineRule="auto"/>
        <w:rPr>
          <w:rFonts w:asciiTheme="minorHAnsi" w:hAnsiTheme="minorHAnsi" w:cstheme="minorHAnsi"/>
          <w:b/>
          <w:bCs/>
          <w:sz w:val="28"/>
          <w:szCs w:val="28"/>
          <w:u w:val="single"/>
        </w:rPr>
      </w:pPr>
      <w:r>
        <w:rPr>
          <w:rFonts w:asciiTheme="minorHAnsi" w:hAnsiTheme="minorHAnsi" w:cstheme="minorHAnsi"/>
          <w:b/>
          <w:bCs/>
          <w:sz w:val="28"/>
          <w:szCs w:val="28"/>
          <w:u w:val="single"/>
        </w:rPr>
        <w:t>9</w:t>
      </w:r>
      <w:r w:rsidR="004B1D04">
        <w:rPr>
          <w:rFonts w:asciiTheme="minorHAnsi" w:hAnsiTheme="minorHAnsi" w:cstheme="minorHAnsi"/>
          <w:b/>
          <w:bCs/>
          <w:sz w:val="28"/>
          <w:szCs w:val="28"/>
          <w:u w:val="single"/>
        </w:rPr>
        <w:t xml:space="preserve">. </w:t>
      </w:r>
      <w:r w:rsidR="001E11BC" w:rsidRPr="00ED60F7">
        <w:rPr>
          <w:rFonts w:asciiTheme="minorHAnsi" w:hAnsiTheme="minorHAnsi" w:cstheme="minorHAnsi"/>
          <w:b/>
          <w:bCs/>
          <w:sz w:val="28"/>
          <w:szCs w:val="28"/>
          <w:u w:val="single"/>
        </w:rPr>
        <w:t xml:space="preserve">Klasifikace žáků / </w:t>
      </w:r>
      <w:r w:rsidR="003E4AFD">
        <w:rPr>
          <w:rFonts w:asciiTheme="minorHAnsi" w:hAnsiTheme="minorHAnsi" w:cstheme="minorHAnsi"/>
          <w:b/>
          <w:bCs/>
          <w:color w:val="0070C0"/>
          <w:sz w:val="28"/>
          <w:szCs w:val="28"/>
          <w:u w:val="single"/>
        </w:rPr>
        <w:t>Evaluation of pupils</w:t>
      </w:r>
    </w:p>
    <w:p w14:paraId="04DE28B7" w14:textId="77777777" w:rsidR="001E11BC" w:rsidRPr="00ED60F7" w:rsidRDefault="001E11BC" w:rsidP="001E11BC">
      <w:pPr>
        <w:spacing w:before="120" w:after="0" w:line="276" w:lineRule="auto"/>
        <w:rPr>
          <w:rFonts w:asciiTheme="minorHAnsi" w:hAnsiTheme="minorHAnsi" w:cstheme="minorHAnsi"/>
          <w:szCs w:val="24"/>
        </w:rPr>
      </w:pPr>
      <w:r w:rsidRPr="00ED60F7">
        <w:rPr>
          <w:rFonts w:asciiTheme="minorHAnsi" w:hAnsiTheme="minorHAnsi" w:cstheme="minorHAnsi"/>
          <w:szCs w:val="24"/>
        </w:rPr>
        <w:t xml:space="preserve">V České republice je pokrok žáků ve školních předmětech hodnocen </w:t>
      </w:r>
      <w:r w:rsidRPr="00ED60F7">
        <w:rPr>
          <w:rFonts w:asciiTheme="minorHAnsi" w:hAnsiTheme="minorHAnsi" w:cstheme="minorHAnsi"/>
          <w:b/>
          <w:szCs w:val="24"/>
        </w:rPr>
        <w:t>známkami</w:t>
      </w:r>
      <w:r w:rsidRPr="00ED60F7">
        <w:rPr>
          <w:rFonts w:asciiTheme="minorHAnsi" w:hAnsiTheme="minorHAnsi" w:cstheme="minorHAnsi"/>
          <w:szCs w:val="24"/>
        </w:rPr>
        <w:t xml:space="preserve">, </w:t>
      </w:r>
      <w:r w:rsidRPr="00ED60F7">
        <w:rPr>
          <w:rFonts w:asciiTheme="minorHAnsi" w:hAnsiTheme="minorHAnsi" w:cstheme="minorHAnsi"/>
          <w:b/>
          <w:szCs w:val="24"/>
        </w:rPr>
        <w:t>slovním hodnocením</w:t>
      </w:r>
      <w:r w:rsidRPr="00ED60F7">
        <w:rPr>
          <w:rFonts w:asciiTheme="minorHAnsi" w:hAnsiTheme="minorHAnsi" w:cstheme="minorHAnsi"/>
          <w:szCs w:val="24"/>
        </w:rPr>
        <w:t xml:space="preserve"> nebo </w:t>
      </w:r>
      <w:r w:rsidRPr="00ED60F7">
        <w:rPr>
          <w:rFonts w:asciiTheme="minorHAnsi" w:hAnsiTheme="minorHAnsi" w:cstheme="minorHAnsi"/>
          <w:b/>
          <w:szCs w:val="24"/>
        </w:rPr>
        <w:t>kombinací</w:t>
      </w:r>
      <w:r w:rsidRPr="00ED60F7">
        <w:rPr>
          <w:rFonts w:asciiTheme="minorHAnsi" w:hAnsiTheme="minorHAnsi" w:cstheme="minorHAnsi"/>
          <w:szCs w:val="24"/>
        </w:rPr>
        <w:t xml:space="preserve"> obou předchozích. Ke známkování se používá pětistupňová škála od 1 do 5, kdy 1 je nejlepší známka a 5 je nejhorší.</w:t>
      </w:r>
    </w:p>
    <w:p w14:paraId="04DE28B8" w14:textId="77777777"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 xml:space="preserve">Rodiče se v průběhu školního roku dozvídají, jaké známky dostalo jejich dítě z </w:t>
      </w:r>
      <w:r w:rsidRPr="00ED60F7">
        <w:rPr>
          <w:rFonts w:asciiTheme="minorHAnsi" w:hAnsiTheme="minorHAnsi" w:cstheme="minorHAnsi"/>
          <w:b/>
        </w:rPr>
        <w:t>žákovské knížky</w:t>
      </w:r>
      <w:r w:rsidRPr="00ED60F7">
        <w:rPr>
          <w:rFonts w:asciiTheme="minorHAnsi" w:hAnsiTheme="minorHAnsi" w:cstheme="minorHAnsi"/>
        </w:rPr>
        <w:t>,</w:t>
      </w:r>
      <w:r w:rsidRPr="00ED60F7">
        <w:rPr>
          <w:rFonts w:asciiTheme="minorHAnsi" w:hAnsiTheme="minorHAnsi" w:cstheme="minorHAnsi"/>
          <w:b/>
        </w:rPr>
        <w:t xml:space="preserve"> </w:t>
      </w:r>
      <w:r w:rsidRPr="00ED60F7">
        <w:rPr>
          <w:rFonts w:asciiTheme="minorHAnsi" w:hAnsiTheme="minorHAnsi" w:cstheme="minorHAnsi"/>
        </w:rPr>
        <w:t xml:space="preserve">z tzv. </w:t>
      </w:r>
      <w:r w:rsidRPr="00ED60F7">
        <w:rPr>
          <w:rFonts w:asciiTheme="minorHAnsi" w:hAnsiTheme="minorHAnsi" w:cstheme="minorHAnsi"/>
          <w:b/>
        </w:rPr>
        <w:t xml:space="preserve">elektronické žákovské knížky </w:t>
      </w:r>
      <w:r w:rsidRPr="00ED60F7">
        <w:rPr>
          <w:rFonts w:asciiTheme="minorHAnsi" w:hAnsiTheme="minorHAnsi" w:cstheme="minorHAnsi"/>
        </w:rPr>
        <w:t>nebo</w:t>
      </w:r>
      <w:r w:rsidRPr="00ED60F7">
        <w:rPr>
          <w:rFonts w:asciiTheme="minorHAnsi" w:hAnsiTheme="minorHAnsi" w:cstheme="minorHAnsi"/>
          <w:b/>
        </w:rPr>
        <w:t xml:space="preserve"> jiného elektronického systému</w:t>
      </w:r>
      <w:r w:rsidRPr="00ED60F7">
        <w:rPr>
          <w:rFonts w:asciiTheme="minorHAnsi" w:hAnsiTheme="minorHAnsi" w:cstheme="minorHAnsi"/>
        </w:rPr>
        <w:t>. Ve škole se rodiče dozvědí, jak se přihlásit on-line, aby mohli pravidelně sledovat prospěch dítěte, ale také dozvědět se o změnách ve vyučování apod.</w:t>
      </w:r>
    </w:p>
    <w:p w14:paraId="04DE28B9" w14:textId="77777777" w:rsidR="001E11BC" w:rsidRPr="00ED60F7" w:rsidRDefault="003E4AFD" w:rsidP="00B33A4F">
      <w:pPr>
        <w:spacing w:before="120" w:after="0" w:line="276" w:lineRule="auto"/>
        <w:rPr>
          <w:rFonts w:asciiTheme="minorHAnsi" w:hAnsiTheme="minorHAnsi" w:cstheme="minorHAnsi"/>
          <w:color w:val="0070C0"/>
          <w:szCs w:val="24"/>
        </w:rPr>
      </w:pPr>
      <w:r>
        <w:rPr>
          <w:rFonts w:asciiTheme="minorHAnsi" w:hAnsiTheme="minorHAnsi" w:cstheme="minorHAnsi"/>
          <w:color w:val="0070C0"/>
          <w:szCs w:val="24"/>
        </w:rPr>
        <w:t xml:space="preserve">The progress of pupils in Czech schools is evaluated by </w:t>
      </w:r>
      <w:r w:rsidRPr="00D846C4">
        <w:rPr>
          <w:rFonts w:asciiTheme="minorHAnsi" w:hAnsiTheme="minorHAnsi" w:cstheme="minorHAnsi"/>
          <w:b/>
          <w:color w:val="0070C0"/>
          <w:szCs w:val="24"/>
        </w:rPr>
        <w:t>marks, narrative evaluation or combination of both</w:t>
      </w:r>
      <w:r>
        <w:rPr>
          <w:rFonts w:asciiTheme="minorHAnsi" w:hAnsiTheme="minorHAnsi" w:cstheme="minorHAnsi"/>
          <w:color w:val="0070C0"/>
          <w:szCs w:val="24"/>
        </w:rPr>
        <w:t xml:space="preserve">. </w:t>
      </w:r>
      <w:r w:rsidR="009C0482">
        <w:rPr>
          <w:rFonts w:asciiTheme="minorHAnsi" w:hAnsiTheme="minorHAnsi" w:cstheme="minorHAnsi"/>
          <w:color w:val="0070C0"/>
          <w:szCs w:val="24"/>
        </w:rPr>
        <w:t xml:space="preserve">Schools use 5-point  mark system with 1 as the best and 5 as worst. </w:t>
      </w:r>
    </w:p>
    <w:p w14:paraId="04DE28BA" w14:textId="77777777" w:rsidR="001E11BC" w:rsidRPr="00ED60F7" w:rsidRDefault="009C0482" w:rsidP="00B33A4F">
      <w:pPr>
        <w:pStyle w:val="Pa18"/>
        <w:spacing w:before="120" w:line="276" w:lineRule="auto"/>
        <w:jc w:val="both"/>
        <w:rPr>
          <w:rFonts w:asciiTheme="minorHAnsi" w:hAnsiTheme="minorHAnsi" w:cstheme="minorHAnsi"/>
          <w:color w:val="0070C0"/>
        </w:rPr>
      </w:pPr>
      <w:r>
        <w:rPr>
          <w:rFonts w:asciiTheme="minorHAnsi" w:hAnsiTheme="minorHAnsi" w:cstheme="minorHAnsi"/>
          <w:color w:val="0070C0"/>
        </w:rPr>
        <w:t>The parents learn about their child</w:t>
      </w:r>
      <w:r w:rsidR="00A90280">
        <w:rPr>
          <w:rFonts w:asciiTheme="minorHAnsi" w:hAnsiTheme="minorHAnsi" w:cstheme="minorHAnsi"/>
          <w:color w:val="0070C0"/>
          <w:lang w:val="en-US"/>
        </w:rPr>
        <w:t xml:space="preserve">’s marks from the </w:t>
      </w:r>
      <w:r w:rsidR="00A90280" w:rsidRPr="00D846C4">
        <w:rPr>
          <w:rFonts w:asciiTheme="minorHAnsi" w:hAnsiTheme="minorHAnsi" w:cstheme="minorHAnsi"/>
          <w:b/>
          <w:color w:val="0070C0"/>
          <w:lang w:val="en-US"/>
        </w:rPr>
        <w:t>pupil’s diary</w:t>
      </w:r>
      <w:r w:rsidRPr="00D846C4">
        <w:rPr>
          <w:rFonts w:asciiTheme="minorHAnsi" w:hAnsiTheme="minorHAnsi" w:cstheme="minorHAnsi"/>
          <w:b/>
          <w:color w:val="0070C0"/>
          <w:lang w:val="en-US"/>
        </w:rPr>
        <w:t xml:space="preserve">, the so-called </w:t>
      </w:r>
      <w:r w:rsidR="004E1683" w:rsidRPr="00D846C4">
        <w:rPr>
          <w:rFonts w:asciiTheme="minorHAnsi" w:hAnsiTheme="minorHAnsi" w:cstheme="minorHAnsi"/>
          <w:b/>
          <w:color w:val="0070C0"/>
        </w:rPr>
        <w:t xml:space="preserve">pupil’s </w:t>
      </w:r>
      <w:r w:rsidR="006157B4" w:rsidRPr="00D846C4">
        <w:rPr>
          <w:rFonts w:asciiTheme="minorHAnsi" w:hAnsiTheme="minorHAnsi" w:cstheme="minorHAnsi"/>
          <w:b/>
          <w:color w:val="0070C0"/>
        </w:rPr>
        <w:t>e-</w:t>
      </w:r>
      <w:r w:rsidR="004E1683" w:rsidRPr="00D846C4">
        <w:rPr>
          <w:rFonts w:asciiTheme="minorHAnsi" w:hAnsiTheme="minorHAnsi" w:cstheme="minorHAnsi"/>
          <w:b/>
          <w:color w:val="0070C0"/>
        </w:rPr>
        <w:t>diary</w:t>
      </w:r>
      <w:r w:rsidRPr="00D846C4">
        <w:rPr>
          <w:rFonts w:asciiTheme="minorHAnsi" w:hAnsiTheme="minorHAnsi" w:cstheme="minorHAnsi"/>
          <w:b/>
          <w:color w:val="0070C0"/>
        </w:rPr>
        <w:t xml:space="preserve"> </w:t>
      </w:r>
      <w:r w:rsidRPr="00D846C4">
        <w:rPr>
          <w:rFonts w:asciiTheme="minorHAnsi" w:hAnsiTheme="minorHAnsi" w:cstheme="minorHAnsi"/>
          <w:color w:val="0070C0"/>
        </w:rPr>
        <w:t>or</w:t>
      </w:r>
      <w:r w:rsidRPr="00D846C4">
        <w:rPr>
          <w:rFonts w:asciiTheme="minorHAnsi" w:hAnsiTheme="minorHAnsi" w:cstheme="minorHAnsi"/>
          <w:b/>
          <w:color w:val="0070C0"/>
        </w:rPr>
        <w:t xml:space="preserve"> another electronic system</w:t>
      </w:r>
      <w:r>
        <w:rPr>
          <w:rFonts w:asciiTheme="minorHAnsi" w:hAnsiTheme="minorHAnsi" w:cstheme="minorHAnsi"/>
          <w:color w:val="0070C0"/>
        </w:rPr>
        <w:t>. Parents are informed in school how to sign in to be able to regularly watch their children results, learn about cha</w:t>
      </w:r>
      <w:r w:rsidR="00F06128">
        <w:rPr>
          <w:rFonts w:asciiTheme="minorHAnsi" w:hAnsiTheme="minorHAnsi" w:cstheme="minorHAnsi"/>
          <w:color w:val="0070C0"/>
        </w:rPr>
        <w:t>n</w:t>
      </w:r>
      <w:r>
        <w:rPr>
          <w:rFonts w:asciiTheme="minorHAnsi" w:hAnsiTheme="minorHAnsi" w:cstheme="minorHAnsi"/>
          <w:color w:val="0070C0"/>
        </w:rPr>
        <w:t xml:space="preserve">ges in schedule etc. </w:t>
      </w:r>
      <w:r w:rsidR="00761FCD">
        <w:rPr>
          <w:rFonts w:asciiTheme="minorHAnsi" w:hAnsiTheme="minorHAnsi" w:cstheme="minorHAnsi"/>
          <w:color w:val="0070C0"/>
        </w:rPr>
        <w:t>on</w:t>
      </w:r>
      <w:r>
        <w:rPr>
          <w:rFonts w:asciiTheme="minorHAnsi" w:hAnsiTheme="minorHAnsi" w:cstheme="minorHAnsi"/>
          <w:color w:val="0070C0"/>
        </w:rPr>
        <w:t>line.</w:t>
      </w:r>
    </w:p>
    <w:p w14:paraId="04DE28BB" w14:textId="77777777" w:rsidR="001E11BC" w:rsidRPr="00ED60F7" w:rsidRDefault="001E11BC" w:rsidP="00B33A4F">
      <w:pPr>
        <w:rPr>
          <w:rFonts w:asciiTheme="minorHAnsi" w:hAnsiTheme="minorHAnsi" w:cstheme="minorHAnsi"/>
        </w:rPr>
      </w:pPr>
    </w:p>
    <w:p w14:paraId="04DE28BC" w14:textId="77777777" w:rsidR="001E11BC" w:rsidRPr="00ED60F7" w:rsidRDefault="001E11BC" w:rsidP="001E11BC">
      <w:pPr>
        <w:spacing w:before="120" w:after="0" w:line="276" w:lineRule="auto"/>
        <w:rPr>
          <w:rFonts w:asciiTheme="minorHAnsi" w:hAnsiTheme="minorHAnsi" w:cstheme="minorHAnsi"/>
          <w:b/>
          <w:color w:val="0070C0"/>
        </w:rPr>
      </w:pPr>
      <w:r w:rsidRPr="00ED60F7">
        <w:rPr>
          <w:rFonts w:asciiTheme="minorHAnsi" w:hAnsiTheme="minorHAnsi" w:cstheme="minorHAnsi"/>
          <w:b/>
        </w:rPr>
        <w:t xml:space="preserve">Hodnocení na vysvědčení / </w:t>
      </w:r>
      <w:r w:rsidR="009C0482">
        <w:rPr>
          <w:rFonts w:asciiTheme="minorHAnsi" w:hAnsiTheme="minorHAnsi" w:cstheme="minorHAnsi"/>
          <w:b/>
          <w:color w:val="0070C0"/>
        </w:rPr>
        <w:t>Evaluation on report cards</w:t>
      </w:r>
      <w:r w:rsidRPr="00ED60F7">
        <w:rPr>
          <w:rFonts w:asciiTheme="minorHAnsi" w:hAnsiTheme="minorHAnsi" w:cstheme="minorHAnsi"/>
          <w:b/>
          <w:color w:val="0070C0"/>
        </w:rPr>
        <w:t xml:space="preserve"> </w:t>
      </w:r>
    </w:p>
    <w:p w14:paraId="04DE28BD" w14:textId="77777777" w:rsidR="006157B4" w:rsidRDefault="001E11BC" w:rsidP="00230614">
      <w:pPr>
        <w:spacing w:before="120" w:after="0" w:line="276" w:lineRule="auto"/>
        <w:rPr>
          <w:rFonts w:asciiTheme="minorHAnsi" w:hAnsiTheme="minorHAnsi" w:cstheme="minorHAnsi"/>
        </w:rPr>
      </w:pPr>
      <w:r w:rsidRPr="00ED60F7">
        <w:rPr>
          <w:rFonts w:asciiTheme="minorHAnsi" w:hAnsiTheme="minorHAnsi" w:cstheme="minorHAnsi"/>
        </w:rPr>
        <w:t xml:space="preserve">O prospěchu vypovídá také </w:t>
      </w:r>
      <w:r w:rsidRPr="00ED60F7">
        <w:rPr>
          <w:rFonts w:asciiTheme="minorHAnsi" w:hAnsiTheme="minorHAnsi" w:cstheme="minorHAnsi"/>
          <w:b/>
        </w:rPr>
        <w:t>vysvědčení</w:t>
      </w:r>
      <w:r w:rsidRPr="00ED60F7">
        <w:rPr>
          <w:rFonts w:asciiTheme="minorHAnsi" w:hAnsiTheme="minorHAnsi" w:cstheme="minorHAnsi"/>
        </w:rPr>
        <w:t>, které žáci dostanou během školního roku dvakrát – vždy na konci pololetí (konec 1. pololetí = konec ledna, konec 2. pololetí = konec června). Kromě známek z povinných a nepovinných předmětů je na vysvědčení hodnoceno i chování a celkový prospěch za celé pololetí</w:t>
      </w:r>
      <w:r w:rsidR="006157B4">
        <w:rPr>
          <w:rFonts w:asciiTheme="minorHAnsi" w:hAnsiTheme="minorHAnsi" w:cstheme="minorHAnsi"/>
        </w:rPr>
        <w:t>.</w:t>
      </w:r>
    </w:p>
    <w:p w14:paraId="04DE28BE" w14:textId="77777777" w:rsidR="00B33A4F" w:rsidRPr="00230614" w:rsidRDefault="00B33A4F" w:rsidP="006157B4">
      <w:pPr>
        <w:spacing w:before="120" w:after="0" w:line="276" w:lineRule="auto"/>
        <w:rPr>
          <w:rFonts w:asciiTheme="minorHAnsi" w:hAnsiTheme="minorHAnsi" w:cstheme="minorHAnsi"/>
          <w:color w:val="0070C0"/>
        </w:rPr>
      </w:pPr>
      <w:r w:rsidRPr="00230614">
        <w:rPr>
          <w:rFonts w:asciiTheme="minorHAnsi" w:hAnsiTheme="minorHAnsi" w:cstheme="minorHAnsi"/>
          <w:color w:val="0070C0"/>
        </w:rPr>
        <w:t xml:space="preserve">The pupil’s achievement is assessed on the </w:t>
      </w:r>
      <w:r w:rsidRPr="00D846C4">
        <w:rPr>
          <w:rFonts w:asciiTheme="minorHAnsi" w:hAnsiTheme="minorHAnsi" w:cstheme="minorHAnsi"/>
          <w:b/>
          <w:color w:val="0070C0"/>
        </w:rPr>
        <w:t>report cards</w:t>
      </w:r>
      <w:r w:rsidRPr="00230614">
        <w:rPr>
          <w:rFonts w:asciiTheme="minorHAnsi" w:hAnsiTheme="minorHAnsi" w:cstheme="minorHAnsi"/>
          <w:color w:val="0070C0"/>
        </w:rPr>
        <w:t>. The pupils receive report cards twice a year at the end of each school term (end of first term=end of January, end of second term=end of June). Pupils</w:t>
      </w:r>
      <w:r w:rsidR="00230614" w:rsidRPr="00230614">
        <w:rPr>
          <w:rFonts w:asciiTheme="minorHAnsi" w:hAnsiTheme="minorHAnsi" w:cstheme="minorHAnsi"/>
          <w:color w:val="0070C0"/>
        </w:rPr>
        <w:t>‘</w:t>
      </w:r>
      <w:r w:rsidR="00230614">
        <w:rPr>
          <w:rFonts w:asciiTheme="minorHAnsi" w:hAnsiTheme="minorHAnsi" w:cstheme="minorHAnsi"/>
          <w:color w:val="0070C0"/>
        </w:rPr>
        <w:t xml:space="preserve"> achievement in</w:t>
      </w:r>
      <w:r w:rsidR="00230614" w:rsidRPr="00230614">
        <w:rPr>
          <w:rFonts w:asciiTheme="minorHAnsi" w:hAnsiTheme="minorHAnsi" w:cstheme="minorHAnsi"/>
          <w:color w:val="0070C0"/>
        </w:rPr>
        <w:t xml:space="preserve"> mandatory and optional subjects as well as their behavior is assessed here. </w:t>
      </w:r>
    </w:p>
    <w:p w14:paraId="04DE28BF" w14:textId="77777777" w:rsidR="00B33A4F" w:rsidRDefault="00B33A4F" w:rsidP="00B33A4F">
      <w:pPr>
        <w:rPr>
          <w:rFonts w:asciiTheme="minorHAnsi" w:hAnsiTheme="minorHAnsi" w:cstheme="minorHAnsi"/>
        </w:rPr>
      </w:pPr>
    </w:p>
    <w:p w14:paraId="04DE28C0" w14:textId="77777777" w:rsidR="00B33A4F" w:rsidRPr="00B33A4F" w:rsidRDefault="00B33A4F" w:rsidP="00B33A4F">
      <w:pPr>
        <w:rPr>
          <w:rFonts w:asciiTheme="minorHAnsi" w:hAnsiTheme="minorHAnsi"/>
          <w:color w:val="0070C0"/>
        </w:rPr>
        <w:sectPr w:rsidR="00B33A4F" w:rsidRPr="00B33A4F" w:rsidSect="006D003E">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567" w:left="1134" w:header="284" w:footer="79" w:gutter="0"/>
          <w:pgNumType w:start="2"/>
          <w:cols w:space="708"/>
          <w:titlePg/>
          <w:docGrid w:linePitch="360"/>
        </w:sectPr>
      </w:pPr>
    </w:p>
    <w:p w14:paraId="04DE28C2" w14:textId="77777777" w:rsidR="00B33A4F" w:rsidRDefault="00B33A4F" w:rsidP="006157B4">
      <w:pPr>
        <w:spacing w:before="120" w:after="0" w:line="276" w:lineRule="auto"/>
        <w:rPr>
          <w:rFonts w:asciiTheme="minorHAnsi" w:hAnsiTheme="minorHAnsi" w:cstheme="minorHAnsi"/>
        </w:rPr>
      </w:pPr>
    </w:p>
    <w:tbl>
      <w:tblPr>
        <w:tblpPr w:leftFromText="141" w:rightFromText="141" w:vertAnchor="text" w:tblpY="-43"/>
        <w:tblW w:w="9250" w:type="dxa"/>
        <w:tblCellMar>
          <w:left w:w="0" w:type="dxa"/>
          <w:right w:w="0" w:type="dxa"/>
        </w:tblCellMar>
        <w:tblLook w:val="04A0" w:firstRow="1" w:lastRow="0" w:firstColumn="1" w:lastColumn="0" w:noHBand="0" w:noVBand="1"/>
      </w:tblPr>
      <w:tblGrid>
        <w:gridCol w:w="1143"/>
        <w:gridCol w:w="1576"/>
        <w:gridCol w:w="1544"/>
        <w:gridCol w:w="1726"/>
        <w:gridCol w:w="1534"/>
        <w:gridCol w:w="1559"/>
        <w:gridCol w:w="162"/>
        <w:gridCol w:w="6"/>
      </w:tblGrid>
      <w:tr w:rsidR="001E11BC" w:rsidRPr="00ED60F7" w14:paraId="04DE28C6" w14:textId="77777777" w:rsidTr="00F00161">
        <w:tc>
          <w:tcPr>
            <w:tcW w:w="9082" w:type="dxa"/>
            <w:gridSpan w:val="6"/>
            <w:tcBorders>
              <w:top w:val="single" w:sz="8" w:space="0" w:color="auto"/>
              <w:left w:val="single" w:sz="8" w:space="0" w:color="auto"/>
              <w:bottom w:val="single" w:sz="8" w:space="0" w:color="auto"/>
              <w:right w:val="single" w:sz="8" w:space="0" w:color="auto"/>
            </w:tcBorders>
          </w:tcPr>
          <w:p w14:paraId="04DE28C3" w14:textId="77777777" w:rsidR="001E11BC" w:rsidRPr="00ED60F7" w:rsidRDefault="001E11BC" w:rsidP="00F00161">
            <w:pPr>
              <w:spacing w:before="120" w:after="0" w:line="276" w:lineRule="auto"/>
              <w:jc w:val="center"/>
              <w:rPr>
                <w:rFonts w:asciiTheme="minorHAnsi" w:eastAsia="Times New Roman" w:hAnsiTheme="minorHAnsi" w:cstheme="minorHAnsi"/>
                <w:szCs w:val="24"/>
                <w:lang w:eastAsia="cs-CZ"/>
              </w:rPr>
            </w:pPr>
            <w:r w:rsidRPr="00ED60F7">
              <w:rPr>
                <w:rFonts w:asciiTheme="minorHAnsi" w:eastAsia="Times New Roman" w:hAnsiTheme="minorHAnsi" w:cstheme="minorHAnsi"/>
                <w:b/>
                <w:bCs/>
                <w:szCs w:val="24"/>
                <w:lang w:eastAsia="cs-CZ"/>
              </w:rPr>
              <w:t>Stupně hodnocení</w:t>
            </w:r>
          </w:p>
        </w:tc>
        <w:tc>
          <w:tcPr>
            <w:tcW w:w="162" w:type="dxa"/>
            <w:vAlign w:val="center"/>
          </w:tcPr>
          <w:p w14:paraId="04DE28C4" w14:textId="77777777" w:rsidR="001E11BC" w:rsidRPr="00ED60F7" w:rsidRDefault="001E11BC" w:rsidP="00F00161">
            <w:pPr>
              <w:spacing w:before="120" w:after="0" w:line="276" w:lineRule="auto"/>
              <w:jc w:val="center"/>
              <w:rPr>
                <w:rFonts w:asciiTheme="minorHAnsi" w:hAnsiTheme="minorHAnsi" w:cstheme="minorHAnsi"/>
                <w:szCs w:val="24"/>
              </w:rPr>
            </w:pPr>
          </w:p>
        </w:tc>
        <w:tc>
          <w:tcPr>
            <w:tcW w:w="0" w:type="auto"/>
            <w:vAlign w:val="center"/>
          </w:tcPr>
          <w:p w14:paraId="04DE28C5" w14:textId="77777777" w:rsidR="001E11BC" w:rsidRPr="00ED60F7" w:rsidRDefault="001E11BC" w:rsidP="00F00161">
            <w:pPr>
              <w:spacing w:before="120" w:after="0" w:line="276" w:lineRule="auto"/>
              <w:jc w:val="center"/>
              <w:rPr>
                <w:rFonts w:asciiTheme="minorHAnsi" w:hAnsiTheme="minorHAnsi" w:cstheme="minorHAnsi"/>
                <w:szCs w:val="24"/>
              </w:rPr>
            </w:pPr>
          </w:p>
        </w:tc>
      </w:tr>
      <w:tr w:rsidR="001E11BC" w:rsidRPr="00ED60F7" w14:paraId="04DE28CF" w14:textId="77777777" w:rsidTr="00F00161">
        <w:tc>
          <w:tcPr>
            <w:tcW w:w="1143" w:type="dxa"/>
            <w:tcBorders>
              <w:top w:val="single" w:sz="8" w:space="0" w:color="auto"/>
              <w:left w:val="single" w:sz="8" w:space="0" w:color="auto"/>
              <w:bottom w:val="single" w:sz="8" w:space="0" w:color="auto"/>
              <w:right w:val="single" w:sz="8" w:space="0" w:color="auto"/>
            </w:tcBorders>
          </w:tcPr>
          <w:p w14:paraId="04DE28C7" w14:textId="77777777" w:rsidR="001E11BC" w:rsidRPr="00ED60F7" w:rsidRDefault="001E11BC" w:rsidP="00F00161">
            <w:pPr>
              <w:spacing w:before="120" w:after="0" w:line="276" w:lineRule="auto"/>
              <w:jc w:val="center"/>
              <w:rPr>
                <w:rFonts w:asciiTheme="minorHAnsi" w:eastAsia="Times New Roman" w:hAnsiTheme="minorHAnsi" w:cstheme="minorHAnsi"/>
                <w:b/>
                <w:sz w:val="20"/>
                <w:szCs w:val="20"/>
                <w:lang w:eastAsia="cs-CZ"/>
              </w:rPr>
            </w:pPr>
            <w:r w:rsidRPr="00ED60F7">
              <w:rPr>
                <w:rFonts w:asciiTheme="minorHAnsi" w:eastAsia="Times New Roman" w:hAnsiTheme="minorHAnsi" w:cstheme="minorHAnsi"/>
                <w:b/>
                <w:sz w:val="20"/>
                <w:szCs w:val="20"/>
                <w:lang w:eastAsia="cs-CZ"/>
              </w:rPr>
              <w:t>chování</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DE28C8" w14:textId="77777777" w:rsidR="001E11BC" w:rsidRPr="00ED60F7" w:rsidRDefault="001E11BC" w:rsidP="00F00161">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1 – velmi dobré</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C9" w14:textId="77777777" w:rsidR="001E11BC" w:rsidRPr="00ED60F7" w:rsidRDefault="001E11BC" w:rsidP="00F00161">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2 - uspokojivé</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CA" w14:textId="77777777" w:rsidR="001E11BC" w:rsidRPr="00ED60F7" w:rsidRDefault="001E11BC" w:rsidP="00F00161">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3 - neuspokojivé</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CB" w14:textId="77777777" w:rsidR="001E11BC" w:rsidRPr="00ED60F7" w:rsidRDefault="001E11BC" w:rsidP="00F00161">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CC" w14:textId="77777777" w:rsidR="001E11BC" w:rsidRPr="00ED60F7" w:rsidRDefault="001E11BC" w:rsidP="00F00161">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62" w:type="dxa"/>
            <w:vAlign w:val="center"/>
          </w:tcPr>
          <w:p w14:paraId="04DE28CD" w14:textId="77777777" w:rsidR="001E11BC" w:rsidRPr="00ED60F7" w:rsidRDefault="001E11BC" w:rsidP="00F00161">
            <w:pPr>
              <w:spacing w:before="120" w:after="0" w:line="276" w:lineRule="auto"/>
              <w:jc w:val="center"/>
              <w:rPr>
                <w:rFonts w:asciiTheme="minorHAnsi" w:hAnsiTheme="minorHAnsi" w:cstheme="minorHAnsi"/>
                <w:szCs w:val="24"/>
              </w:rPr>
            </w:pPr>
          </w:p>
        </w:tc>
        <w:tc>
          <w:tcPr>
            <w:tcW w:w="0" w:type="auto"/>
            <w:vAlign w:val="center"/>
          </w:tcPr>
          <w:p w14:paraId="04DE28CE" w14:textId="77777777" w:rsidR="001E11BC" w:rsidRPr="00ED60F7" w:rsidRDefault="001E11BC" w:rsidP="00F00161">
            <w:pPr>
              <w:spacing w:before="120" w:after="0" w:line="276" w:lineRule="auto"/>
              <w:jc w:val="center"/>
              <w:rPr>
                <w:rFonts w:asciiTheme="minorHAnsi" w:hAnsiTheme="minorHAnsi" w:cstheme="minorHAnsi"/>
                <w:szCs w:val="24"/>
              </w:rPr>
            </w:pPr>
          </w:p>
        </w:tc>
      </w:tr>
      <w:tr w:rsidR="001E11BC" w:rsidRPr="00ED60F7" w14:paraId="04DE28D8" w14:textId="77777777" w:rsidTr="00F00161">
        <w:tc>
          <w:tcPr>
            <w:tcW w:w="1143" w:type="dxa"/>
            <w:tcBorders>
              <w:top w:val="single" w:sz="8" w:space="0" w:color="auto"/>
              <w:left w:val="single" w:sz="8" w:space="0" w:color="auto"/>
              <w:bottom w:val="single" w:sz="8" w:space="0" w:color="auto"/>
              <w:right w:val="single" w:sz="8" w:space="0" w:color="auto"/>
            </w:tcBorders>
          </w:tcPr>
          <w:p w14:paraId="04DE28D0" w14:textId="77777777" w:rsidR="001E11BC" w:rsidRPr="00ED60F7" w:rsidRDefault="001E11BC" w:rsidP="00F00161">
            <w:pPr>
              <w:spacing w:before="120" w:after="0" w:line="276" w:lineRule="auto"/>
              <w:jc w:val="center"/>
              <w:rPr>
                <w:rFonts w:asciiTheme="minorHAnsi" w:eastAsia="Times New Roman" w:hAnsiTheme="minorHAnsi" w:cstheme="minorHAnsi"/>
                <w:b/>
                <w:sz w:val="20"/>
                <w:szCs w:val="20"/>
                <w:lang w:eastAsia="cs-CZ"/>
              </w:rPr>
            </w:pPr>
            <w:r w:rsidRPr="00ED60F7">
              <w:rPr>
                <w:rFonts w:asciiTheme="minorHAnsi" w:eastAsia="Times New Roman" w:hAnsiTheme="minorHAnsi" w:cstheme="minorHAnsi"/>
                <w:b/>
                <w:sz w:val="20"/>
                <w:szCs w:val="20"/>
                <w:lang w:eastAsia="cs-CZ"/>
              </w:rPr>
              <w:t>povinné a nepovinné předměty</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DE28D1" w14:textId="77777777" w:rsidR="001E11BC" w:rsidRPr="00ED60F7" w:rsidRDefault="001E11BC" w:rsidP="00F00161">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1 - výborný</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D2" w14:textId="77777777" w:rsidR="001E11BC" w:rsidRPr="00ED60F7" w:rsidRDefault="001E11BC" w:rsidP="00F00161">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2 - chvalitebný</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D3" w14:textId="77777777" w:rsidR="001E11BC" w:rsidRPr="00ED60F7" w:rsidRDefault="001E11BC" w:rsidP="00F00161">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3 - dobrý</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D4" w14:textId="77777777" w:rsidR="001E11BC" w:rsidRPr="00ED60F7" w:rsidRDefault="001E11BC" w:rsidP="00F00161">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4 - dostatečný</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D5" w14:textId="77777777" w:rsidR="001E11BC" w:rsidRPr="00ED60F7" w:rsidRDefault="001E11BC" w:rsidP="00F00161">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5 - nedostatečný</w:t>
            </w:r>
          </w:p>
        </w:tc>
        <w:tc>
          <w:tcPr>
            <w:tcW w:w="162" w:type="dxa"/>
            <w:vAlign w:val="center"/>
          </w:tcPr>
          <w:p w14:paraId="04DE28D6" w14:textId="77777777" w:rsidR="001E11BC" w:rsidRPr="00ED60F7" w:rsidRDefault="001E11BC" w:rsidP="00F00161">
            <w:pPr>
              <w:spacing w:before="120" w:after="0" w:line="276" w:lineRule="auto"/>
              <w:jc w:val="center"/>
              <w:rPr>
                <w:rFonts w:asciiTheme="minorHAnsi" w:hAnsiTheme="minorHAnsi" w:cstheme="minorHAnsi"/>
                <w:szCs w:val="24"/>
              </w:rPr>
            </w:pPr>
          </w:p>
        </w:tc>
        <w:tc>
          <w:tcPr>
            <w:tcW w:w="0" w:type="auto"/>
            <w:vAlign w:val="center"/>
          </w:tcPr>
          <w:p w14:paraId="04DE28D7" w14:textId="77777777" w:rsidR="001E11BC" w:rsidRPr="00ED60F7" w:rsidRDefault="001E11BC" w:rsidP="00F00161">
            <w:pPr>
              <w:spacing w:before="120" w:after="0" w:line="276" w:lineRule="auto"/>
              <w:jc w:val="center"/>
              <w:rPr>
                <w:rFonts w:asciiTheme="minorHAnsi" w:hAnsiTheme="minorHAnsi" w:cstheme="minorHAnsi"/>
                <w:szCs w:val="24"/>
              </w:rPr>
            </w:pPr>
          </w:p>
        </w:tc>
      </w:tr>
      <w:tr w:rsidR="001E11BC" w:rsidRPr="00ED60F7" w14:paraId="04DE28E1" w14:textId="77777777" w:rsidTr="00F00161">
        <w:tc>
          <w:tcPr>
            <w:tcW w:w="1143" w:type="dxa"/>
            <w:tcBorders>
              <w:top w:val="single" w:sz="8" w:space="0" w:color="auto"/>
              <w:left w:val="single" w:sz="8" w:space="0" w:color="auto"/>
              <w:bottom w:val="single" w:sz="8" w:space="0" w:color="auto"/>
              <w:right w:val="single" w:sz="8" w:space="0" w:color="auto"/>
            </w:tcBorders>
          </w:tcPr>
          <w:p w14:paraId="04DE28D9" w14:textId="77777777" w:rsidR="001E11BC" w:rsidRPr="00ED60F7" w:rsidRDefault="001E11BC" w:rsidP="00F00161">
            <w:pPr>
              <w:spacing w:before="120" w:after="0" w:line="276" w:lineRule="auto"/>
              <w:jc w:val="center"/>
              <w:rPr>
                <w:rFonts w:asciiTheme="minorHAnsi" w:eastAsia="Times New Roman" w:hAnsiTheme="minorHAnsi" w:cstheme="minorHAnsi"/>
                <w:b/>
                <w:sz w:val="20"/>
                <w:szCs w:val="20"/>
                <w:lang w:eastAsia="cs-CZ"/>
              </w:rPr>
            </w:pPr>
            <w:r w:rsidRPr="00ED60F7">
              <w:rPr>
                <w:rFonts w:asciiTheme="minorHAnsi" w:eastAsia="Times New Roman" w:hAnsiTheme="minorHAnsi" w:cstheme="minorHAnsi"/>
                <w:b/>
                <w:sz w:val="20"/>
                <w:szCs w:val="20"/>
                <w:lang w:eastAsia="cs-CZ"/>
              </w:rPr>
              <w:t>celkové hodnocení</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DE28DA" w14:textId="77777777" w:rsidR="001E11BC" w:rsidRPr="00ED60F7" w:rsidRDefault="001E11BC" w:rsidP="00F00161">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prospěl(a) s vyznamenáním</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DB" w14:textId="77777777" w:rsidR="001E11BC" w:rsidRPr="00ED60F7" w:rsidRDefault="001E11BC" w:rsidP="00F00161">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prospěl(a)</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DC" w14:textId="77777777" w:rsidR="001E11BC" w:rsidRPr="00ED60F7" w:rsidRDefault="001E11BC" w:rsidP="00F00161">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neprospěl(a)</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DD" w14:textId="77777777" w:rsidR="001E11BC" w:rsidRPr="00ED60F7" w:rsidRDefault="001E11BC" w:rsidP="00F00161">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DE" w14:textId="77777777" w:rsidR="001E11BC" w:rsidRPr="00ED60F7" w:rsidRDefault="001E11BC" w:rsidP="00F00161">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62" w:type="dxa"/>
            <w:vAlign w:val="center"/>
          </w:tcPr>
          <w:p w14:paraId="04DE28DF" w14:textId="77777777" w:rsidR="001E11BC" w:rsidRPr="00ED60F7" w:rsidRDefault="001E11BC" w:rsidP="00F00161">
            <w:pPr>
              <w:spacing w:before="120" w:after="0" w:line="276" w:lineRule="auto"/>
              <w:jc w:val="center"/>
              <w:rPr>
                <w:rFonts w:asciiTheme="minorHAnsi" w:hAnsiTheme="minorHAnsi" w:cstheme="minorHAnsi"/>
                <w:szCs w:val="24"/>
              </w:rPr>
            </w:pPr>
          </w:p>
        </w:tc>
        <w:tc>
          <w:tcPr>
            <w:tcW w:w="0" w:type="auto"/>
            <w:vAlign w:val="center"/>
          </w:tcPr>
          <w:p w14:paraId="04DE28E0" w14:textId="77777777" w:rsidR="001E11BC" w:rsidRPr="00ED60F7" w:rsidRDefault="001E11BC" w:rsidP="00F00161">
            <w:pPr>
              <w:spacing w:before="120" w:after="0" w:line="276" w:lineRule="auto"/>
              <w:jc w:val="center"/>
              <w:rPr>
                <w:rFonts w:asciiTheme="minorHAnsi" w:hAnsiTheme="minorHAnsi" w:cstheme="minorHAnsi"/>
                <w:szCs w:val="24"/>
              </w:rPr>
            </w:pPr>
          </w:p>
        </w:tc>
      </w:tr>
    </w:tbl>
    <w:p w14:paraId="04DE28E2" w14:textId="77777777" w:rsidR="001E11BC" w:rsidRPr="00ED60F7" w:rsidRDefault="001E11BC" w:rsidP="001E11BC">
      <w:pPr>
        <w:pStyle w:val="Pa18"/>
        <w:spacing w:after="120" w:line="276" w:lineRule="auto"/>
        <w:jc w:val="both"/>
        <w:rPr>
          <w:rFonts w:asciiTheme="minorHAnsi" w:hAnsiTheme="minorHAnsi" w:cstheme="minorHAnsi"/>
        </w:rPr>
      </w:pPr>
      <w:r w:rsidRPr="00ED60F7">
        <w:rPr>
          <w:rFonts w:asciiTheme="minorHAnsi" w:hAnsiTheme="minorHAnsi" w:cstheme="minorHAnsi"/>
        </w:rPr>
        <w:t>Známky na vysvědčení jsou důležité kvůli tomu, že se prospěch za poslední dva roky základní školy uvádí na přihlášce na střední školu. Průměrný prospěch ze střední školy může hrát také roli jako jedno z kritérií u přijímacích zkoušek na vyšší odbornou školu a vysokou školu.</w:t>
      </w:r>
    </w:p>
    <w:tbl>
      <w:tblPr>
        <w:tblpPr w:leftFromText="141" w:rightFromText="141" w:vertAnchor="text" w:horzAnchor="margin" w:tblpY="48"/>
        <w:tblW w:w="9250" w:type="dxa"/>
        <w:tblCellMar>
          <w:left w:w="0" w:type="dxa"/>
          <w:right w:w="0" w:type="dxa"/>
        </w:tblCellMar>
        <w:tblLook w:val="04A0" w:firstRow="1" w:lastRow="0" w:firstColumn="1" w:lastColumn="0" w:noHBand="0" w:noVBand="1"/>
      </w:tblPr>
      <w:tblGrid>
        <w:gridCol w:w="1143"/>
        <w:gridCol w:w="1576"/>
        <w:gridCol w:w="1544"/>
        <w:gridCol w:w="1726"/>
        <w:gridCol w:w="1534"/>
        <w:gridCol w:w="1559"/>
        <w:gridCol w:w="162"/>
        <w:gridCol w:w="6"/>
      </w:tblGrid>
      <w:tr w:rsidR="00131D85" w:rsidRPr="00ED60F7" w14:paraId="04DE28E6" w14:textId="77777777" w:rsidTr="00B67338">
        <w:tc>
          <w:tcPr>
            <w:tcW w:w="9082" w:type="dxa"/>
            <w:gridSpan w:val="6"/>
            <w:tcBorders>
              <w:top w:val="single" w:sz="8" w:space="0" w:color="auto"/>
              <w:left w:val="single" w:sz="8" w:space="0" w:color="auto"/>
              <w:bottom w:val="single" w:sz="8" w:space="0" w:color="auto"/>
              <w:right w:val="single" w:sz="8" w:space="0" w:color="auto"/>
            </w:tcBorders>
          </w:tcPr>
          <w:p w14:paraId="04DE28E3" w14:textId="77777777" w:rsidR="00B67338" w:rsidRPr="00ED60F7" w:rsidRDefault="00304748" w:rsidP="00304748">
            <w:pPr>
              <w:spacing w:before="120" w:after="0" w:line="276" w:lineRule="auto"/>
              <w:jc w:val="center"/>
              <w:rPr>
                <w:rFonts w:asciiTheme="minorHAnsi" w:eastAsia="Times New Roman" w:hAnsiTheme="minorHAnsi" w:cstheme="minorHAnsi"/>
                <w:color w:val="0070C0"/>
                <w:szCs w:val="24"/>
                <w:lang w:eastAsia="cs-CZ"/>
              </w:rPr>
            </w:pPr>
            <w:r>
              <w:rPr>
                <w:rFonts w:asciiTheme="minorHAnsi" w:eastAsia="Times New Roman" w:hAnsiTheme="minorHAnsi" w:cstheme="minorHAnsi"/>
                <w:color w:val="0070C0"/>
                <w:szCs w:val="24"/>
                <w:lang w:eastAsia="cs-CZ"/>
              </w:rPr>
              <w:t>Mark</w:t>
            </w:r>
            <w:r w:rsidR="00761FCD">
              <w:rPr>
                <w:rFonts w:asciiTheme="minorHAnsi" w:eastAsia="Times New Roman" w:hAnsiTheme="minorHAnsi" w:cstheme="minorHAnsi"/>
                <w:color w:val="0070C0"/>
                <w:szCs w:val="24"/>
                <w:lang w:eastAsia="cs-CZ"/>
              </w:rPr>
              <w:t>ing system</w:t>
            </w:r>
          </w:p>
        </w:tc>
        <w:tc>
          <w:tcPr>
            <w:tcW w:w="162" w:type="dxa"/>
            <w:vAlign w:val="center"/>
          </w:tcPr>
          <w:p w14:paraId="04DE28E4"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04DE28E5"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r w:rsidR="00131D85" w:rsidRPr="00ED60F7" w14:paraId="04DE28EF" w14:textId="77777777" w:rsidTr="00B67338">
        <w:tc>
          <w:tcPr>
            <w:tcW w:w="1143" w:type="dxa"/>
            <w:tcBorders>
              <w:top w:val="single" w:sz="8" w:space="0" w:color="auto"/>
              <w:left w:val="single" w:sz="8" w:space="0" w:color="auto"/>
              <w:bottom w:val="single" w:sz="8" w:space="0" w:color="auto"/>
              <w:right w:val="single" w:sz="8" w:space="0" w:color="auto"/>
            </w:tcBorders>
          </w:tcPr>
          <w:p w14:paraId="04DE28E7" w14:textId="77777777" w:rsidR="00B67338" w:rsidRPr="00ED60F7" w:rsidRDefault="00761FCD" w:rsidP="00B67338">
            <w:pPr>
              <w:spacing w:before="120" w:after="0" w:line="276" w:lineRule="auto"/>
              <w:jc w:val="center"/>
              <w:rPr>
                <w:rFonts w:asciiTheme="minorHAnsi" w:eastAsia="Times New Roman" w:hAnsiTheme="minorHAnsi" w:cstheme="minorHAnsi"/>
                <w:b/>
                <w:color w:val="0070C0"/>
                <w:sz w:val="20"/>
                <w:szCs w:val="20"/>
                <w:lang w:eastAsia="cs-CZ"/>
              </w:rPr>
            </w:pPr>
            <w:r>
              <w:rPr>
                <w:rFonts w:asciiTheme="minorHAnsi" w:eastAsia="Times New Roman" w:hAnsiTheme="minorHAnsi" w:cstheme="minorHAnsi"/>
                <w:b/>
                <w:color w:val="0070C0"/>
                <w:sz w:val="20"/>
                <w:szCs w:val="20"/>
                <w:lang w:eastAsia="cs-CZ"/>
              </w:rPr>
              <w:t>behavior</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DE28E8"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1 – v</w:t>
            </w:r>
            <w:r w:rsidR="00761FCD">
              <w:rPr>
                <w:rFonts w:asciiTheme="minorHAnsi" w:eastAsia="Times New Roman" w:hAnsiTheme="minorHAnsi" w:cstheme="minorHAnsi"/>
                <w:color w:val="0070C0"/>
                <w:sz w:val="20"/>
                <w:szCs w:val="20"/>
                <w:lang w:eastAsia="cs-CZ"/>
              </w:rPr>
              <w:t>ery good</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E9"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2 - </w:t>
            </w:r>
            <w:r w:rsidR="00761FCD">
              <w:rPr>
                <w:rFonts w:asciiTheme="minorHAnsi" w:eastAsia="Times New Roman" w:hAnsiTheme="minorHAnsi" w:cstheme="minorHAnsi"/>
                <w:color w:val="0070C0"/>
                <w:sz w:val="20"/>
                <w:szCs w:val="20"/>
                <w:lang w:eastAsia="cs-CZ"/>
              </w:rPr>
              <w:t>s</w:t>
            </w:r>
            <w:r w:rsidR="004E1683">
              <w:rPr>
                <w:rFonts w:asciiTheme="minorHAnsi" w:eastAsia="Times New Roman" w:hAnsiTheme="minorHAnsi" w:cstheme="minorHAnsi"/>
                <w:color w:val="0070C0"/>
                <w:sz w:val="20"/>
                <w:szCs w:val="20"/>
                <w:lang w:eastAsia="cs-CZ"/>
              </w:rPr>
              <w:t>atisfactory</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EA" w14:textId="77777777" w:rsidR="00B67338" w:rsidRPr="00ED60F7" w:rsidRDefault="00B67338" w:rsidP="00761FCD">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3 </w:t>
            </w:r>
            <w:r w:rsidR="00761FCD">
              <w:rPr>
                <w:rFonts w:asciiTheme="minorHAnsi" w:eastAsia="Times New Roman" w:hAnsiTheme="minorHAnsi" w:cstheme="minorHAnsi"/>
                <w:color w:val="0070C0"/>
                <w:sz w:val="20"/>
                <w:szCs w:val="20"/>
                <w:lang w:eastAsia="cs-CZ"/>
              </w:rPr>
              <w:t>–</w:t>
            </w:r>
            <w:r w:rsidRPr="00ED60F7">
              <w:rPr>
                <w:rFonts w:asciiTheme="minorHAnsi" w:eastAsia="Times New Roman" w:hAnsiTheme="minorHAnsi" w:cstheme="minorHAnsi"/>
                <w:color w:val="0070C0"/>
                <w:sz w:val="20"/>
                <w:szCs w:val="20"/>
                <w:lang w:eastAsia="cs-CZ"/>
              </w:rPr>
              <w:t xml:space="preserve"> </w:t>
            </w:r>
            <w:r w:rsidR="004E1683">
              <w:rPr>
                <w:rFonts w:asciiTheme="minorHAnsi" w:eastAsia="Times New Roman" w:hAnsiTheme="minorHAnsi" w:cstheme="minorHAnsi"/>
                <w:color w:val="0070C0"/>
                <w:sz w:val="20"/>
                <w:szCs w:val="20"/>
                <w:lang w:eastAsia="cs-CZ"/>
              </w:rPr>
              <w:t>unsatisfactory</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EB"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EC"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62" w:type="dxa"/>
            <w:vAlign w:val="center"/>
          </w:tcPr>
          <w:p w14:paraId="04DE28ED"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04DE28EE"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r w:rsidR="00131D85" w:rsidRPr="00ED60F7" w14:paraId="04DE28F8" w14:textId="77777777" w:rsidTr="00B67338">
        <w:tc>
          <w:tcPr>
            <w:tcW w:w="1143" w:type="dxa"/>
            <w:tcBorders>
              <w:top w:val="single" w:sz="8" w:space="0" w:color="auto"/>
              <w:left w:val="single" w:sz="8" w:space="0" w:color="auto"/>
              <w:bottom w:val="single" w:sz="8" w:space="0" w:color="auto"/>
              <w:right w:val="single" w:sz="8" w:space="0" w:color="auto"/>
            </w:tcBorders>
          </w:tcPr>
          <w:p w14:paraId="04DE28F0" w14:textId="77777777" w:rsidR="00B67338" w:rsidRPr="00ED60F7" w:rsidRDefault="00131D85" w:rsidP="00131D85">
            <w:pPr>
              <w:spacing w:before="120" w:after="0" w:line="276" w:lineRule="auto"/>
              <w:jc w:val="center"/>
              <w:rPr>
                <w:rFonts w:asciiTheme="minorHAnsi" w:eastAsia="Times New Roman" w:hAnsiTheme="minorHAnsi" w:cstheme="minorHAnsi"/>
                <w:b/>
                <w:color w:val="0070C0"/>
                <w:sz w:val="20"/>
                <w:szCs w:val="20"/>
                <w:lang w:eastAsia="cs-CZ"/>
              </w:rPr>
            </w:pPr>
            <w:r>
              <w:rPr>
                <w:rFonts w:asciiTheme="minorHAnsi" w:eastAsia="Times New Roman" w:hAnsiTheme="minorHAnsi" w:cstheme="minorHAnsi"/>
                <w:b/>
                <w:color w:val="0070C0"/>
                <w:sz w:val="20"/>
                <w:szCs w:val="20"/>
                <w:lang w:eastAsia="cs-CZ"/>
              </w:rPr>
              <w:t>Obligatotory and optional subjects</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DE28F1"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1 - </w:t>
            </w:r>
            <w:r w:rsidR="00761FCD">
              <w:rPr>
                <w:rFonts w:asciiTheme="minorHAnsi" w:eastAsia="Times New Roman" w:hAnsiTheme="minorHAnsi" w:cstheme="minorHAnsi"/>
                <w:color w:val="0070C0"/>
                <w:sz w:val="20"/>
                <w:szCs w:val="20"/>
                <w:lang w:eastAsia="cs-CZ"/>
              </w:rPr>
              <w:t>excellent</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F2"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2 </w:t>
            </w:r>
            <w:r w:rsidR="00761FCD">
              <w:rPr>
                <w:rFonts w:asciiTheme="minorHAnsi" w:eastAsia="Times New Roman" w:hAnsiTheme="minorHAnsi" w:cstheme="minorHAnsi"/>
                <w:color w:val="0070C0"/>
                <w:sz w:val="20"/>
                <w:szCs w:val="20"/>
                <w:lang w:eastAsia="cs-CZ"/>
              </w:rPr>
              <w:t>–</w:t>
            </w:r>
            <w:r w:rsidRPr="00ED60F7">
              <w:rPr>
                <w:rFonts w:asciiTheme="minorHAnsi" w:eastAsia="Times New Roman" w:hAnsiTheme="minorHAnsi" w:cstheme="minorHAnsi"/>
                <w:color w:val="0070C0"/>
                <w:sz w:val="20"/>
                <w:szCs w:val="20"/>
                <w:lang w:eastAsia="cs-CZ"/>
              </w:rPr>
              <w:t xml:space="preserve"> </w:t>
            </w:r>
            <w:r w:rsidR="00761FCD">
              <w:rPr>
                <w:rFonts w:asciiTheme="minorHAnsi" w:eastAsia="Times New Roman" w:hAnsiTheme="minorHAnsi" w:cstheme="minorHAnsi"/>
                <w:color w:val="0070C0"/>
                <w:sz w:val="20"/>
                <w:szCs w:val="20"/>
                <w:lang w:eastAsia="cs-CZ"/>
              </w:rPr>
              <w:t xml:space="preserve">very good </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F3"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3 - </w:t>
            </w:r>
            <w:r w:rsidR="00761FCD">
              <w:rPr>
                <w:rFonts w:asciiTheme="minorHAnsi" w:eastAsia="Times New Roman" w:hAnsiTheme="minorHAnsi" w:cstheme="minorHAnsi"/>
                <w:color w:val="0070C0"/>
                <w:sz w:val="20"/>
                <w:szCs w:val="20"/>
                <w:lang w:eastAsia="cs-CZ"/>
              </w:rPr>
              <w:t>good</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F4" w14:textId="77777777" w:rsidR="00B67338" w:rsidRPr="00ED60F7" w:rsidRDefault="00B67338" w:rsidP="00131D85">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4 - </w:t>
            </w:r>
            <w:r w:rsidR="00131D85">
              <w:rPr>
                <w:rFonts w:asciiTheme="minorHAnsi" w:eastAsia="Times New Roman" w:hAnsiTheme="minorHAnsi" w:cstheme="minorHAnsi"/>
                <w:color w:val="0070C0"/>
                <w:sz w:val="20"/>
                <w:szCs w:val="20"/>
                <w:lang w:eastAsia="cs-CZ"/>
              </w:rPr>
              <w:t xml:space="preserve"> sufficient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F5" w14:textId="77777777" w:rsidR="00B67338" w:rsidRPr="00ED60F7" w:rsidRDefault="00B67338" w:rsidP="00131D85">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5 - </w:t>
            </w:r>
            <w:r w:rsidR="004E1683">
              <w:rPr>
                <w:rFonts w:asciiTheme="minorHAnsi" w:eastAsia="Times New Roman" w:hAnsiTheme="minorHAnsi" w:cstheme="minorHAnsi"/>
                <w:color w:val="0070C0"/>
                <w:sz w:val="20"/>
                <w:szCs w:val="20"/>
                <w:lang w:eastAsia="cs-CZ"/>
              </w:rPr>
              <w:t xml:space="preserve"> i</w:t>
            </w:r>
            <w:r w:rsidR="00131D85">
              <w:rPr>
                <w:rFonts w:asciiTheme="minorHAnsi" w:eastAsia="Times New Roman" w:hAnsiTheme="minorHAnsi" w:cstheme="minorHAnsi"/>
                <w:color w:val="0070C0"/>
                <w:sz w:val="20"/>
                <w:szCs w:val="20"/>
                <w:lang w:eastAsia="cs-CZ"/>
              </w:rPr>
              <w:t xml:space="preserve">nsufficent </w:t>
            </w:r>
          </w:p>
        </w:tc>
        <w:tc>
          <w:tcPr>
            <w:tcW w:w="162" w:type="dxa"/>
            <w:vAlign w:val="center"/>
          </w:tcPr>
          <w:p w14:paraId="04DE28F6"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04DE28F7"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r w:rsidR="00131D85" w:rsidRPr="00ED60F7" w14:paraId="04DE2901" w14:textId="77777777" w:rsidTr="00B67338">
        <w:tc>
          <w:tcPr>
            <w:tcW w:w="1143" w:type="dxa"/>
            <w:tcBorders>
              <w:top w:val="single" w:sz="8" w:space="0" w:color="auto"/>
              <w:left w:val="single" w:sz="8" w:space="0" w:color="auto"/>
              <w:bottom w:val="single" w:sz="8" w:space="0" w:color="auto"/>
              <w:right w:val="single" w:sz="8" w:space="0" w:color="auto"/>
            </w:tcBorders>
          </w:tcPr>
          <w:p w14:paraId="04DE28F9" w14:textId="77777777" w:rsidR="00B67338" w:rsidRPr="00ED60F7" w:rsidRDefault="00B67338" w:rsidP="00131D85">
            <w:pPr>
              <w:spacing w:before="120" w:after="0" w:line="276" w:lineRule="auto"/>
              <w:jc w:val="center"/>
              <w:rPr>
                <w:rFonts w:asciiTheme="minorHAnsi" w:eastAsia="Times New Roman" w:hAnsiTheme="minorHAnsi" w:cstheme="minorHAnsi"/>
                <w:b/>
                <w:color w:val="0070C0"/>
                <w:sz w:val="20"/>
                <w:szCs w:val="20"/>
                <w:lang w:eastAsia="cs-CZ"/>
              </w:rPr>
            </w:pPr>
            <w:r w:rsidRPr="00ED60F7">
              <w:rPr>
                <w:rFonts w:asciiTheme="minorHAnsi" w:eastAsia="Times New Roman" w:hAnsiTheme="minorHAnsi" w:cstheme="minorHAnsi"/>
                <w:b/>
                <w:color w:val="0070C0"/>
                <w:sz w:val="20"/>
                <w:szCs w:val="20"/>
                <w:lang w:eastAsia="cs-CZ"/>
              </w:rPr>
              <w:t xml:space="preserve"> </w:t>
            </w:r>
            <w:r w:rsidR="00131D85">
              <w:rPr>
                <w:rFonts w:asciiTheme="minorHAnsi" w:eastAsia="Times New Roman" w:hAnsiTheme="minorHAnsi" w:cstheme="minorHAnsi"/>
                <w:b/>
                <w:color w:val="0070C0"/>
                <w:sz w:val="20"/>
                <w:szCs w:val="20"/>
                <w:lang w:eastAsia="cs-CZ"/>
              </w:rPr>
              <w:t>Total evaluation</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DE28FA" w14:textId="77777777" w:rsidR="00B67338" w:rsidRPr="00ED60F7" w:rsidRDefault="00131D85" w:rsidP="00131D85">
            <w:pPr>
              <w:spacing w:before="120" w:after="0" w:line="276" w:lineRule="auto"/>
              <w:jc w:val="center"/>
              <w:rPr>
                <w:rFonts w:asciiTheme="minorHAnsi" w:eastAsia="Times New Roman" w:hAnsiTheme="minorHAnsi" w:cstheme="minorHAnsi"/>
                <w:color w:val="0070C0"/>
                <w:sz w:val="20"/>
                <w:szCs w:val="20"/>
                <w:lang w:eastAsia="cs-CZ"/>
              </w:rPr>
            </w:pPr>
            <w:r>
              <w:rPr>
                <w:rFonts w:asciiTheme="minorHAnsi" w:eastAsia="Times New Roman" w:hAnsiTheme="minorHAnsi" w:cstheme="minorHAnsi"/>
                <w:color w:val="0070C0"/>
                <w:sz w:val="20"/>
                <w:szCs w:val="20"/>
                <w:lang w:eastAsia="cs-CZ"/>
              </w:rPr>
              <w:t>Passed with honors</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FB" w14:textId="77777777" w:rsidR="00B67338" w:rsidRPr="00ED60F7" w:rsidRDefault="00131D85" w:rsidP="00131D85">
            <w:pPr>
              <w:spacing w:before="120" w:after="0" w:line="276" w:lineRule="auto"/>
              <w:jc w:val="center"/>
              <w:rPr>
                <w:rFonts w:asciiTheme="minorHAnsi" w:eastAsia="Times New Roman" w:hAnsiTheme="minorHAnsi" w:cstheme="minorHAnsi"/>
                <w:color w:val="0070C0"/>
                <w:sz w:val="20"/>
                <w:szCs w:val="20"/>
                <w:lang w:eastAsia="cs-CZ"/>
              </w:rPr>
            </w:pPr>
            <w:r>
              <w:rPr>
                <w:rFonts w:asciiTheme="minorHAnsi" w:eastAsia="Times New Roman" w:hAnsiTheme="minorHAnsi" w:cstheme="minorHAnsi"/>
                <w:color w:val="0070C0"/>
                <w:sz w:val="20"/>
                <w:szCs w:val="20"/>
                <w:lang w:eastAsia="cs-CZ"/>
              </w:rPr>
              <w:t>Passed</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FC" w14:textId="77777777" w:rsidR="00B67338" w:rsidRPr="00ED60F7" w:rsidRDefault="00131D85" w:rsidP="00131D85">
            <w:pPr>
              <w:spacing w:before="120" w:after="0" w:line="276" w:lineRule="auto"/>
              <w:jc w:val="center"/>
              <w:rPr>
                <w:rFonts w:asciiTheme="minorHAnsi" w:eastAsia="Times New Roman" w:hAnsiTheme="minorHAnsi" w:cstheme="minorHAnsi"/>
                <w:color w:val="0070C0"/>
                <w:sz w:val="20"/>
                <w:szCs w:val="20"/>
                <w:lang w:eastAsia="cs-CZ"/>
              </w:rPr>
            </w:pPr>
            <w:r>
              <w:rPr>
                <w:rFonts w:asciiTheme="minorHAnsi" w:eastAsia="Times New Roman" w:hAnsiTheme="minorHAnsi" w:cstheme="minorHAnsi"/>
                <w:color w:val="0070C0"/>
                <w:sz w:val="20"/>
                <w:szCs w:val="20"/>
                <w:lang w:eastAsia="cs-CZ"/>
              </w:rPr>
              <w:t>Failed</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FD"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E28FE"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62" w:type="dxa"/>
            <w:vAlign w:val="center"/>
          </w:tcPr>
          <w:p w14:paraId="04DE28FF"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04DE2900"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bl>
    <w:p w14:paraId="3D7D57B7" w14:textId="77777777" w:rsidR="00683091" w:rsidRDefault="00683091" w:rsidP="00683091">
      <w:pPr>
        <w:pStyle w:val="Pa18"/>
        <w:spacing w:before="120" w:after="120" w:line="276" w:lineRule="auto"/>
        <w:jc w:val="both"/>
        <w:rPr>
          <w:rFonts w:asciiTheme="minorHAnsi" w:hAnsiTheme="minorHAnsi" w:cstheme="minorHAnsi"/>
          <w:color w:val="0070C0"/>
        </w:rPr>
      </w:pPr>
    </w:p>
    <w:p w14:paraId="04DE2903" w14:textId="77777777" w:rsidR="001E11BC" w:rsidRDefault="00131D85" w:rsidP="00683091">
      <w:pPr>
        <w:pStyle w:val="Pa18"/>
        <w:spacing w:before="120" w:after="120" w:line="276" w:lineRule="auto"/>
        <w:jc w:val="both"/>
        <w:rPr>
          <w:rFonts w:asciiTheme="minorHAnsi" w:hAnsiTheme="minorHAnsi" w:cstheme="minorHAnsi"/>
          <w:color w:val="0070C0"/>
        </w:rPr>
      </w:pPr>
      <w:r>
        <w:rPr>
          <w:rFonts w:asciiTheme="minorHAnsi" w:hAnsiTheme="minorHAnsi" w:cstheme="minorHAnsi"/>
          <w:color w:val="0070C0"/>
        </w:rPr>
        <w:t>Marks</w:t>
      </w:r>
      <w:r w:rsidR="00F06128">
        <w:rPr>
          <w:rFonts w:asciiTheme="minorHAnsi" w:hAnsiTheme="minorHAnsi" w:cstheme="minorHAnsi"/>
          <w:color w:val="0070C0"/>
        </w:rPr>
        <w:t xml:space="preserve"> on report cards in the two final</w:t>
      </w:r>
      <w:r>
        <w:rPr>
          <w:rFonts w:asciiTheme="minorHAnsi" w:hAnsiTheme="minorHAnsi" w:cstheme="minorHAnsi"/>
          <w:color w:val="0070C0"/>
        </w:rPr>
        <w:t xml:space="preserve"> years of elementary school are important for admission to secondary school. The average results </w:t>
      </w:r>
      <w:r w:rsidR="001E11BC" w:rsidRPr="00ED60F7">
        <w:rPr>
          <w:rFonts w:asciiTheme="minorHAnsi" w:hAnsiTheme="minorHAnsi" w:cstheme="minorHAnsi"/>
          <w:color w:val="0070C0"/>
        </w:rPr>
        <w:t xml:space="preserve"> </w:t>
      </w:r>
      <w:r>
        <w:rPr>
          <w:rFonts w:asciiTheme="minorHAnsi" w:hAnsiTheme="minorHAnsi" w:cstheme="minorHAnsi"/>
          <w:color w:val="0070C0"/>
        </w:rPr>
        <w:t>from secondary schools can be important criteria for higher</w:t>
      </w:r>
      <w:r w:rsidR="00F06128">
        <w:rPr>
          <w:rFonts w:asciiTheme="minorHAnsi" w:hAnsiTheme="minorHAnsi" w:cstheme="minorHAnsi"/>
          <w:color w:val="0070C0"/>
        </w:rPr>
        <w:t xml:space="preserve"> professional</w:t>
      </w:r>
      <w:r>
        <w:rPr>
          <w:rFonts w:asciiTheme="minorHAnsi" w:hAnsiTheme="minorHAnsi" w:cstheme="minorHAnsi"/>
          <w:color w:val="0070C0"/>
        </w:rPr>
        <w:t xml:space="preserve"> school or university. </w:t>
      </w:r>
    </w:p>
    <w:p w14:paraId="6DC783CB" w14:textId="77777777" w:rsidR="00683091" w:rsidRPr="00683091" w:rsidRDefault="00683091" w:rsidP="00683091"/>
    <w:p w14:paraId="04DE2905" w14:textId="77777777" w:rsidR="00230614" w:rsidRPr="00ED60F7" w:rsidRDefault="001E11BC" w:rsidP="00683091">
      <w:pPr>
        <w:spacing w:before="120" w:after="0"/>
        <w:rPr>
          <w:rFonts w:asciiTheme="minorHAnsi" w:hAnsiTheme="minorHAnsi" w:cstheme="minorHAnsi"/>
          <w:b/>
          <w:color w:val="0070C0"/>
        </w:rPr>
      </w:pPr>
      <w:r w:rsidRPr="00ED60F7">
        <w:rPr>
          <w:rFonts w:asciiTheme="minorHAnsi" w:hAnsiTheme="minorHAnsi" w:cstheme="minorHAnsi"/>
          <w:b/>
        </w:rPr>
        <w:t xml:space="preserve">Přezkoušení, opravné zkoušky a opakování ročníku / </w:t>
      </w:r>
      <w:r w:rsidR="00131D85">
        <w:rPr>
          <w:rFonts w:asciiTheme="minorHAnsi" w:hAnsiTheme="minorHAnsi" w:cstheme="minorHAnsi"/>
          <w:b/>
          <w:color w:val="0070C0"/>
        </w:rPr>
        <w:t xml:space="preserve">Reevaluation, </w:t>
      </w:r>
      <w:r w:rsidR="00F06128">
        <w:rPr>
          <w:rFonts w:asciiTheme="minorHAnsi" w:hAnsiTheme="minorHAnsi" w:cstheme="minorHAnsi"/>
          <w:b/>
          <w:color w:val="0070C0"/>
        </w:rPr>
        <w:t>retesting</w:t>
      </w:r>
      <w:r w:rsidRPr="00ED60F7">
        <w:rPr>
          <w:rFonts w:asciiTheme="minorHAnsi" w:hAnsiTheme="minorHAnsi" w:cstheme="minorHAnsi"/>
          <w:b/>
          <w:color w:val="0070C0"/>
        </w:rPr>
        <w:t xml:space="preserve">, </w:t>
      </w:r>
      <w:r w:rsidR="00DF0F63">
        <w:rPr>
          <w:rFonts w:asciiTheme="minorHAnsi" w:hAnsiTheme="minorHAnsi" w:cstheme="minorHAnsi"/>
          <w:b/>
          <w:color w:val="0070C0"/>
        </w:rPr>
        <w:t>repeating a year</w:t>
      </w:r>
    </w:p>
    <w:p w14:paraId="04DE2906" w14:textId="315BB072" w:rsidR="001E11BC" w:rsidRPr="00ED60F7" w:rsidRDefault="00F00161" w:rsidP="001E11BC">
      <w:pPr>
        <w:pStyle w:val="Pa18"/>
        <w:spacing w:before="120" w:line="276" w:lineRule="auto"/>
        <w:jc w:val="both"/>
        <w:rPr>
          <w:rFonts w:asciiTheme="minorHAnsi" w:hAnsiTheme="minorHAnsi" w:cstheme="minorHAnsi"/>
        </w:rPr>
      </w:pPr>
      <w:r>
        <w:rPr>
          <w:rFonts w:asciiTheme="minorHAnsi" w:hAnsiTheme="minorHAnsi" w:cstheme="minorHAnsi"/>
        </w:rPr>
        <w:t>Pokud</w:t>
      </w:r>
      <w:r w:rsidR="00DF0F63">
        <w:rPr>
          <w:rFonts w:asciiTheme="minorHAnsi" w:hAnsiTheme="minorHAnsi" w:cstheme="minorHAnsi"/>
        </w:rPr>
        <w:t xml:space="preserve"> </w:t>
      </w:r>
      <w:r w:rsidR="001E11BC" w:rsidRPr="00ED60F7">
        <w:rPr>
          <w:rFonts w:asciiTheme="minorHAnsi" w:hAnsiTheme="minorHAnsi" w:cstheme="minorHAnsi"/>
        </w:rPr>
        <w:t>mají rodiče pochybnosti o správnosti hodnocení na konci prvního nebo druhého pololetí, mohou nejpozději do 3 pracovních dnů od vydání vysvědčení písemně požádat ředitele školy o </w:t>
      </w:r>
      <w:r w:rsidR="001E11BC" w:rsidRPr="00ED60F7">
        <w:rPr>
          <w:rFonts w:asciiTheme="minorHAnsi" w:hAnsiTheme="minorHAnsi" w:cstheme="minorHAnsi"/>
          <w:b/>
        </w:rPr>
        <w:t xml:space="preserve">přezkoušení </w:t>
      </w:r>
      <w:r w:rsidR="001E11BC" w:rsidRPr="00ED60F7">
        <w:rPr>
          <w:rFonts w:asciiTheme="minorHAnsi" w:hAnsiTheme="minorHAnsi" w:cstheme="minorHAnsi"/>
        </w:rPr>
        <w:t>svého dítěte.</w:t>
      </w:r>
    </w:p>
    <w:p w14:paraId="04DE2907" w14:textId="77777777"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 xml:space="preserve">V případě špatného prospěchu se může stát, že na konci školního roku bude dítě hodnoceno známkou 5 (nedostatečný). V takovém případě žák ve škole nedostane vysvědčení, ale opis vysvědčení a je nutné, aby do konce srpna složil </w:t>
      </w:r>
      <w:r w:rsidRPr="00ED60F7">
        <w:rPr>
          <w:rFonts w:asciiTheme="minorHAnsi" w:hAnsiTheme="minorHAnsi" w:cstheme="minorHAnsi"/>
          <w:b/>
        </w:rPr>
        <w:t>opravnou zkoušku</w:t>
      </w:r>
      <w:r w:rsidRPr="00ED60F7">
        <w:rPr>
          <w:rFonts w:asciiTheme="minorHAnsi" w:hAnsiTheme="minorHAnsi" w:cstheme="minorHAnsi"/>
        </w:rPr>
        <w:t xml:space="preserve">. Opravné zkoušky lze skládat maximálně při dvou předmětech hodnocených známkou 5. Při třech a více nedostatečných je nutné </w:t>
      </w:r>
      <w:r w:rsidRPr="00ED60F7">
        <w:rPr>
          <w:rFonts w:asciiTheme="minorHAnsi" w:hAnsiTheme="minorHAnsi" w:cstheme="minorHAnsi"/>
          <w:b/>
        </w:rPr>
        <w:t>opakovat ročník</w:t>
      </w:r>
      <w:r w:rsidRPr="00ED60F7">
        <w:rPr>
          <w:rFonts w:asciiTheme="minorHAnsi" w:hAnsiTheme="minorHAnsi" w:cstheme="minorHAnsi"/>
        </w:rPr>
        <w:t>.</w:t>
      </w:r>
    </w:p>
    <w:p w14:paraId="04DE2908" w14:textId="77777777"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Na konci prvního pololetí nemusí být žák hodnocen na vysvědčení a to ani v náhradním termínu. Pokud by žák nebyl hodnocen na vysvědčení na konci 2. pololetí, znamenalo by to, že musí opakovat ročník.</w:t>
      </w:r>
    </w:p>
    <w:p w14:paraId="04DE2909" w14:textId="77777777" w:rsidR="00ED60F7" w:rsidRPr="00ED60F7" w:rsidRDefault="00ED60F7" w:rsidP="00ED60F7">
      <w:pPr>
        <w:rPr>
          <w:rFonts w:asciiTheme="minorHAnsi" w:hAnsiTheme="minorHAnsi" w:cstheme="minorHAnsi"/>
        </w:rPr>
      </w:pPr>
    </w:p>
    <w:p w14:paraId="04DE290A" w14:textId="77777777" w:rsidR="00ED60F7" w:rsidRPr="00ED60F7" w:rsidRDefault="00ED60F7" w:rsidP="00ED60F7">
      <w:pPr>
        <w:rPr>
          <w:rFonts w:asciiTheme="minorHAnsi" w:hAnsiTheme="minorHAnsi" w:cstheme="minorHAnsi"/>
        </w:rPr>
      </w:pPr>
    </w:p>
    <w:p w14:paraId="04DE290B" w14:textId="77777777" w:rsidR="00F00161" w:rsidRDefault="00F00161" w:rsidP="001E11BC">
      <w:pPr>
        <w:pStyle w:val="Pa18"/>
        <w:spacing w:before="120" w:line="276" w:lineRule="auto"/>
        <w:jc w:val="both"/>
        <w:rPr>
          <w:rFonts w:asciiTheme="minorHAnsi" w:hAnsiTheme="minorHAnsi" w:cstheme="minorHAnsi"/>
          <w:color w:val="0070C0"/>
        </w:rPr>
      </w:pPr>
      <w:r w:rsidRPr="00F00161">
        <w:rPr>
          <w:rFonts w:asciiTheme="minorHAnsi" w:hAnsiTheme="minorHAnsi" w:cstheme="minorHAnsi"/>
          <w:color w:val="0070C0"/>
        </w:rPr>
        <w:t>If parent</w:t>
      </w:r>
      <w:r>
        <w:rPr>
          <w:rFonts w:asciiTheme="minorHAnsi" w:hAnsiTheme="minorHAnsi" w:cstheme="minorHAnsi"/>
          <w:color w:val="0070C0"/>
        </w:rPr>
        <w:t>s</w:t>
      </w:r>
      <w:r w:rsidRPr="00F00161">
        <w:rPr>
          <w:rFonts w:asciiTheme="minorHAnsi" w:hAnsiTheme="minorHAnsi" w:cstheme="minorHAnsi"/>
          <w:color w:val="0070C0"/>
        </w:rPr>
        <w:t xml:space="preserve"> have doubts </w:t>
      </w:r>
      <w:r>
        <w:rPr>
          <w:rFonts w:asciiTheme="minorHAnsi" w:hAnsiTheme="minorHAnsi" w:cstheme="minorHAnsi"/>
          <w:color w:val="0070C0"/>
        </w:rPr>
        <w:t xml:space="preserve">whether </w:t>
      </w:r>
      <w:r w:rsidRPr="00F00161">
        <w:rPr>
          <w:rFonts w:asciiTheme="minorHAnsi" w:hAnsiTheme="minorHAnsi" w:cstheme="minorHAnsi"/>
          <w:color w:val="0070C0"/>
        </w:rPr>
        <w:t>the evaluation of their child is accurate, th</w:t>
      </w:r>
      <w:r>
        <w:rPr>
          <w:rFonts w:asciiTheme="minorHAnsi" w:hAnsiTheme="minorHAnsi" w:cstheme="minorHAnsi"/>
          <w:color w:val="0070C0"/>
        </w:rPr>
        <w:t>ey</w:t>
      </w:r>
      <w:r w:rsidRPr="00F00161">
        <w:rPr>
          <w:rFonts w:asciiTheme="minorHAnsi" w:hAnsiTheme="minorHAnsi" w:cstheme="minorHAnsi"/>
          <w:color w:val="0070C0"/>
        </w:rPr>
        <w:t xml:space="preserve"> can ask the school principal </w:t>
      </w:r>
      <w:r w:rsidR="004E1683" w:rsidRPr="00F00161">
        <w:rPr>
          <w:rFonts w:asciiTheme="minorHAnsi" w:hAnsiTheme="minorHAnsi" w:cstheme="minorHAnsi"/>
          <w:color w:val="0070C0"/>
        </w:rPr>
        <w:t xml:space="preserve">in writing </w:t>
      </w:r>
      <w:r w:rsidRPr="00F00161">
        <w:rPr>
          <w:rFonts w:asciiTheme="minorHAnsi" w:hAnsiTheme="minorHAnsi" w:cstheme="minorHAnsi"/>
          <w:color w:val="0070C0"/>
        </w:rPr>
        <w:t xml:space="preserve">for </w:t>
      </w:r>
      <w:r w:rsidRPr="00F00161">
        <w:rPr>
          <w:rFonts w:asciiTheme="minorHAnsi" w:hAnsiTheme="minorHAnsi" w:cstheme="minorHAnsi"/>
          <w:b/>
          <w:color w:val="0070C0"/>
        </w:rPr>
        <w:t>reevaluation</w:t>
      </w:r>
      <w:r w:rsidRPr="00F00161">
        <w:rPr>
          <w:rFonts w:asciiTheme="minorHAnsi" w:hAnsiTheme="minorHAnsi" w:cstheme="minorHAnsi"/>
          <w:color w:val="0070C0"/>
        </w:rPr>
        <w:t xml:space="preserve"> within 3  d</w:t>
      </w:r>
      <w:r>
        <w:rPr>
          <w:rFonts w:asciiTheme="minorHAnsi" w:hAnsiTheme="minorHAnsi" w:cstheme="minorHAnsi"/>
          <w:color w:val="0070C0"/>
        </w:rPr>
        <w:t>ay</w:t>
      </w:r>
      <w:r w:rsidRPr="00F00161">
        <w:rPr>
          <w:rFonts w:asciiTheme="minorHAnsi" w:hAnsiTheme="minorHAnsi" w:cstheme="minorHAnsi"/>
          <w:color w:val="0070C0"/>
        </w:rPr>
        <w:t>s from the da</w:t>
      </w:r>
      <w:r>
        <w:rPr>
          <w:rFonts w:asciiTheme="minorHAnsi" w:hAnsiTheme="minorHAnsi" w:cstheme="minorHAnsi"/>
          <w:color w:val="0070C0"/>
        </w:rPr>
        <w:t>y</w:t>
      </w:r>
      <w:r w:rsidRPr="00F00161">
        <w:rPr>
          <w:rFonts w:asciiTheme="minorHAnsi" w:hAnsiTheme="minorHAnsi" w:cstheme="minorHAnsi"/>
          <w:color w:val="0070C0"/>
        </w:rPr>
        <w:t xml:space="preserve"> the child received the report card.</w:t>
      </w:r>
      <w:r w:rsidRPr="00ED60F7">
        <w:rPr>
          <w:rFonts w:asciiTheme="minorHAnsi" w:hAnsiTheme="minorHAnsi" w:cstheme="minorHAnsi"/>
          <w:color w:val="0070C0"/>
        </w:rPr>
        <w:t xml:space="preserve"> </w:t>
      </w:r>
    </w:p>
    <w:p w14:paraId="04DE290C" w14:textId="77777777" w:rsidR="00A90280" w:rsidRDefault="00F00161" w:rsidP="001E11BC">
      <w:pPr>
        <w:pStyle w:val="Pa18"/>
        <w:spacing w:before="120" w:line="276" w:lineRule="auto"/>
        <w:jc w:val="both"/>
        <w:rPr>
          <w:rFonts w:asciiTheme="minorHAnsi" w:hAnsiTheme="minorHAnsi" w:cstheme="minorHAnsi"/>
          <w:color w:val="0070C0"/>
        </w:rPr>
      </w:pPr>
      <w:r>
        <w:rPr>
          <w:rFonts w:asciiTheme="minorHAnsi" w:hAnsiTheme="minorHAnsi" w:cstheme="minorHAnsi"/>
          <w:color w:val="0070C0"/>
        </w:rPr>
        <w:t>If a child has bad school results, he/she migh</w:t>
      </w:r>
      <w:r w:rsidR="009773E4">
        <w:rPr>
          <w:rFonts w:asciiTheme="minorHAnsi" w:hAnsiTheme="minorHAnsi" w:cstheme="minorHAnsi"/>
          <w:color w:val="0070C0"/>
        </w:rPr>
        <w:t>t be marked 5 (insufficient) at</w:t>
      </w:r>
      <w:r>
        <w:rPr>
          <w:rFonts w:asciiTheme="minorHAnsi" w:hAnsiTheme="minorHAnsi" w:cstheme="minorHAnsi"/>
          <w:color w:val="0070C0"/>
        </w:rPr>
        <w:t xml:space="preserve"> the end of the school year. In this case, the child does not receive a report card, but just its transcri</w:t>
      </w:r>
      <w:r w:rsidR="009773E4">
        <w:rPr>
          <w:rFonts w:asciiTheme="minorHAnsi" w:hAnsiTheme="minorHAnsi" w:cstheme="minorHAnsi"/>
          <w:color w:val="0070C0"/>
        </w:rPr>
        <w:t>pt and he/she is retested</w:t>
      </w:r>
      <w:r>
        <w:rPr>
          <w:rFonts w:asciiTheme="minorHAnsi" w:hAnsiTheme="minorHAnsi" w:cstheme="minorHAnsi"/>
          <w:color w:val="0070C0"/>
        </w:rPr>
        <w:t xml:space="preserve">. Pupils are allowed to </w:t>
      </w:r>
      <w:r w:rsidR="009773E4">
        <w:rPr>
          <w:rFonts w:asciiTheme="minorHAnsi" w:hAnsiTheme="minorHAnsi" w:cstheme="minorHAnsi"/>
          <w:color w:val="0070C0"/>
        </w:rPr>
        <w:t>be retested if they</w:t>
      </w:r>
      <w:r w:rsidR="00A90280">
        <w:rPr>
          <w:rFonts w:asciiTheme="minorHAnsi" w:hAnsiTheme="minorHAnsi" w:cstheme="minorHAnsi"/>
          <w:color w:val="0070C0"/>
        </w:rPr>
        <w:t xml:space="preserve"> were eva</w:t>
      </w:r>
      <w:r>
        <w:rPr>
          <w:rFonts w:asciiTheme="minorHAnsi" w:hAnsiTheme="minorHAnsi" w:cstheme="minorHAnsi"/>
          <w:color w:val="0070C0"/>
        </w:rPr>
        <w:t>l</w:t>
      </w:r>
      <w:r w:rsidR="00A90280">
        <w:rPr>
          <w:rFonts w:asciiTheme="minorHAnsi" w:hAnsiTheme="minorHAnsi" w:cstheme="minorHAnsi"/>
          <w:color w:val="0070C0"/>
        </w:rPr>
        <w:t>u</w:t>
      </w:r>
      <w:r w:rsidR="004E1683">
        <w:rPr>
          <w:rFonts w:asciiTheme="minorHAnsi" w:hAnsiTheme="minorHAnsi" w:cstheme="minorHAnsi"/>
          <w:color w:val="0070C0"/>
        </w:rPr>
        <w:t>ated 5 in</w:t>
      </w:r>
      <w:r>
        <w:rPr>
          <w:rFonts w:asciiTheme="minorHAnsi" w:hAnsiTheme="minorHAnsi" w:cstheme="minorHAnsi"/>
          <w:color w:val="0070C0"/>
        </w:rPr>
        <w:t xml:space="preserve"> maximum of two subjects</w:t>
      </w:r>
      <w:r w:rsidR="00A90280">
        <w:rPr>
          <w:rFonts w:asciiTheme="minorHAnsi" w:hAnsiTheme="minorHAnsi" w:cstheme="minorHAnsi"/>
          <w:color w:val="0070C0"/>
        </w:rPr>
        <w:t>. If a p</w:t>
      </w:r>
      <w:r w:rsidR="004E1683">
        <w:rPr>
          <w:rFonts w:asciiTheme="minorHAnsi" w:hAnsiTheme="minorHAnsi" w:cstheme="minorHAnsi"/>
          <w:color w:val="0070C0"/>
        </w:rPr>
        <w:t>upil</w:t>
      </w:r>
      <w:r w:rsidR="00F50FFD">
        <w:rPr>
          <w:rFonts w:asciiTheme="minorHAnsi" w:hAnsiTheme="minorHAnsi" w:cstheme="minorHAnsi"/>
          <w:color w:val="0070C0"/>
        </w:rPr>
        <w:t xml:space="preserve"> was evaluated 5 in</w:t>
      </w:r>
      <w:r w:rsidR="00A90280">
        <w:rPr>
          <w:rFonts w:asciiTheme="minorHAnsi" w:hAnsiTheme="minorHAnsi" w:cstheme="minorHAnsi"/>
          <w:color w:val="0070C0"/>
        </w:rPr>
        <w:t xml:space="preserve"> three subjects and more, he/she must </w:t>
      </w:r>
      <w:r w:rsidR="004E1683">
        <w:rPr>
          <w:rFonts w:asciiTheme="minorHAnsi" w:hAnsiTheme="minorHAnsi" w:cstheme="minorHAnsi"/>
          <w:b/>
          <w:color w:val="0070C0"/>
        </w:rPr>
        <w:t>repeat the</w:t>
      </w:r>
      <w:r w:rsidR="00A90280" w:rsidRPr="00A90280">
        <w:rPr>
          <w:rFonts w:asciiTheme="minorHAnsi" w:hAnsiTheme="minorHAnsi" w:cstheme="minorHAnsi"/>
          <w:b/>
          <w:color w:val="0070C0"/>
        </w:rPr>
        <w:t xml:space="preserve"> ye</w:t>
      </w:r>
      <w:r w:rsidR="00A90280">
        <w:rPr>
          <w:rFonts w:asciiTheme="minorHAnsi" w:hAnsiTheme="minorHAnsi" w:cstheme="minorHAnsi"/>
          <w:b/>
          <w:color w:val="0070C0"/>
        </w:rPr>
        <w:t>a</w:t>
      </w:r>
      <w:r w:rsidR="00A90280" w:rsidRPr="00A90280">
        <w:rPr>
          <w:rFonts w:asciiTheme="minorHAnsi" w:hAnsiTheme="minorHAnsi" w:cstheme="minorHAnsi"/>
          <w:b/>
          <w:color w:val="0070C0"/>
        </w:rPr>
        <w:t>r</w:t>
      </w:r>
      <w:r w:rsidR="00A90280">
        <w:rPr>
          <w:rFonts w:asciiTheme="minorHAnsi" w:hAnsiTheme="minorHAnsi" w:cstheme="minorHAnsi"/>
          <w:color w:val="0070C0"/>
        </w:rPr>
        <w:t xml:space="preserve">.  </w:t>
      </w:r>
    </w:p>
    <w:p w14:paraId="04DE290D" w14:textId="77777777" w:rsidR="001E11BC" w:rsidRPr="00ED60F7" w:rsidRDefault="00A90280" w:rsidP="00A90280">
      <w:pPr>
        <w:pStyle w:val="Pa18"/>
        <w:spacing w:before="120" w:line="276" w:lineRule="auto"/>
        <w:jc w:val="both"/>
        <w:rPr>
          <w:rFonts w:asciiTheme="minorHAnsi" w:hAnsiTheme="minorHAnsi" w:cstheme="minorHAnsi"/>
        </w:rPr>
      </w:pPr>
      <w:r>
        <w:rPr>
          <w:rFonts w:asciiTheme="minorHAnsi" w:hAnsiTheme="minorHAnsi" w:cstheme="minorHAnsi"/>
          <w:color w:val="0070C0"/>
        </w:rPr>
        <w:t>It is possible not to evaluate a pupil at the end of the first term. If a pupil is not evaluat</w:t>
      </w:r>
      <w:r w:rsidR="004E1683">
        <w:rPr>
          <w:rFonts w:asciiTheme="minorHAnsi" w:hAnsiTheme="minorHAnsi" w:cstheme="minorHAnsi"/>
          <w:color w:val="0070C0"/>
        </w:rPr>
        <w:t>ed at the end of the second term</w:t>
      </w:r>
      <w:r>
        <w:rPr>
          <w:rFonts w:asciiTheme="minorHAnsi" w:hAnsiTheme="minorHAnsi" w:cstheme="minorHAnsi"/>
          <w:color w:val="0070C0"/>
        </w:rPr>
        <w:t xml:space="preserve">, he/she must repeat a year. </w:t>
      </w:r>
      <w:r w:rsidR="001E11BC" w:rsidRPr="00ED60F7">
        <w:rPr>
          <w:rFonts w:asciiTheme="minorHAnsi" w:hAnsiTheme="minorHAnsi" w:cstheme="minorHAnsi"/>
          <w:color w:val="0070C0"/>
        </w:rPr>
        <w:t xml:space="preserve"> </w:t>
      </w:r>
    </w:p>
    <w:p w14:paraId="07442939" w14:textId="77777777" w:rsidR="00683091" w:rsidRDefault="00683091" w:rsidP="001E11BC">
      <w:pPr>
        <w:spacing w:before="120" w:after="0" w:line="276" w:lineRule="auto"/>
        <w:rPr>
          <w:rFonts w:asciiTheme="minorHAnsi" w:hAnsiTheme="minorHAnsi" w:cstheme="minorHAnsi"/>
          <w:b/>
          <w:szCs w:val="24"/>
        </w:rPr>
      </w:pPr>
    </w:p>
    <w:p w14:paraId="04DE290E" w14:textId="77777777" w:rsidR="001E11BC" w:rsidRPr="00ED60F7" w:rsidRDefault="001E11BC" w:rsidP="001E11BC">
      <w:pPr>
        <w:spacing w:before="120" w:after="0" w:line="276" w:lineRule="auto"/>
        <w:rPr>
          <w:rFonts w:asciiTheme="minorHAnsi" w:hAnsiTheme="minorHAnsi" w:cstheme="minorHAnsi"/>
          <w:b/>
          <w:color w:val="0070C0"/>
          <w:szCs w:val="24"/>
        </w:rPr>
      </w:pPr>
      <w:r w:rsidRPr="00ED60F7">
        <w:rPr>
          <w:rFonts w:asciiTheme="minorHAnsi" w:hAnsiTheme="minorHAnsi" w:cstheme="minorHAnsi"/>
          <w:b/>
          <w:szCs w:val="24"/>
        </w:rPr>
        <w:t xml:space="preserve">Úpravy hodnocení u žáků cizinců/žáků s odlišným mateřským jazykem / </w:t>
      </w:r>
      <w:r w:rsidR="00F06128">
        <w:rPr>
          <w:rFonts w:asciiTheme="minorHAnsi" w:hAnsiTheme="minorHAnsi" w:cstheme="minorHAnsi"/>
          <w:b/>
          <w:color w:val="0070C0"/>
          <w:szCs w:val="24"/>
        </w:rPr>
        <w:t>Adjusted evaluation of pupils-</w:t>
      </w:r>
      <w:r w:rsidR="00A90280">
        <w:rPr>
          <w:rFonts w:asciiTheme="minorHAnsi" w:hAnsiTheme="minorHAnsi" w:cstheme="minorHAnsi"/>
          <w:b/>
          <w:color w:val="0070C0"/>
          <w:szCs w:val="24"/>
        </w:rPr>
        <w:t xml:space="preserve">foreigners with different mother tongue. </w:t>
      </w:r>
      <w:r w:rsidRPr="00ED60F7">
        <w:rPr>
          <w:rFonts w:asciiTheme="minorHAnsi" w:hAnsiTheme="minorHAnsi" w:cstheme="minorHAnsi"/>
          <w:b/>
          <w:color w:val="0070C0"/>
          <w:szCs w:val="24"/>
        </w:rPr>
        <w:t xml:space="preserve"> </w:t>
      </w:r>
    </w:p>
    <w:p w14:paraId="04DE290F" w14:textId="77777777"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Úroveň znalosti českého jazyka u žáků s cizí státní příslušností se na základní škole považuje za</w:t>
      </w:r>
      <w:r w:rsidR="00B67338">
        <w:rPr>
          <w:rFonts w:asciiTheme="minorHAnsi" w:hAnsiTheme="minorHAnsi" w:cstheme="minorHAnsi"/>
        </w:rPr>
        <w:t> </w:t>
      </w:r>
      <w:r w:rsidRPr="00ED60F7">
        <w:rPr>
          <w:rFonts w:asciiTheme="minorHAnsi" w:hAnsiTheme="minorHAnsi" w:cstheme="minorHAnsi"/>
        </w:rPr>
        <w:t>závažnou souvislost, která ovlivňuje výkon žáka. Škola proto musí při hodnocení na vysvědčení přihlížet ke znalosti jazyka (vyhláška 48/2005, §15, odst. 6). Žák tedy nemůže být srovnáván s výkony spolužáků - rodilých mluvčí.</w:t>
      </w:r>
    </w:p>
    <w:p w14:paraId="04DE2910" w14:textId="72B77499"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 xml:space="preserve">Škola může využít při vzdělávání žáků s odlišným mateřským jazykem různá </w:t>
      </w:r>
      <w:r w:rsidRPr="00ED60F7">
        <w:rPr>
          <w:rFonts w:asciiTheme="minorHAnsi" w:hAnsiTheme="minorHAnsi" w:cstheme="minorHAnsi"/>
          <w:b/>
          <w:bCs/>
        </w:rPr>
        <w:t xml:space="preserve">podpůrná </w:t>
      </w:r>
      <w:r w:rsidRPr="00ED60F7">
        <w:rPr>
          <w:rFonts w:asciiTheme="minorHAnsi" w:hAnsiTheme="minorHAnsi" w:cstheme="minorHAnsi"/>
          <w:b/>
        </w:rPr>
        <w:t>opatření</w:t>
      </w:r>
      <w:r w:rsidRPr="00ED60F7">
        <w:rPr>
          <w:rFonts w:asciiTheme="minorHAnsi" w:hAnsiTheme="minorHAnsi" w:cstheme="minorHAnsi"/>
        </w:rPr>
        <w:t xml:space="preserve">, která doporučuje </w:t>
      </w:r>
      <w:r w:rsidRPr="00ED60F7">
        <w:rPr>
          <w:rFonts w:asciiTheme="minorHAnsi" w:hAnsiTheme="minorHAnsi" w:cstheme="minorHAnsi"/>
          <w:b/>
        </w:rPr>
        <w:t>Pedagogicko-psychologická poradna</w:t>
      </w:r>
      <w:r w:rsidRPr="00ED60F7">
        <w:rPr>
          <w:rFonts w:asciiTheme="minorHAnsi" w:hAnsiTheme="minorHAnsi" w:cstheme="minorHAnsi"/>
        </w:rPr>
        <w:t>. Žák, který nerozumí</w:t>
      </w:r>
      <w:r w:rsidR="00683091">
        <w:rPr>
          <w:rFonts w:asciiTheme="minorHAnsi" w:hAnsiTheme="minorHAnsi" w:cstheme="minorHAnsi"/>
        </w:rPr>
        <w:t>,</w:t>
      </w:r>
      <w:r w:rsidRPr="00ED60F7">
        <w:rPr>
          <w:rFonts w:asciiTheme="minorHAnsi" w:hAnsiTheme="minorHAnsi" w:cstheme="minorHAnsi"/>
        </w:rPr>
        <w:t xml:space="preserve"> nebo nedostatečně rozumí češtině</w:t>
      </w:r>
      <w:r w:rsidR="00683091">
        <w:rPr>
          <w:rFonts w:asciiTheme="minorHAnsi" w:hAnsiTheme="minorHAnsi" w:cstheme="minorHAnsi"/>
        </w:rPr>
        <w:t>,</w:t>
      </w:r>
      <w:r w:rsidRPr="00ED60F7">
        <w:rPr>
          <w:rFonts w:asciiTheme="minorHAnsi" w:hAnsiTheme="minorHAnsi" w:cstheme="minorHAnsi"/>
        </w:rPr>
        <w:t xml:space="preserve"> může mít doporučen např. </w:t>
      </w:r>
      <w:r w:rsidRPr="00ED60F7">
        <w:rPr>
          <w:rFonts w:asciiTheme="minorHAnsi" w:hAnsiTheme="minorHAnsi" w:cstheme="minorHAnsi"/>
          <w:b/>
        </w:rPr>
        <w:t>Individuální vzdělávací plán</w:t>
      </w:r>
      <w:r w:rsidRPr="00ED60F7">
        <w:rPr>
          <w:rFonts w:asciiTheme="minorHAnsi" w:hAnsiTheme="minorHAnsi" w:cstheme="minorHAnsi"/>
        </w:rPr>
        <w:t xml:space="preserve"> (IVP), který může upravit vzdělávací obsah i způsob hodnocení. V IVP může být konkrétně uvedeno za co, a jakým způsobem je žák hodnocen (</w:t>
      </w:r>
      <w:r w:rsidRPr="00ED60F7">
        <w:rPr>
          <w:rFonts w:asciiTheme="minorHAnsi" w:hAnsiTheme="minorHAnsi" w:cstheme="minorHAnsi"/>
          <w:color w:val="FF0000"/>
        </w:rPr>
        <w:t>Žádost o IVP</w:t>
      </w:r>
      <w:r w:rsidRPr="00ED60F7">
        <w:rPr>
          <w:rFonts w:asciiTheme="minorHAnsi" w:hAnsiTheme="minorHAnsi" w:cstheme="minorHAnsi"/>
        </w:rPr>
        <w:t xml:space="preserve">). </w:t>
      </w:r>
    </w:p>
    <w:p w14:paraId="04DE2911" w14:textId="77777777"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S IVP musí rodiče souhlasit a podepsat ho. V IVP je uveden také způsob spolupráce mezi školou a</w:t>
      </w:r>
      <w:r w:rsidR="00B67338">
        <w:rPr>
          <w:rFonts w:asciiTheme="minorHAnsi" w:hAnsiTheme="minorHAnsi" w:cstheme="minorHAnsi"/>
        </w:rPr>
        <w:t> </w:t>
      </w:r>
      <w:r w:rsidRPr="00ED60F7">
        <w:rPr>
          <w:rFonts w:asciiTheme="minorHAnsi" w:hAnsiTheme="minorHAnsi" w:cstheme="minorHAnsi"/>
        </w:rPr>
        <w:t>rodiči při vzdělávání dítěte.</w:t>
      </w:r>
    </w:p>
    <w:p w14:paraId="04DE2912" w14:textId="77777777" w:rsidR="001E11BC" w:rsidRPr="00ED60F7" w:rsidRDefault="009773E4" w:rsidP="001E11BC">
      <w:pPr>
        <w:pStyle w:val="Pa18"/>
        <w:spacing w:before="120" w:line="276" w:lineRule="auto"/>
        <w:jc w:val="both"/>
        <w:rPr>
          <w:rFonts w:asciiTheme="minorHAnsi" w:hAnsiTheme="minorHAnsi" w:cstheme="minorHAnsi"/>
          <w:color w:val="0070C0"/>
        </w:rPr>
      </w:pPr>
      <w:r>
        <w:rPr>
          <w:rFonts w:asciiTheme="minorHAnsi" w:hAnsiTheme="minorHAnsi" w:cstheme="minorHAnsi"/>
          <w:color w:val="0070C0"/>
        </w:rPr>
        <w:t xml:space="preserve">The level of proficiency in the Czech language is considered an important aspect affecting the pupil’s performance. Therefore, the school must take the </w:t>
      </w:r>
      <w:r w:rsidR="004E1683">
        <w:rPr>
          <w:rFonts w:asciiTheme="minorHAnsi" w:hAnsiTheme="minorHAnsi" w:cstheme="minorHAnsi"/>
          <w:color w:val="0070C0"/>
        </w:rPr>
        <w:t xml:space="preserve">pupil’s </w:t>
      </w:r>
      <w:r>
        <w:rPr>
          <w:rFonts w:asciiTheme="minorHAnsi" w:hAnsiTheme="minorHAnsi" w:cstheme="minorHAnsi"/>
          <w:color w:val="0070C0"/>
        </w:rPr>
        <w:t>level of proficiency into consideration (Decreee 48/2005, Section 15 (6)</w:t>
      </w:r>
      <w:r w:rsidR="00444B9A">
        <w:rPr>
          <w:rFonts w:asciiTheme="minorHAnsi" w:hAnsiTheme="minorHAnsi" w:cstheme="minorHAnsi"/>
          <w:color w:val="0070C0"/>
        </w:rPr>
        <w:t>)</w:t>
      </w:r>
      <w:r>
        <w:rPr>
          <w:rFonts w:asciiTheme="minorHAnsi" w:hAnsiTheme="minorHAnsi" w:cstheme="minorHAnsi"/>
          <w:color w:val="0070C0"/>
        </w:rPr>
        <w:t xml:space="preserve">. School performance of such a pupil must not be compared to the performance of pupils – native Czech speakers. </w:t>
      </w:r>
    </w:p>
    <w:p w14:paraId="04DE2913" w14:textId="77777777" w:rsidR="001E11BC" w:rsidRPr="00ED60F7" w:rsidRDefault="009773E4" w:rsidP="001E11BC">
      <w:pPr>
        <w:pStyle w:val="Pa18"/>
        <w:spacing w:before="120" w:line="276" w:lineRule="auto"/>
        <w:jc w:val="both"/>
        <w:rPr>
          <w:rFonts w:asciiTheme="minorHAnsi" w:hAnsiTheme="minorHAnsi" w:cstheme="minorHAnsi"/>
          <w:color w:val="0070C0"/>
        </w:rPr>
      </w:pPr>
      <w:r>
        <w:rPr>
          <w:rFonts w:asciiTheme="minorHAnsi" w:hAnsiTheme="minorHAnsi" w:cstheme="minorHAnsi"/>
          <w:color w:val="0070C0"/>
        </w:rPr>
        <w:t xml:space="preserve">The school can use several </w:t>
      </w:r>
      <w:r w:rsidRPr="006157B4">
        <w:rPr>
          <w:rFonts w:asciiTheme="minorHAnsi" w:hAnsiTheme="minorHAnsi" w:cstheme="minorHAnsi"/>
          <w:b/>
          <w:color w:val="0070C0"/>
        </w:rPr>
        <w:t>support measures</w:t>
      </w:r>
      <w:r>
        <w:rPr>
          <w:rFonts w:asciiTheme="minorHAnsi" w:hAnsiTheme="minorHAnsi" w:cstheme="minorHAnsi"/>
          <w:color w:val="0070C0"/>
        </w:rPr>
        <w:t xml:space="preserve"> to help pupils/foreigners. This support is recom</w:t>
      </w:r>
      <w:r w:rsidR="00F50FFD">
        <w:rPr>
          <w:rFonts w:asciiTheme="minorHAnsi" w:hAnsiTheme="minorHAnsi" w:cstheme="minorHAnsi"/>
          <w:color w:val="0070C0"/>
        </w:rPr>
        <w:t>m</w:t>
      </w:r>
      <w:r>
        <w:rPr>
          <w:rFonts w:asciiTheme="minorHAnsi" w:hAnsiTheme="minorHAnsi" w:cstheme="minorHAnsi"/>
          <w:color w:val="0070C0"/>
        </w:rPr>
        <w:t xml:space="preserve">ended by the </w:t>
      </w:r>
      <w:r w:rsidR="00444B9A" w:rsidRPr="006157B4">
        <w:rPr>
          <w:rFonts w:asciiTheme="minorHAnsi" w:hAnsiTheme="minorHAnsi" w:cstheme="minorHAnsi"/>
          <w:b/>
          <w:color w:val="0070C0"/>
        </w:rPr>
        <w:t>P</w:t>
      </w:r>
      <w:r w:rsidRPr="006157B4">
        <w:rPr>
          <w:rFonts w:asciiTheme="minorHAnsi" w:hAnsiTheme="minorHAnsi" w:cstheme="minorHAnsi"/>
          <w:b/>
          <w:color w:val="0070C0"/>
        </w:rPr>
        <w:t>edag</w:t>
      </w:r>
      <w:r w:rsidR="00444B9A" w:rsidRPr="006157B4">
        <w:rPr>
          <w:rFonts w:asciiTheme="minorHAnsi" w:hAnsiTheme="minorHAnsi" w:cstheme="minorHAnsi"/>
          <w:b/>
          <w:color w:val="0070C0"/>
        </w:rPr>
        <w:t>o</w:t>
      </w:r>
      <w:r w:rsidRPr="006157B4">
        <w:rPr>
          <w:rFonts w:asciiTheme="minorHAnsi" w:hAnsiTheme="minorHAnsi" w:cstheme="minorHAnsi"/>
          <w:b/>
          <w:color w:val="0070C0"/>
        </w:rPr>
        <w:t>gical</w:t>
      </w:r>
      <w:r w:rsidR="00444B9A" w:rsidRPr="006157B4">
        <w:rPr>
          <w:rFonts w:asciiTheme="minorHAnsi" w:hAnsiTheme="minorHAnsi" w:cstheme="minorHAnsi"/>
          <w:b/>
          <w:color w:val="0070C0"/>
        </w:rPr>
        <w:t>-</w:t>
      </w:r>
      <w:r w:rsidRPr="006157B4">
        <w:rPr>
          <w:rFonts w:asciiTheme="minorHAnsi" w:hAnsiTheme="minorHAnsi" w:cstheme="minorHAnsi"/>
          <w:b/>
          <w:color w:val="0070C0"/>
        </w:rPr>
        <w:t>psychological counselling center</w:t>
      </w:r>
      <w:r>
        <w:rPr>
          <w:rFonts w:asciiTheme="minorHAnsi" w:hAnsiTheme="minorHAnsi" w:cstheme="minorHAnsi"/>
          <w:color w:val="0070C0"/>
        </w:rPr>
        <w:t>. A pupil who does not understand Czech</w:t>
      </w:r>
      <w:r w:rsidR="001E11BC" w:rsidRPr="00ED60F7">
        <w:rPr>
          <w:rFonts w:asciiTheme="minorHAnsi" w:hAnsiTheme="minorHAnsi" w:cstheme="minorHAnsi"/>
          <w:color w:val="0070C0"/>
        </w:rPr>
        <w:t xml:space="preserve"> </w:t>
      </w:r>
      <w:r w:rsidR="00444B9A">
        <w:rPr>
          <w:rFonts w:asciiTheme="minorHAnsi" w:hAnsiTheme="minorHAnsi" w:cstheme="minorHAnsi"/>
          <w:color w:val="0070C0"/>
        </w:rPr>
        <w:t xml:space="preserve">can be reccomended to have an </w:t>
      </w:r>
      <w:r w:rsidR="00444B9A" w:rsidRPr="006157B4">
        <w:rPr>
          <w:rFonts w:asciiTheme="minorHAnsi" w:hAnsiTheme="minorHAnsi" w:cstheme="minorHAnsi"/>
          <w:b/>
          <w:color w:val="0070C0"/>
        </w:rPr>
        <w:t>individualized educational plan</w:t>
      </w:r>
      <w:r w:rsidR="00444B9A">
        <w:rPr>
          <w:rFonts w:asciiTheme="minorHAnsi" w:hAnsiTheme="minorHAnsi" w:cstheme="minorHAnsi"/>
          <w:color w:val="0070C0"/>
        </w:rPr>
        <w:t xml:space="preserve"> (IEP), which will adjust both the content of </w:t>
      </w:r>
      <w:r w:rsidR="00F06128">
        <w:rPr>
          <w:rFonts w:asciiTheme="minorHAnsi" w:hAnsiTheme="minorHAnsi" w:cstheme="minorHAnsi"/>
          <w:color w:val="0070C0"/>
        </w:rPr>
        <w:t xml:space="preserve">the </w:t>
      </w:r>
      <w:r w:rsidR="00444B9A">
        <w:rPr>
          <w:rFonts w:asciiTheme="minorHAnsi" w:hAnsiTheme="minorHAnsi" w:cstheme="minorHAnsi"/>
          <w:color w:val="0070C0"/>
        </w:rPr>
        <w:t>schooling and the evaluation method. The IEP can specify how and what for the pupil will be evaluated. (</w:t>
      </w:r>
      <w:r w:rsidR="00444B9A" w:rsidRPr="00444B9A">
        <w:rPr>
          <w:rFonts w:asciiTheme="minorHAnsi" w:hAnsiTheme="minorHAnsi" w:cstheme="minorHAnsi"/>
          <w:color w:val="FF0000"/>
        </w:rPr>
        <w:t>IEP request</w:t>
      </w:r>
      <w:r w:rsidR="00444B9A">
        <w:rPr>
          <w:rFonts w:asciiTheme="minorHAnsi" w:hAnsiTheme="minorHAnsi" w:cstheme="minorHAnsi"/>
          <w:color w:val="0070C0"/>
        </w:rPr>
        <w:t>)</w:t>
      </w:r>
      <w:r w:rsidR="001E11BC" w:rsidRPr="00ED60F7">
        <w:rPr>
          <w:rFonts w:asciiTheme="minorHAnsi" w:hAnsiTheme="minorHAnsi" w:cstheme="minorHAnsi"/>
          <w:color w:val="0070C0"/>
        </w:rPr>
        <w:t xml:space="preserve">. </w:t>
      </w:r>
    </w:p>
    <w:p w14:paraId="04DE2914" w14:textId="77777777" w:rsidR="001E11BC" w:rsidRPr="00ED60F7" w:rsidRDefault="00444B9A" w:rsidP="00683091">
      <w:pPr>
        <w:spacing w:before="120" w:line="276" w:lineRule="auto"/>
        <w:rPr>
          <w:rFonts w:asciiTheme="minorHAnsi" w:hAnsiTheme="minorHAnsi" w:cstheme="minorHAnsi"/>
        </w:rPr>
      </w:pPr>
      <w:r>
        <w:rPr>
          <w:rFonts w:asciiTheme="minorHAnsi" w:hAnsiTheme="minorHAnsi" w:cstheme="minorHAnsi"/>
          <w:color w:val="0070C0"/>
        </w:rPr>
        <w:t xml:space="preserve">Parents must agree with the IEP and sign it. IEP also specifies the form of cooperation between parents and school. </w:t>
      </w:r>
      <w:r w:rsidR="001E11BC" w:rsidRPr="00ED60F7">
        <w:rPr>
          <w:rFonts w:asciiTheme="minorHAnsi" w:hAnsiTheme="minorHAnsi" w:cstheme="minorHAnsi"/>
          <w:color w:val="0070C0"/>
        </w:rPr>
        <w:t xml:space="preserve"> </w:t>
      </w:r>
    </w:p>
    <w:p w14:paraId="04DE2915" w14:textId="77777777" w:rsidR="00B67338" w:rsidRDefault="00B67338" w:rsidP="004B1D04">
      <w:pPr>
        <w:spacing w:before="120" w:after="120" w:line="480" w:lineRule="auto"/>
        <w:rPr>
          <w:rFonts w:asciiTheme="minorHAnsi" w:hAnsiTheme="minorHAnsi" w:cstheme="minorHAnsi"/>
        </w:rPr>
      </w:pPr>
    </w:p>
    <w:p w14:paraId="04DE2916" w14:textId="77777777" w:rsidR="00230614" w:rsidRDefault="00230614" w:rsidP="004B1D04">
      <w:pPr>
        <w:spacing w:before="120" w:after="120" w:line="480" w:lineRule="auto"/>
        <w:rPr>
          <w:rFonts w:asciiTheme="minorHAnsi" w:hAnsiTheme="minorHAnsi" w:cstheme="minorHAnsi"/>
        </w:rPr>
      </w:pPr>
    </w:p>
    <w:p w14:paraId="04DE2917" w14:textId="77777777" w:rsidR="00230614" w:rsidRDefault="00230614" w:rsidP="004B1D04">
      <w:pPr>
        <w:spacing w:before="120" w:after="120" w:line="480" w:lineRule="auto"/>
        <w:rPr>
          <w:rFonts w:asciiTheme="minorHAnsi" w:hAnsiTheme="minorHAnsi" w:cstheme="minorHAnsi"/>
        </w:rPr>
      </w:pPr>
    </w:p>
    <w:p w14:paraId="04DE2918" w14:textId="16053A7A" w:rsidR="001E11BC" w:rsidRPr="00620B7D" w:rsidRDefault="001E11BC" w:rsidP="004B1D04">
      <w:pPr>
        <w:spacing w:before="120" w:after="120" w:line="480" w:lineRule="auto"/>
        <w:rPr>
          <w:rFonts w:asciiTheme="minorHAnsi" w:hAnsiTheme="minorHAnsi" w:cstheme="minorHAnsi"/>
          <w:b/>
        </w:rPr>
      </w:pPr>
      <w:r w:rsidRPr="00620B7D">
        <w:rPr>
          <w:rFonts w:asciiTheme="minorHAnsi" w:hAnsiTheme="minorHAnsi" w:cstheme="minorHAnsi"/>
          <w:b/>
        </w:rPr>
        <w:t>Jak je to u nás ve škole:</w:t>
      </w:r>
      <w:r w:rsidR="00ED60F7" w:rsidRPr="00620B7D">
        <w:rPr>
          <w:rFonts w:asciiTheme="minorHAnsi" w:hAnsiTheme="minorHAnsi" w:cstheme="minorHAnsi"/>
          <w:b/>
        </w:rPr>
        <w:t xml:space="preserve"> /</w:t>
      </w:r>
      <w:r w:rsidR="00683091" w:rsidRPr="00620B7D">
        <w:rPr>
          <w:rFonts w:asciiTheme="minorHAnsi" w:hAnsiTheme="minorHAnsi" w:cstheme="minorHAnsi"/>
          <w:b/>
        </w:rPr>
        <w:t xml:space="preserve"> </w:t>
      </w:r>
      <w:r w:rsidR="00444B9A" w:rsidRPr="00620B7D">
        <w:rPr>
          <w:rFonts w:asciiTheme="minorHAnsi" w:hAnsiTheme="minorHAnsi" w:cstheme="minorHAnsi"/>
          <w:b/>
          <w:color w:val="548DD4" w:themeColor="text2" w:themeTint="99"/>
        </w:rPr>
        <w:t>In our school</w:t>
      </w:r>
      <w:r w:rsidR="00ED60F7" w:rsidRPr="00620B7D">
        <w:rPr>
          <w:rFonts w:asciiTheme="minorHAnsi" w:hAnsiTheme="minorHAnsi" w:cstheme="minorHAnsi"/>
          <w:b/>
          <w:color w:val="548DD4" w:themeColor="text2" w:themeTint="99"/>
        </w:rPr>
        <w:t>:</w:t>
      </w:r>
    </w:p>
    <w:p w14:paraId="599AC0E1" w14:textId="6FD4F9D8" w:rsidR="00E12DD4" w:rsidRPr="00E12DD4" w:rsidRDefault="001E11BC" w:rsidP="00B67338">
      <w:pPr>
        <w:pStyle w:val="Odstavecseseznamem"/>
        <w:numPr>
          <w:ilvl w:val="0"/>
          <w:numId w:val="16"/>
        </w:numPr>
        <w:spacing w:line="480" w:lineRule="auto"/>
        <w:ind w:left="284" w:hanging="283"/>
        <w:rPr>
          <w:rFonts w:asciiTheme="minorHAnsi" w:hAnsiTheme="minorHAnsi" w:cstheme="minorHAnsi"/>
          <w:color w:val="0070C0"/>
        </w:rPr>
      </w:pPr>
      <w:r w:rsidRPr="00ED60F7">
        <w:rPr>
          <w:rFonts w:asciiTheme="minorHAnsi" w:hAnsiTheme="minorHAnsi" w:cstheme="minorHAnsi"/>
        </w:rPr>
        <w:t>Žáci jsou hodnoceni slovně</w:t>
      </w:r>
      <w:r w:rsidR="00E12DD4">
        <w:rPr>
          <w:rFonts w:asciiTheme="minorHAnsi" w:hAnsiTheme="minorHAnsi" w:cstheme="minorHAnsi"/>
        </w:rPr>
        <w:t xml:space="preserve"> </w:t>
      </w:r>
      <w:r w:rsidRPr="00ED60F7">
        <w:rPr>
          <w:rFonts w:asciiTheme="minorHAnsi" w:hAnsiTheme="minorHAnsi" w:cstheme="minorHAnsi"/>
        </w:rPr>
        <w:t>/</w:t>
      </w:r>
      <w:r w:rsidR="00E12DD4">
        <w:rPr>
          <w:rFonts w:asciiTheme="minorHAnsi" w:hAnsiTheme="minorHAnsi" w:cstheme="minorHAnsi"/>
        </w:rPr>
        <w:t xml:space="preserve"> </w:t>
      </w:r>
      <w:r w:rsidRPr="00ED60F7">
        <w:rPr>
          <w:rFonts w:asciiTheme="minorHAnsi" w:hAnsiTheme="minorHAnsi" w:cstheme="minorHAnsi"/>
        </w:rPr>
        <w:t>známkou</w:t>
      </w:r>
      <w:r w:rsidR="00E12DD4">
        <w:rPr>
          <w:rFonts w:asciiTheme="minorHAnsi" w:hAnsiTheme="minorHAnsi" w:cstheme="minorHAnsi"/>
        </w:rPr>
        <w:t xml:space="preserve"> </w:t>
      </w:r>
      <w:r w:rsidRPr="00ED60F7">
        <w:rPr>
          <w:rFonts w:asciiTheme="minorHAnsi" w:hAnsiTheme="minorHAnsi" w:cstheme="minorHAnsi"/>
        </w:rPr>
        <w:t>/</w:t>
      </w:r>
      <w:r w:rsidR="00E12DD4">
        <w:rPr>
          <w:rFonts w:asciiTheme="minorHAnsi" w:hAnsiTheme="minorHAnsi" w:cstheme="minorHAnsi"/>
        </w:rPr>
        <w:t xml:space="preserve"> </w:t>
      </w:r>
      <w:r w:rsidRPr="00ED60F7">
        <w:rPr>
          <w:rFonts w:asciiTheme="minorHAnsi" w:hAnsiTheme="minorHAnsi" w:cstheme="minorHAnsi"/>
        </w:rPr>
        <w:t>kombinací.</w:t>
      </w:r>
      <w:r w:rsidR="00E12DD4">
        <w:rPr>
          <w:rFonts w:asciiTheme="minorHAnsi" w:hAnsiTheme="minorHAnsi" w:cstheme="minorHAnsi"/>
        </w:rPr>
        <w:t xml:space="preserve"> </w:t>
      </w:r>
    </w:p>
    <w:p w14:paraId="04DE2919" w14:textId="156D4DD5" w:rsidR="001E11BC" w:rsidRDefault="00444B9A" w:rsidP="00E12DD4">
      <w:pPr>
        <w:pStyle w:val="Odstavecseseznamem"/>
        <w:spacing w:line="480" w:lineRule="auto"/>
        <w:ind w:left="284"/>
        <w:rPr>
          <w:rFonts w:asciiTheme="minorHAnsi" w:hAnsiTheme="minorHAnsi" w:cstheme="minorHAnsi"/>
          <w:color w:val="0070C0"/>
        </w:rPr>
      </w:pPr>
      <w:r>
        <w:rPr>
          <w:rFonts w:asciiTheme="minorHAnsi" w:hAnsiTheme="minorHAnsi" w:cstheme="minorHAnsi"/>
          <w:color w:val="0070C0"/>
        </w:rPr>
        <w:t>Pupils are evaluated by narrative evaluation</w:t>
      </w:r>
      <w:r w:rsidR="00E12DD4">
        <w:rPr>
          <w:rFonts w:asciiTheme="minorHAnsi" w:hAnsiTheme="minorHAnsi" w:cstheme="minorHAnsi"/>
          <w:color w:val="0070C0"/>
        </w:rPr>
        <w:t xml:space="preserve"> </w:t>
      </w:r>
      <w:r>
        <w:rPr>
          <w:rFonts w:asciiTheme="minorHAnsi" w:hAnsiTheme="minorHAnsi" w:cstheme="minorHAnsi"/>
          <w:color w:val="0070C0"/>
        </w:rPr>
        <w:t>/</w:t>
      </w:r>
      <w:r w:rsidR="00E12DD4">
        <w:rPr>
          <w:rFonts w:asciiTheme="minorHAnsi" w:hAnsiTheme="minorHAnsi" w:cstheme="minorHAnsi"/>
          <w:color w:val="0070C0"/>
        </w:rPr>
        <w:t xml:space="preserve"> </w:t>
      </w:r>
      <w:r>
        <w:rPr>
          <w:rFonts w:asciiTheme="minorHAnsi" w:hAnsiTheme="minorHAnsi" w:cstheme="minorHAnsi"/>
          <w:color w:val="0070C0"/>
        </w:rPr>
        <w:t>marks</w:t>
      </w:r>
      <w:r w:rsidR="00E12DD4">
        <w:rPr>
          <w:rFonts w:asciiTheme="minorHAnsi" w:hAnsiTheme="minorHAnsi" w:cstheme="minorHAnsi"/>
          <w:color w:val="0070C0"/>
        </w:rPr>
        <w:t xml:space="preserve"> </w:t>
      </w:r>
      <w:r>
        <w:rPr>
          <w:rFonts w:asciiTheme="minorHAnsi" w:hAnsiTheme="minorHAnsi" w:cstheme="minorHAnsi"/>
          <w:color w:val="0070C0"/>
        </w:rPr>
        <w:t>/</w:t>
      </w:r>
      <w:r w:rsidR="00E12DD4">
        <w:rPr>
          <w:rFonts w:asciiTheme="minorHAnsi" w:hAnsiTheme="minorHAnsi" w:cstheme="minorHAnsi"/>
          <w:color w:val="0070C0"/>
        </w:rPr>
        <w:t xml:space="preserve"> </w:t>
      </w:r>
      <w:r>
        <w:rPr>
          <w:rFonts w:asciiTheme="minorHAnsi" w:hAnsiTheme="minorHAnsi" w:cstheme="minorHAnsi"/>
          <w:color w:val="0070C0"/>
        </w:rPr>
        <w:t>combination</w:t>
      </w:r>
      <w:r w:rsidR="00ED60F7" w:rsidRPr="00ED60F7">
        <w:rPr>
          <w:rFonts w:asciiTheme="minorHAnsi" w:hAnsiTheme="minorHAnsi" w:cstheme="minorHAnsi"/>
          <w:color w:val="0070C0"/>
        </w:rPr>
        <w:t>.</w:t>
      </w:r>
    </w:p>
    <w:p w14:paraId="04DE291A" w14:textId="77777777" w:rsidR="00B67338" w:rsidRPr="00ED60F7" w:rsidRDefault="00B67338" w:rsidP="00B67338">
      <w:pPr>
        <w:pStyle w:val="Odstavecseseznamem"/>
        <w:spacing w:line="480" w:lineRule="auto"/>
        <w:ind w:left="284"/>
        <w:rPr>
          <w:rFonts w:asciiTheme="minorHAnsi" w:hAnsiTheme="minorHAnsi" w:cstheme="minorHAnsi"/>
          <w:color w:val="0070C0"/>
        </w:rPr>
      </w:pPr>
    </w:p>
    <w:p w14:paraId="5D871176" w14:textId="3F986DD5" w:rsidR="00E12DD4" w:rsidRDefault="001E11BC" w:rsidP="00B67338">
      <w:pPr>
        <w:pStyle w:val="Odstavecseseznamem"/>
        <w:numPr>
          <w:ilvl w:val="0"/>
          <w:numId w:val="16"/>
        </w:numPr>
        <w:spacing w:line="480" w:lineRule="auto"/>
        <w:ind w:left="284" w:hanging="283"/>
        <w:rPr>
          <w:rFonts w:asciiTheme="minorHAnsi" w:hAnsiTheme="minorHAnsi" w:cstheme="minorHAnsi"/>
        </w:rPr>
      </w:pPr>
      <w:r w:rsidRPr="00444B9A">
        <w:rPr>
          <w:rFonts w:asciiTheme="minorHAnsi" w:hAnsiTheme="minorHAnsi" w:cstheme="minorHAnsi"/>
        </w:rPr>
        <w:t>Známky píše učitel do žákovské knížky</w:t>
      </w:r>
      <w:r w:rsidR="00E12DD4">
        <w:rPr>
          <w:rFonts w:asciiTheme="minorHAnsi" w:hAnsiTheme="minorHAnsi" w:cstheme="minorHAnsi"/>
        </w:rPr>
        <w:t xml:space="preserve"> </w:t>
      </w:r>
      <w:r w:rsidRPr="00444B9A">
        <w:rPr>
          <w:rFonts w:asciiTheme="minorHAnsi" w:hAnsiTheme="minorHAnsi" w:cstheme="minorHAnsi"/>
        </w:rPr>
        <w:t>/</w:t>
      </w:r>
      <w:r w:rsidR="00E12DD4">
        <w:rPr>
          <w:rFonts w:asciiTheme="minorHAnsi" w:hAnsiTheme="minorHAnsi" w:cstheme="minorHAnsi"/>
        </w:rPr>
        <w:t xml:space="preserve"> </w:t>
      </w:r>
      <w:r w:rsidRPr="00444B9A">
        <w:rPr>
          <w:rFonts w:asciiTheme="minorHAnsi" w:hAnsiTheme="minorHAnsi" w:cstheme="minorHAnsi"/>
        </w:rPr>
        <w:t>elektronické žákovské knížky.</w:t>
      </w:r>
      <w:r w:rsidR="00E12DD4">
        <w:rPr>
          <w:rFonts w:asciiTheme="minorHAnsi" w:hAnsiTheme="minorHAnsi" w:cstheme="minorHAnsi"/>
        </w:rPr>
        <w:t xml:space="preserve"> </w:t>
      </w:r>
    </w:p>
    <w:p w14:paraId="04DE291B" w14:textId="3F6705D8" w:rsidR="00444B9A" w:rsidRPr="00444B9A" w:rsidRDefault="00444B9A" w:rsidP="00E12DD4">
      <w:pPr>
        <w:pStyle w:val="Odstavecseseznamem"/>
        <w:spacing w:line="480" w:lineRule="auto"/>
        <w:ind w:left="284"/>
        <w:rPr>
          <w:rFonts w:asciiTheme="minorHAnsi" w:hAnsiTheme="minorHAnsi" w:cstheme="minorHAnsi"/>
        </w:rPr>
      </w:pPr>
      <w:r w:rsidRPr="00444B9A">
        <w:rPr>
          <w:rFonts w:asciiTheme="minorHAnsi" w:hAnsiTheme="minorHAnsi" w:cstheme="minorHAnsi"/>
          <w:color w:val="0070C0"/>
        </w:rPr>
        <w:t>The teacher writes the marks down in the pupil’s diary</w:t>
      </w:r>
      <w:r w:rsidR="00E12DD4">
        <w:rPr>
          <w:rFonts w:asciiTheme="minorHAnsi" w:hAnsiTheme="minorHAnsi" w:cstheme="minorHAnsi"/>
          <w:color w:val="0070C0"/>
        </w:rPr>
        <w:t xml:space="preserve"> </w:t>
      </w:r>
      <w:r w:rsidRPr="00444B9A">
        <w:rPr>
          <w:rFonts w:asciiTheme="minorHAnsi" w:hAnsiTheme="minorHAnsi" w:cstheme="minorHAnsi"/>
          <w:color w:val="0070C0"/>
        </w:rPr>
        <w:t xml:space="preserve">/ pupil’s </w:t>
      </w:r>
      <w:r w:rsidR="00F50FFD">
        <w:rPr>
          <w:rFonts w:asciiTheme="minorHAnsi" w:hAnsiTheme="minorHAnsi" w:cstheme="minorHAnsi"/>
          <w:color w:val="0070C0"/>
        </w:rPr>
        <w:t>e-</w:t>
      </w:r>
      <w:r w:rsidRPr="00444B9A">
        <w:rPr>
          <w:rFonts w:asciiTheme="minorHAnsi" w:hAnsiTheme="minorHAnsi" w:cstheme="minorHAnsi"/>
          <w:color w:val="0070C0"/>
        </w:rPr>
        <w:t xml:space="preserve">diary. </w:t>
      </w:r>
    </w:p>
    <w:p w14:paraId="04DE291C" w14:textId="77777777" w:rsidR="00444B9A" w:rsidRPr="00444B9A" w:rsidRDefault="00444B9A" w:rsidP="00444B9A">
      <w:pPr>
        <w:pStyle w:val="Odstavecseseznamem"/>
        <w:rPr>
          <w:rFonts w:asciiTheme="minorHAnsi" w:hAnsiTheme="minorHAnsi" w:cstheme="minorHAnsi"/>
        </w:rPr>
      </w:pPr>
    </w:p>
    <w:p w14:paraId="04DE291D" w14:textId="77777777" w:rsidR="001E11BC" w:rsidRPr="00444B9A" w:rsidRDefault="001E11BC" w:rsidP="00B67338">
      <w:pPr>
        <w:pStyle w:val="Odstavecseseznamem"/>
        <w:numPr>
          <w:ilvl w:val="0"/>
          <w:numId w:val="16"/>
        </w:numPr>
        <w:spacing w:line="480" w:lineRule="auto"/>
        <w:ind w:left="284" w:hanging="283"/>
        <w:rPr>
          <w:rFonts w:asciiTheme="minorHAnsi" w:hAnsiTheme="minorHAnsi" w:cstheme="minorHAnsi"/>
        </w:rPr>
      </w:pPr>
      <w:r w:rsidRPr="00444B9A">
        <w:rPr>
          <w:rFonts w:asciiTheme="minorHAnsi" w:hAnsiTheme="minorHAnsi" w:cstheme="minorHAnsi"/>
        </w:rPr>
        <w:t>Přístup do elektronického systému:</w:t>
      </w:r>
      <w:r w:rsidR="00ED60F7" w:rsidRPr="00444B9A">
        <w:rPr>
          <w:rFonts w:asciiTheme="minorHAnsi" w:hAnsiTheme="minorHAnsi" w:cstheme="minorHAnsi"/>
        </w:rPr>
        <w:t xml:space="preserve"> / </w:t>
      </w:r>
      <w:r w:rsidR="00444B9A">
        <w:rPr>
          <w:rFonts w:asciiTheme="minorHAnsi" w:hAnsiTheme="minorHAnsi" w:cstheme="minorHAnsi"/>
          <w:color w:val="0070C0"/>
        </w:rPr>
        <w:t>Signing in in the electronic system</w:t>
      </w:r>
      <w:r w:rsidR="00ED60F7" w:rsidRPr="00444B9A">
        <w:rPr>
          <w:rFonts w:asciiTheme="minorHAnsi" w:hAnsiTheme="minorHAnsi" w:cstheme="minorHAnsi"/>
          <w:color w:val="0070C0"/>
        </w:rPr>
        <w:t>:</w:t>
      </w:r>
    </w:p>
    <w:p w14:paraId="04DE291E" w14:textId="23497C33" w:rsidR="001E11BC" w:rsidRPr="00ED60F7" w:rsidRDefault="001E11BC" w:rsidP="00B67338">
      <w:pPr>
        <w:pStyle w:val="Odstavecseseznamem"/>
        <w:spacing w:line="480" w:lineRule="auto"/>
        <w:ind w:left="284" w:hanging="283"/>
        <w:rPr>
          <w:rFonts w:asciiTheme="minorHAnsi" w:hAnsiTheme="minorHAnsi" w:cstheme="minorHAnsi"/>
        </w:rPr>
      </w:pPr>
      <w:r w:rsidRPr="00ED60F7">
        <w:rPr>
          <w:rFonts w:asciiTheme="minorHAnsi" w:hAnsiTheme="minorHAnsi" w:cstheme="minorHAnsi"/>
        </w:rPr>
        <w:t>Web:</w:t>
      </w:r>
      <w:r w:rsidR="00683091">
        <w:rPr>
          <w:rFonts w:asciiTheme="minorHAnsi" w:hAnsiTheme="minorHAnsi" w:cstheme="minorHAnsi"/>
        </w:rPr>
        <w:t xml:space="preserve"> </w:t>
      </w:r>
      <w:r w:rsidR="00ED60F7">
        <w:rPr>
          <w:rFonts w:asciiTheme="minorHAnsi" w:hAnsiTheme="minorHAnsi" w:cstheme="minorHAnsi"/>
        </w:rPr>
        <w:t>/</w:t>
      </w:r>
      <w:r w:rsidR="00683091">
        <w:rPr>
          <w:rFonts w:asciiTheme="minorHAnsi" w:hAnsiTheme="minorHAnsi" w:cstheme="minorHAnsi"/>
        </w:rPr>
        <w:t xml:space="preserve"> </w:t>
      </w:r>
      <w:r w:rsidR="00ED60F7" w:rsidRPr="00ED60F7">
        <w:rPr>
          <w:rFonts w:asciiTheme="minorHAnsi" w:hAnsiTheme="minorHAnsi" w:cstheme="minorHAnsi"/>
          <w:color w:val="0070C0"/>
        </w:rPr>
        <w:t>Web:</w:t>
      </w:r>
      <w:r w:rsidRPr="00ED60F7">
        <w:rPr>
          <w:rFonts w:asciiTheme="minorHAnsi" w:hAnsiTheme="minorHAnsi" w:cstheme="minorHAnsi"/>
        </w:rPr>
        <w:t xml:space="preserve"> </w:t>
      </w:r>
      <w:r w:rsidRPr="00ED60F7">
        <w:rPr>
          <w:rFonts w:asciiTheme="minorHAnsi" w:hAnsiTheme="minorHAnsi" w:cstheme="minorHAnsi"/>
          <w:vertAlign w:val="superscript"/>
        </w:rPr>
        <w:t>1</w:t>
      </w:r>
      <w:r w:rsidRPr="00ED60F7">
        <w:rPr>
          <w:rFonts w:asciiTheme="minorHAnsi" w:hAnsiTheme="minorHAnsi" w:cstheme="minorHAnsi"/>
        </w:rPr>
        <w:t>………………………………</w:t>
      </w:r>
    </w:p>
    <w:p w14:paraId="04DE291F" w14:textId="2D6F562B" w:rsidR="001E11BC" w:rsidRPr="00ED60F7" w:rsidRDefault="001E11BC" w:rsidP="00B67338">
      <w:pPr>
        <w:pStyle w:val="Odstavecseseznamem"/>
        <w:spacing w:line="480" w:lineRule="auto"/>
        <w:ind w:left="284" w:hanging="283"/>
        <w:rPr>
          <w:rFonts w:asciiTheme="minorHAnsi" w:hAnsiTheme="minorHAnsi" w:cstheme="minorHAnsi"/>
        </w:rPr>
      </w:pPr>
      <w:r w:rsidRPr="00ED60F7">
        <w:rPr>
          <w:rFonts w:asciiTheme="minorHAnsi" w:hAnsiTheme="minorHAnsi" w:cstheme="minorHAnsi"/>
        </w:rPr>
        <w:t>Jméno:</w:t>
      </w:r>
      <w:r w:rsidR="00683091">
        <w:rPr>
          <w:rFonts w:asciiTheme="minorHAnsi" w:hAnsiTheme="minorHAnsi" w:cstheme="minorHAnsi"/>
        </w:rPr>
        <w:t xml:space="preserve"> </w:t>
      </w:r>
      <w:r w:rsidR="00ED60F7">
        <w:rPr>
          <w:rFonts w:asciiTheme="minorHAnsi" w:hAnsiTheme="minorHAnsi" w:cstheme="minorHAnsi"/>
        </w:rPr>
        <w:t>/</w:t>
      </w:r>
      <w:r w:rsidR="00683091">
        <w:rPr>
          <w:rFonts w:asciiTheme="minorHAnsi" w:hAnsiTheme="minorHAnsi" w:cstheme="minorHAnsi"/>
        </w:rPr>
        <w:t xml:space="preserve"> </w:t>
      </w:r>
      <w:r w:rsidR="00F06128">
        <w:rPr>
          <w:rFonts w:asciiTheme="minorHAnsi" w:hAnsiTheme="minorHAnsi" w:cstheme="minorHAnsi"/>
          <w:color w:val="0070C0"/>
        </w:rPr>
        <w:t xml:space="preserve">Name </w:t>
      </w:r>
      <w:r w:rsidR="00ED60F7" w:rsidRPr="00ED60F7">
        <w:rPr>
          <w:rFonts w:asciiTheme="minorHAnsi" w:hAnsiTheme="minorHAnsi" w:cstheme="minorHAnsi"/>
          <w:color w:val="0070C0"/>
        </w:rPr>
        <w:t>:</w:t>
      </w:r>
      <w:r w:rsidRPr="00ED60F7">
        <w:rPr>
          <w:rFonts w:asciiTheme="minorHAnsi" w:hAnsiTheme="minorHAnsi" w:cstheme="minorHAnsi"/>
        </w:rPr>
        <w:t xml:space="preserve"> </w:t>
      </w:r>
      <w:r w:rsidRPr="00ED60F7">
        <w:rPr>
          <w:rFonts w:asciiTheme="minorHAnsi" w:hAnsiTheme="minorHAnsi" w:cstheme="minorHAnsi"/>
          <w:vertAlign w:val="superscript"/>
        </w:rPr>
        <w:t>2</w:t>
      </w:r>
      <w:r w:rsidRPr="00ED60F7">
        <w:rPr>
          <w:rFonts w:asciiTheme="minorHAnsi" w:hAnsiTheme="minorHAnsi" w:cstheme="minorHAnsi"/>
        </w:rPr>
        <w:t>…………………………….</w:t>
      </w:r>
    </w:p>
    <w:p w14:paraId="04DE2920" w14:textId="484580E9" w:rsidR="001E11BC" w:rsidRDefault="001E11BC" w:rsidP="00B67338">
      <w:pPr>
        <w:pStyle w:val="Odstavecseseznamem"/>
        <w:spacing w:line="480" w:lineRule="auto"/>
        <w:ind w:left="284" w:hanging="283"/>
        <w:rPr>
          <w:rFonts w:asciiTheme="minorHAnsi" w:hAnsiTheme="minorHAnsi" w:cstheme="minorHAnsi"/>
        </w:rPr>
      </w:pPr>
      <w:r w:rsidRPr="00ED60F7">
        <w:rPr>
          <w:rFonts w:asciiTheme="minorHAnsi" w:hAnsiTheme="minorHAnsi" w:cstheme="minorHAnsi"/>
        </w:rPr>
        <w:t>Heslo:</w:t>
      </w:r>
      <w:r w:rsidR="00683091">
        <w:rPr>
          <w:rFonts w:asciiTheme="minorHAnsi" w:hAnsiTheme="minorHAnsi" w:cstheme="minorHAnsi"/>
        </w:rPr>
        <w:t xml:space="preserve"> </w:t>
      </w:r>
      <w:r w:rsidR="00ED60F7">
        <w:rPr>
          <w:rFonts w:asciiTheme="minorHAnsi" w:hAnsiTheme="minorHAnsi" w:cstheme="minorHAnsi"/>
        </w:rPr>
        <w:t>/</w:t>
      </w:r>
      <w:r w:rsidR="00683091">
        <w:rPr>
          <w:rFonts w:asciiTheme="minorHAnsi" w:hAnsiTheme="minorHAnsi" w:cstheme="minorHAnsi"/>
        </w:rPr>
        <w:t xml:space="preserve"> </w:t>
      </w:r>
      <w:r w:rsidR="00F06128">
        <w:rPr>
          <w:rFonts w:asciiTheme="minorHAnsi" w:hAnsiTheme="minorHAnsi" w:cstheme="minorHAnsi"/>
          <w:color w:val="0070C0"/>
        </w:rPr>
        <w:t>Password</w:t>
      </w:r>
      <w:r w:rsidR="00ED60F7" w:rsidRPr="00ED60F7">
        <w:rPr>
          <w:rFonts w:asciiTheme="minorHAnsi" w:hAnsiTheme="minorHAnsi" w:cstheme="minorHAnsi"/>
          <w:color w:val="0070C0"/>
        </w:rPr>
        <w:t>:</w:t>
      </w:r>
      <w:r w:rsidRPr="00ED60F7">
        <w:rPr>
          <w:rFonts w:asciiTheme="minorHAnsi" w:hAnsiTheme="minorHAnsi" w:cstheme="minorHAnsi"/>
        </w:rPr>
        <w:t xml:space="preserve"> </w:t>
      </w:r>
      <w:r w:rsidRPr="00ED60F7">
        <w:rPr>
          <w:rFonts w:asciiTheme="minorHAnsi" w:hAnsiTheme="minorHAnsi" w:cstheme="minorHAnsi"/>
          <w:vertAlign w:val="superscript"/>
        </w:rPr>
        <w:t>3</w:t>
      </w:r>
      <w:r w:rsidRPr="00ED60F7">
        <w:rPr>
          <w:rFonts w:asciiTheme="minorHAnsi" w:hAnsiTheme="minorHAnsi" w:cstheme="minorHAnsi"/>
        </w:rPr>
        <w:t>…………………………….</w:t>
      </w:r>
    </w:p>
    <w:p w14:paraId="04DE2921" w14:textId="77777777" w:rsidR="00B67338" w:rsidRPr="00ED60F7" w:rsidRDefault="00B67338" w:rsidP="00B67338">
      <w:pPr>
        <w:pStyle w:val="Odstavecseseznamem"/>
        <w:spacing w:line="480" w:lineRule="auto"/>
        <w:ind w:left="284" w:hanging="283"/>
        <w:rPr>
          <w:rFonts w:asciiTheme="minorHAnsi" w:hAnsiTheme="minorHAnsi" w:cstheme="minorHAnsi"/>
        </w:rPr>
      </w:pPr>
    </w:p>
    <w:p w14:paraId="1F8C8263" w14:textId="77777777" w:rsidR="00E12DD4" w:rsidRPr="00E12DD4" w:rsidRDefault="001E11BC" w:rsidP="00B67338">
      <w:pPr>
        <w:pStyle w:val="Odstavecseseznamem"/>
        <w:numPr>
          <w:ilvl w:val="0"/>
          <w:numId w:val="16"/>
        </w:numPr>
        <w:spacing w:line="480" w:lineRule="auto"/>
        <w:ind w:left="284" w:hanging="283"/>
        <w:rPr>
          <w:rFonts w:asciiTheme="minorHAnsi" w:hAnsiTheme="minorHAnsi" w:cstheme="minorHAnsi"/>
          <w:color w:val="0070C0"/>
        </w:rPr>
      </w:pPr>
      <w:r w:rsidRPr="00ED60F7">
        <w:rPr>
          <w:rFonts w:asciiTheme="minorHAnsi" w:hAnsiTheme="minorHAnsi" w:cstheme="minorHAnsi"/>
        </w:rPr>
        <w:t>O prospěchu Vašeho dítěte budete pravidelně informován:</w:t>
      </w:r>
      <w:r w:rsidR="00E12DD4">
        <w:rPr>
          <w:rFonts w:asciiTheme="minorHAnsi" w:hAnsiTheme="minorHAnsi" w:cstheme="minorHAnsi"/>
        </w:rPr>
        <w:t xml:space="preserve"> </w:t>
      </w:r>
    </w:p>
    <w:p w14:paraId="04DE2922" w14:textId="5D994152" w:rsidR="001E11BC" w:rsidRDefault="00F06128" w:rsidP="00E12DD4">
      <w:pPr>
        <w:pStyle w:val="Odstavecseseznamem"/>
        <w:spacing w:line="480" w:lineRule="auto"/>
        <w:ind w:left="284"/>
        <w:rPr>
          <w:rFonts w:asciiTheme="minorHAnsi" w:hAnsiTheme="minorHAnsi" w:cstheme="minorHAnsi"/>
          <w:color w:val="0070C0"/>
        </w:rPr>
      </w:pPr>
      <w:r>
        <w:rPr>
          <w:rFonts w:asciiTheme="minorHAnsi" w:hAnsiTheme="minorHAnsi" w:cstheme="minorHAnsi"/>
          <w:color w:val="0070C0"/>
        </w:rPr>
        <w:t>You will be regularly informed about your child’s school results</w:t>
      </w:r>
      <w:r w:rsidR="00ED60F7" w:rsidRPr="00ED60F7">
        <w:rPr>
          <w:rFonts w:asciiTheme="minorHAnsi" w:hAnsiTheme="minorHAnsi" w:cstheme="minorHAnsi"/>
          <w:color w:val="0070C0"/>
        </w:rPr>
        <w:t>:</w:t>
      </w:r>
    </w:p>
    <w:p w14:paraId="0C3EBB04" w14:textId="77777777" w:rsidR="00E12DD4" w:rsidRPr="00ED60F7" w:rsidRDefault="00E12DD4" w:rsidP="00E12DD4">
      <w:pPr>
        <w:pStyle w:val="Odstavecseseznamem"/>
        <w:spacing w:line="480" w:lineRule="auto"/>
        <w:ind w:left="284"/>
        <w:rPr>
          <w:rFonts w:asciiTheme="minorHAnsi" w:hAnsiTheme="minorHAnsi" w:cstheme="minorHAnsi"/>
          <w:color w:val="0070C0"/>
        </w:rPr>
      </w:pPr>
      <w:bookmarkStart w:id="0" w:name="_GoBack"/>
      <w:bookmarkEnd w:id="0"/>
    </w:p>
    <w:p w14:paraId="04DE2923" w14:textId="5EE57CAD" w:rsidR="001E11BC" w:rsidRPr="00ED60F7" w:rsidRDefault="001E11BC" w:rsidP="00B67338">
      <w:pPr>
        <w:pStyle w:val="Odstavecseseznamem"/>
        <w:numPr>
          <w:ilvl w:val="1"/>
          <w:numId w:val="16"/>
        </w:numPr>
        <w:spacing w:line="480" w:lineRule="auto"/>
        <w:ind w:left="567" w:hanging="283"/>
        <w:rPr>
          <w:rFonts w:asciiTheme="minorHAnsi" w:hAnsiTheme="minorHAnsi" w:cstheme="minorHAnsi"/>
        </w:rPr>
      </w:pPr>
      <w:r w:rsidRPr="00ED60F7">
        <w:rPr>
          <w:rFonts w:asciiTheme="minorHAnsi" w:hAnsiTheme="minorHAnsi" w:cstheme="minorHAnsi"/>
        </w:rPr>
        <w:t>Na třídních schůzkách. Termíny:</w:t>
      </w:r>
      <w:r w:rsidR="00683091">
        <w:rPr>
          <w:rFonts w:asciiTheme="minorHAnsi" w:hAnsiTheme="minorHAnsi" w:cstheme="minorHAnsi"/>
        </w:rPr>
        <w:t xml:space="preserve"> </w:t>
      </w:r>
      <w:r w:rsidR="00ED60F7">
        <w:rPr>
          <w:rFonts w:asciiTheme="minorHAnsi" w:hAnsiTheme="minorHAnsi" w:cstheme="minorHAnsi"/>
        </w:rPr>
        <w:t>/</w:t>
      </w:r>
      <w:r w:rsidR="00683091">
        <w:rPr>
          <w:rFonts w:asciiTheme="minorHAnsi" w:hAnsiTheme="minorHAnsi" w:cstheme="minorHAnsi"/>
        </w:rPr>
        <w:t xml:space="preserve"> </w:t>
      </w:r>
      <w:r w:rsidR="00F06128">
        <w:rPr>
          <w:rFonts w:asciiTheme="minorHAnsi" w:hAnsiTheme="minorHAnsi" w:cstheme="minorHAnsi"/>
          <w:color w:val="0070C0"/>
        </w:rPr>
        <w:t>During the parent-school meetings</w:t>
      </w:r>
      <w:r w:rsidR="00ED60F7" w:rsidRPr="00ED60F7">
        <w:rPr>
          <w:rFonts w:asciiTheme="minorHAnsi" w:hAnsiTheme="minorHAnsi" w:cstheme="minorHAnsi"/>
          <w:color w:val="0070C0"/>
        </w:rPr>
        <w:t>.</w:t>
      </w:r>
      <w:r w:rsidR="00F06128">
        <w:rPr>
          <w:rFonts w:asciiTheme="minorHAnsi" w:hAnsiTheme="minorHAnsi" w:cstheme="minorHAnsi"/>
          <w:color w:val="0070C0"/>
        </w:rPr>
        <w:t xml:space="preserve"> Dates</w:t>
      </w:r>
      <w:r w:rsidR="00ED60F7" w:rsidRPr="00ED60F7">
        <w:rPr>
          <w:rFonts w:asciiTheme="minorHAnsi" w:hAnsiTheme="minorHAnsi" w:cstheme="minorHAnsi"/>
          <w:color w:val="0070C0"/>
        </w:rPr>
        <w:t xml:space="preserve">: </w:t>
      </w:r>
      <w:r w:rsidR="004B1D04">
        <w:rPr>
          <w:rFonts w:asciiTheme="minorHAnsi" w:hAnsiTheme="minorHAnsi" w:cstheme="minorHAnsi"/>
          <w:vertAlign w:val="superscript"/>
        </w:rPr>
        <w:t>1</w:t>
      </w:r>
      <w:r w:rsidRPr="00ED60F7">
        <w:rPr>
          <w:rFonts w:asciiTheme="minorHAnsi" w:hAnsiTheme="minorHAnsi" w:cstheme="minorHAnsi"/>
        </w:rPr>
        <w:t>……………………..</w:t>
      </w:r>
    </w:p>
    <w:p w14:paraId="04DE2924" w14:textId="23A806EA" w:rsidR="001E11BC" w:rsidRPr="00ED60F7" w:rsidRDefault="001E11BC" w:rsidP="00B67338">
      <w:pPr>
        <w:pStyle w:val="Odstavecseseznamem"/>
        <w:numPr>
          <w:ilvl w:val="1"/>
          <w:numId w:val="16"/>
        </w:numPr>
        <w:spacing w:line="480" w:lineRule="auto"/>
        <w:ind w:left="567" w:hanging="283"/>
        <w:rPr>
          <w:rFonts w:asciiTheme="minorHAnsi" w:hAnsiTheme="minorHAnsi" w:cstheme="minorHAnsi"/>
        </w:rPr>
      </w:pPr>
      <w:r w:rsidRPr="00ED60F7">
        <w:rPr>
          <w:rFonts w:asciiTheme="minorHAnsi" w:hAnsiTheme="minorHAnsi" w:cstheme="minorHAnsi"/>
        </w:rPr>
        <w:t>Písemně každý měsíc/každé čtvrtletí</w:t>
      </w:r>
      <w:r w:rsidR="00683091">
        <w:rPr>
          <w:rFonts w:asciiTheme="minorHAnsi" w:hAnsiTheme="minorHAnsi" w:cstheme="minorHAnsi"/>
        </w:rPr>
        <w:t xml:space="preserve"> </w:t>
      </w:r>
      <w:r w:rsidRPr="00ED60F7">
        <w:rPr>
          <w:rFonts w:asciiTheme="minorHAnsi" w:hAnsiTheme="minorHAnsi" w:cstheme="minorHAnsi"/>
        </w:rPr>
        <w:t>/</w:t>
      </w:r>
      <w:r w:rsidR="00683091">
        <w:rPr>
          <w:rFonts w:asciiTheme="minorHAnsi" w:hAnsiTheme="minorHAnsi" w:cstheme="minorHAnsi"/>
        </w:rPr>
        <w:t xml:space="preserve"> </w:t>
      </w:r>
      <w:r w:rsidR="00F06128">
        <w:rPr>
          <w:rFonts w:asciiTheme="minorHAnsi" w:hAnsiTheme="minorHAnsi" w:cstheme="minorHAnsi"/>
          <w:color w:val="0070C0"/>
        </w:rPr>
        <w:t>Every months</w:t>
      </w:r>
      <w:r w:rsidR="00ED60F7">
        <w:rPr>
          <w:rFonts w:asciiTheme="minorHAnsi" w:hAnsiTheme="minorHAnsi" w:cstheme="minorHAnsi"/>
          <w:color w:val="0070C0"/>
        </w:rPr>
        <w:t xml:space="preserve"> </w:t>
      </w:r>
      <w:r w:rsidR="00F06128">
        <w:rPr>
          <w:rFonts w:asciiTheme="minorHAnsi" w:hAnsiTheme="minorHAnsi" w:cstheme="minorHAnsi"/>
          <w:color w:val="0070C0"/>
        </w:rPr>
        <w:t>/every 3 months in writing:</w:t>
      </w:r>
      <w:r w:rsidR="00ED60F7">
        <w:rPr>
          <w:rFonts w:asciiTheme="minorHAnsi" w:hAnsiTheme="minorHAnsi" w:cstheme="minorHAnsi"/>
          <w:color w:val="0070C0"/>
        </w:rPr>
        <w:t xml:space="preserve"> </w:t>
      </w:r>
      <w:r w:rsidR="004B1D04">
        <w:rPr>
          <w:rFonts w:asciiTheme="minorHAnsi" w:hAnsiTheme="minorHAnsi" w:cstheme="minorHAnsi"/>
          <w:vertAlign w:val="superscript"/>
        </w:rPr>
        <w:t>2</w:t>
      </w:r>
      <w:r w:rsidR="00683091">
        <w:rPr>
          <w:rFonts w:asciiTheme="minorHAnsi" w:hAnsiTheme="minorHAnsi" w:cstheme="minorHAnsi"/>
        </w:rPr>
        <w:t>…………………</w:t>
      </w:r>
    </w:p>
    <w:p w14:paraId="04DE2925" w14:textId="446A3AC2" w:rsidR="00194EA1" w:rsidRPr="004B1D04" w:rsidRDefault="001E11BC" w:rsidP="00B67338">
      <w:pPr>
        <w:pStyle w:val="Odstavecseseznamem"/>
        <w:numPr>
          <w:ilvl w:val="1"/>
          <w:numId w:val="16"/>
        </w:numPr>
        <w:spacing w:line="480" w:lineRule="auto"/>
        <w:ind w:left="567" w:hanging="283"/>
        <w:rPr>
          <w:rFonts w:asciiTheme="minorHAnsi" w:hAnsiTheme="minorHAnsi" w:cstheme="minorHAnsi"/>
        </w:rPr>
      </w:pPr>
      <w:r w:rsidRPr="00ED60F7">
        <w:rPr>
          <w:rFonts w:asciiTheme="minorHAnsi" w:hAnsiTheme="minorHAnsi" w:cstheme="minorHAnsi"/>
        </w:rPr>
        <w:t>Na konzultačních hodinách. Termíny:</w:t>
      </w:r>
      <w:r w:rsidR="00683091">
        <w:rPr>
          <w:rFonts w:asciiTheme="minorHAnsi" w:hAnsiTheme="minorHAnsi" w:cstheme="minorHAnsi"/>
        </w:rPr>
        <w:t xml:space="preserve"> </w:t>
      </w:r>
      <w:r w:rsidR="00ED60F7">
        <w:rPr>
          <w:rFonts w:asciiTheme="minorHAnsi" w:hAnsiTheme="minorHAnsi" w:cstheme="minorHAnsi"/>
        </w:rPr>
        <w:t>/</w:t>
      </w:r>
      <w:r w:rsidR="00683091">
        <w:rPr>
          <w:rFonts w:asciiTheme="minorHAnsi" w:hAnsiTheme="minorHAnsi" w:cstheme="minorHAnsi"/>
        </w:rPr>
        <w:t xml:space="preserve"> </w:t>
      </w:r>
      <w:r w:rsidR="00F06128">
        <w:rPr>
          <w:rFonts w:asciiTheme="minorHAnsi" w:hAnsiTheme="minorHAnsi" w:cstheme="minorHAnsi"/>
          <w:color w:val="0070C0"/>
        </w:rPr>
        <w:t>During the teacher’s office hours.</w:t>
      </w:r>
      <w:r w:rsidR="00230614">
        <w:rPr>
          <w:rFonts w:asciiTheme="minorHAnsi" w:hAnsiTheme="minorHAnsi" w:cstheme="minorHAnsi"/>
          <w:color w:val="0070C0"/>
        </w:rPr>
        <w:t xml:space="preserve"> </w:t>
      </w:r>
      <w:r w:rsidR="00F06128">
        <w:rPr>
          <w:rFonts w:asciiTheme="minorHAnsi" w:hAnsiTheme="minorHAnsi" w:cstheme="minorHAnsi"/>
          <w:color w:val="0070C0"/>
        </w:rPr>
        <w:t>Dates</w:t>
      </w:r>
      <w:r w:rsidR="00ED60F7" w:rsidRPr="00ED60F7">
        <w:rPr>
          <w:rFonts w:asciiTheme="minorHAnsi" w:hAnsiTheme="minorHAnsi" w:cstheme="minorHAnsi"/>
          <w:color w:val="0070C0"/>
        </w:rPr>
        <w:t>:</w:t>
      </w:r>
      <w:r w:rsidRPr="00ED60F7">
        <w:rPr>
          <w:rFonts w:asciiTheme="minorHAnsi" w:hAnsiTheme="minorHAnsi" w:cstheme="minorHAnsi"/>
          <w:color w:val="0070C0"/>
        </w:rPr>
        <w:t xml:space="preserve"> </w:t>
      </w:r>
      <w:r w:rsidR="004B1D04">
        <w:rPr>
          <w:rFonts w:asciiTheme="minorHAnsi" w:hAnsiTheme="minorHAnsi" w:cstheme="minorHAnsi"/>
          <w:vertAlign w:val="superscript"/>
        </w:rPr>
        <w:t>3</w:t>
      </w:r>
      <w:r w:rsidRPr="00ED60F7">
        <w:rPr>
          <w:rFonts w:asciiTheme="minorHAnsi" w:hAnsiTheme="minorHAnsi" w:cstheme="minorHAnsi"/>
        </w:rPr>
        <w:t>…………………</w:t>
      </w:r>
    </w:p>
    <w:sectPr w:rsidR="00194EA1" w:rsidRPr="004B1D04" w:rsidSect="006D003E">
      <w:headerReference w:type="default" r:id="rId19"/>
      <w:footerReference w:type="default" r:id="rId20"/>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E2928" w14:textId="77777777" w:rsidR="00E40403" w:rsidRDefault="00E40403">
      <w:pPr>
        <w:spacing w:after="0" w:line="240" w:lineRule="auto"/>
      </w:pPr>
      <w:r>
        <w:separator/>
      </w:r>
    </w:p>
  </w:endnote>
  <w:endnote w:type="continuationSeparator" w:id="0">
    <w:p w14:paraId="04DE2929" w14:textId="77777777" w:rsidR="00E40403" w:rsidRDefault="00E4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E05AB" w14:textId="77777777" w:rsidR="00C90235" w:rsidRDefault="00C9023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E292E" w14:textId="77777777" w:rsidR="00B33A4F" w:rsidRPr="00962592" w:rsidRDefault="00B33A4F"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04DE292F" w14:textId="77777777" w:rsidR="00B33A4F" w:rsidRPr="002A4349" w:rsidRDefault="00B33A4F"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04DE2941" wp14:editId="04DE2942">
          <wp:extent cx="704850" cy="476250"/>
          <wp:effectExtent l="0" t="0" r="0" b="0"/>
          <wp:docPr id="2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04DE2943" wp14:editId="04DE2944">
          <wp:extent cx="1676400" cy="476250"/>
          <wp:effectExtent l="0" t="0" r="0" b="0"/>
          <wp:docPr id="2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04DE2945" wp14:editId="04DE2946">
          <wp:extent cx="981075" cy="466725"/>
          <wp:effectExtent l="0" t="0" r="9525" b="9525"/>
          <wp:docPr id="2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4DE2930" w14:textId="77777777" w:rsidR="00B33A4F" w:rsidRPr="002A4349" w:rsidRDefault="00B33A4F" w:rsidP="0093783D">
    <w:pPr>
      <w:pStyle w:val="Zpat"/>
      <w:tabs>
        <w:tab w:val="clear" w:pos="4536"/>
        <w:tab w:val="clear" w:pos="9072"/>
        <w:tab w:val="center" w:pos="1134"/>
        <w:tab w:val="right" w:pos="3119"/>
      </w:tabs>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085FD" w14:textId="77777777" w:rsidR="00C90235" w:rsidRDefault="00C90235" w:rsidP="00C90235">
    <w:pPr>
      <w:pStyle w:val="Zpat"/>
      <w:tabs>
        <w:tab w:val="clear" w:pos="4536"/>
        <w:tab w:val="clear" w:pos="9072"/>
        <w:tab w:val="center" w:pos="1985"/>
        <w:tab w:val="right" w:pos="3119"/>
        <w:tab w:val="center" w:pos="5387"/>
        <w:tab w:val="right" w:pos="9638"/>
      </w:tabs>
      <w:jc w:val="center"/>
      <w:rPr>
        <w:noProof/>
        <w:lang w:eastAsia="cs-CZ"/>
      </w:rPr>
    </w:pPr>
    <w:r>
      <w:rPr>
        <w:rFonts w:asciiTheme="minorHAnsi" w:hAnsiTheme="minorHAnsi" w:cstheme="minorHAnsi"/>
        <w:sz w:val="20"/>
        <w:szCs w:val="20"/>
        <w:shd w:val="clear" w:color="auto" w:fill="FFFFFF"/>
      </w:rPr>
      <w:t xml:space="preserve">This material was created as part of Prague 12 Municipality project </w:t>
    </w:r>
    <w:r>
      <w:rPr>
        <w:rFonts w:asciiTheme="minorHAnsi" w:hAnsiTheme="minorHAnsi" w:cstheme="minorHAnsi"/>
        <w:b/>
        <w:bCs/>
        <w:sz w:val="20"/>
        <w:szCs w:val="20"/>
        <w:shd w:val="clear" w:color="auto" w:fill="FFFFFF"/>
      </w:rPr>
      <w:t>„Support for Integration of Foreigners in Prague 12 Municipality – 2018“</w:t>
    </w:r>
    <w:r>
      <w:rPr>
        <w:rFonts w:asciiTheme="minorHAnsi" w:hAnsiTheme="minorHAnsi" w:cstheme="minorHAnsi"/>
        <w:sz w:val="20"/>
        <w:szCs w:val="20"/>
        <w:shd w:val="clear" w:color="auto" w:fill="FFFFFF"/>
      </w:rPr>
      <w:t>, co-financed by the Ministry of the Interior</w:t>
    </w:r>
    <w:r>
      <w:rPr>
        <w:rFonts w:asciiTheme="minorHAnsi" w:hAnsiTheme="minorHAnsi" w:cstheme="minorHAnsi"/>
        <w:color w:val="444444"/>
        <w:sz w:val="20"/>
        <w:szCs w:val="20"/>
        <w:shd w:val="clear" w:color="auto" w:fill="FFFFFF"/>
      </w:rPr>
      <w:t>.</w:t>
    </w:r>
  </w:p>
  <w:p w14:paraId="63E0FF35" w14:textId="3BC89F46" w:rsidR="00C90235" w:rsidRDefault="00C90235" w:rsidP="00C90235">
    <w:pPr>
      <w:pStyle w:val="Zpat"/>
      <w:tabs>
        <w:tab w:val="clear" w:pos="4536"/>
        <w:tab w:val="clear" w:pos="9072"/>
        <w:tab w:val="center" w:pos="1985"/>
        <w:tab w:val="right" w:pos="3119"/>
        <w:tab w:val="left" w:pos="4980"/>
        <w:tab w:val="center" w:pos="5387"/>
        <w:tab w:val="right" w:pos="9638"/>
      </w:tabs>
      <w:jc w:val="center"/>
      <w:rPr>
        <w:i/>
        <w:sz w:val="20"/>
      </w:rPr>
    </w:pPr>
    <w:r>
      <w:rPr>
        <w:noProof/>
        <w:lang w:eastAsia="cs-CZ"/>
      </w:rPr>
      <w:drawing>
        <wp:inline distT="0" distB="0" distL="0" distR="0" wp14:anchorId="18F4CBB8" wp14:editId="74C4C50E">
          <wp:extent cx="1676400" cy="47625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noProof/>
        <w:lang w:eastAsia="cs-CZ"/>
      </w:rPr>
      <w:drawing>
        <wp:inline distT="0" distB="0" distL="0" distR="0" wp14:anchorId="02380FBD" wp14:editId="73ABA702">
          <wp:extent cx="1019175" cy="504825"/>
          <wp:effectExtent l="0" t="0" r="0" b="0"/>
          <wp:docPr id="32" name="Obrázek 32" descr="Logo Prah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6" descr="Logo Praha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a:ln>
                    <a:noFill/>
                  </a:ln>
                </pic:spPr>
              </pic:pic>
            </a:graphicData>
          </a:graphic>
        </wp:inline>
      </w:drawing>
    </w:r>
  </w:p>
  <w:p w14:paraId="04DE2937" w14:textId="77777777" w:rsidR="00B33A4F" w:rsidRPr="002A4349" w:rsidRDefault="00B33A4F" w:rsidP="00B67338">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04DE2938" w14:textId="77777777" w:rsidR="00B33A4F" w:rsidRDefault="00B33A4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5F213395" w14:textId="383F6E31" w:rsidR="00C90235" w:rsidRDefault="00C90235" w:rsidP="00E442C5">
        <w:pPr>
          <w:pStyle w:val="Zpat"/>
          <w:tabs>
            <w:tab w:val="clear" w:pos="4536"/>
            <w:tab w:val="clear" w:pos="9072"/>
            <w:tab w:val="center" w:pos="1985"/>
            <w:tab w:val="right" w:pos="3119"/>
            <w:tab w:val="center" w:pos="5387"/>
            <w:tab w:val="right" w:pos="9638"/>
          </w:tabs>
          <w:jc w:val="center"/>
          <w:rPr>
            <w:i/>
            <w:sz w:val="20"/>
          </w:rPr>
        </w:pPr>
      </w:p>
      <w:p w14:paraId="4926E223" w14:textId="35497A0A" w:rsidR="0020354B" w:rsidRDefault="0020354B" w:rsidP="0020354B">
        <w:pPr>
          <w:pStyle w:val="Zpat"/>
          <w:tabs>
            <w:tab w:val="clear" w:pos="4536"/>
            <w:tab w:val="clear" w:pos="9072"/>
            <w:tab w:val="center" w:pos="1985"/>
            <w:tab w:val="right" w:pos="3119"/>
            <w:tab w:val="left" w:pos="4980"/>
            <w:tab w:val="center" w:pos="5387"/>
            <w:tab w:val="right" w:pos="9638"/>
          </w:tabs>
          <w:jc w:val="center"/>
          <w:rPr>
            <w:i/>
            <w:sz w:val="20"/>
          </w:rPr>
        </w:pPr>
      </w:p>
      <w:p w14:paraId="04DE293B" w14:textId="6C924B1B" w:rsidR="00444B9A" w:rsidRDefault="00C90235">
        <w:pPr>
          <w:pStyle w:val="Zpat"/>
          <w:jc w:val="right"/>
        </w:pPr>
        <w:r>
          <w:fldChar w:fldCharType="begin"/>
        </w:r>
        <w:r>
          <w:instrText>PAGE   \* MERGEFORMAT</w:instrText>
        </w:r>
        <w:r>
          <w:fldChar w:fldCharType="separate"/>
        </w:r>
        <w:r w:rsidR="00E12DD4">
          <w:rPr>
            <w:noProof/>
          </w:rPr>
          <w:t>4</w:t>
        </w:r>
        <w:r>
          <w:rPr>
            <w:noProof/>
          </w:rPr>
          <w:fldChar w:fldCharType="end"/>
        </w:r>
      </w:p>
    </w:sdtContent>
  </w:sdt>
  <w:p w14:paraId="04DE293C" w14:textId="77777777" w:rsidR="00444B9A" w:rsidRPr="002A4349" w:rsidRDefault="00444B9A"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E2926" w14:textId="77777777" w:rsidR="00E40403" w:rsidRDefault="00E40403">
      <w:pPr>
        <w:spacing w:after="0" w:line="240" w:lineRule="auto"/>
      </w:pPr>
      <w:r>
        <w:separator/>
      </w:r>
    </w:p>
  </w:footnote>
  <w:footnote w:type="continuationSeparator" w:id="0">
    <w:p w14:paraId="04DE2927" w14:textId="77777777" w:rsidR="00E40403" w:rsidRDefault="00E40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13B0E" w14:textId="77777777" w:rsidR="00C90235" w:rsidRDefault="00C9023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E292A" w14:textId="77777777" w:rsidR="00B33A4F" w:rsidRDefault="00B33A4F"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9264" behindDoc="0" locked="0" layoutInCell="1" allowOverlap="1" wp14:anchorId="04DE293D" wp14:editId="04DE293E">
          <wp:simplePos x="0" y="0"/>
          <wp:positionH relativeFrom="column">
            <wp:posOffset>3737610</wp:posOffset>
          </wp:positionH>
          <wp:positionV relativeFrom="paragraph">
            <wp:posOffset>172085</wp:posOffset>
          </wp:positionV>
          <wp:extent cx="2379345" cy="326390"/>
          <wp:effectExtent l="0" t="0" r="1905" b="0"/>
          <wp:wrapSquare wrapText="bothSides"/>
          <wp:docPr id="22" name="Obrázek 2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04DE293F" wp14:editId="04DE2940">
          <wp:extent cx="961478" cy="493200"/>
          <wp:effectExtent l="0" t="0" r="0" b="2540"/>
          <wp:docPr id="23" name="Obrázek 2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04DE292B" w14:textId="77777777" w:rsidR="00B33A4F" w:rsidRDefault="00B33A4F" w:rsidP="00C86BB2">
    <w:pPr>
      <w:pStyle w:val="Zhlav"/>
      <w:tabs>
        <w:tab w:val="clear" w:pos="4536"/>
        <w:tab w:val="clear" w:pos="9072"/>
        <w:tab w:val="left" w:pos="7815"/>
      </w:tabs>
      <w:rPr>
        <w:rFonts w:asciiTheme="minorHAnsi" w:hAnsiTheme="minorHAnsi" w:cstheme="minorHAnsi"/>
      </w:rPr>
    </w:pPr>
  </w:p>
  <w:p w14:paraId="04DE292C" w14:textId="77777777" w:rsidR="00B33A4F" w:rsidRPr="00E47461" w:rsidRDefault="00B33A4F"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Pr="00E47461">
      <w:rPr>
        <w:rFonts w:asciiTheme="minorHAnsi" w:hAnsiTheme="minorHAnsi" w:cstheme="minorHAnsi"/>
      </w:rPr>
      <w:t xml:space="preserve">                                     </w:t>
    </w:r>
  </w:p>
  <w:p w14:paraId="04DE292D" w14:textId="77777777" w:rsidR="00B33A4F" w:rsidRPr="00962592" w:rsidRDefault="00B33A4F"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E2931" w14:textId="13EAE56F" w:rsidR="00B33A4F" w:rsidRDefault="00B33A4F" w:rsidP="00BD496D">
    <w:pPr>
      <w:spacing w:after="0" w:line="240" w:lineRule="auto"/>
      <w:rPr>
        <w:i/>
        <w:sz w:val="16"/>
        <w:szCs w:val="16"/>
      </w:rPr>
    </w:pPr>
    <w:r>
      <w:rPr>
        <w:noProof/>
        <w:lang w:eastAsia="cs-CZ"/>
      </w:rPr>
      <w:drawing>
        <wp:inline distT="0" distB="0" distL="0" distR="0" wp14:anchorId="04DE2949" wp14:editId="35707F75">
          <wp:extent cx="961478" cy="493200"/>
          <wp:effectExtent l="0" t="0" r="0" b="2540"/>
          <wp:docPr id="28" name="Obrázek 2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04DE2932" w14:textId="77777777" w:rsidR="00B33A4F" w:rsidRDefault="00B33A4F" w:rsidP="00BD496D">
    <w:pPr>
      <w:spacing w:after="0" w:line="240" w:lineRule="auto"/>
      <w:rPr>
        <w:i/>
        <w:sz w:val="16"/>
        <w:szCs w:val="16"/>
      </w:rPr>
    </w:pPr>
  </w:p>
  <w:p w14:paraId="04DE2933" w14:textId="77777777" w:rsidR="00B33A4F" w:rsidRPr="00E747CC" w:rsidRDefault="00B33A4F"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04DE2934" w14:textId="77777777" w:rsidR="00B33A4F" w:rsidRDefault="00B33A4F">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E2939" w14:textId="13E0C754" w:rsidR="00444B9A" w:rsidRDefault="00444B9A" w:rsidP="00C86BB2">
    <w:pPr>
      <w:pStyle w:val="Zhlav"/>
      <w:tabs>
        <w:tab w:val="clear" w:pos="4536"/>
        <w:tab w:val="clear" w:pos="9072"/>
        <w:tab w:val="left" w:pos="7815"/>
      </w:tabs>
      <w:rPr>
        <w:rFonts w:asciiTheme="minorHAnsi" w:hAnsiTheme="minorHAnsi" w:cstheme="minorHAnsi"/>
      </w:rPr>
    </w:pPr>
    <w:r>
      <w:rPr>
        <w:noProof/>
        <w:lang w:eastAsia="cs-CZ"/>
      </w:rPr>
      <w:drawing>
        <wp:inline distT="0" distB="0" distL="0" distR="0" wp14:anchorId="04DE2953" wp14:editId="314BAC85">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04DE293A" w14:textId="77777777" w:rsidR="00444B9A" w:rsidRPr="00962592" w:rsidRDefault="00444B9A"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4A3C36"/>
    <w:multiLevelType w:val="hybridMultilevel"/>
    <w:tmpl w:val="AE78D28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034FD8"/>
    <w:multiLevelType w:val="hybridMultilevel"/>
    <w:tmpl w:val="AE78D28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25C5287"/>
    <w:multiLevelType w:val="hybridMultilevel"/>
    <w:tmpl w:val="B880A35E"/>
    <w:lvl w:ilvl="0" w:tplc="E7761C00">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6"/>
  </w:num>
  <w:num w:numId="5">
    <w:abstractNumId w:val="8"/>
  </w:num>
  <w:num w:numId="6">
    <w:abstractNumId w:val="10"/>
  </w:num>
  <w:num w:numId="7">
    <w:abstractNumId w:val="15"/>
  </w:num>
  <w:num w:numId="8">
    <w:abstractNumId w:val="13"/>
  </w:num>
  <w:num w:numId="9">
    <w:abstractNumId w:val="9"/>
  </w:num>
  <w:num w:numId="10">
    <w:abstractNumId w:val="7"/>
  </w:num>
  <w:num w:numId="11">
    <w:abstractNumId w:val="17"/>
  </w:num>
  <w:num w:numId="12">
    <w:abstractNumId w:val="2"/>
  </w:num>
  <w:num w:numId="13">
    <w:abstractNumId w:val="3"/>
  </w:num>
  <w:num w:numId="14">
    <w:abstractNumId w:val="1"/>
  </w:num>
  <w:num w:numId="15">
    <w:abstractNumId w:val="11"/>
  </w:num>
  <w:num w:numId="16">
    <w:abstractNumId w:val="14"/>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576"/>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6B22FC"/>
    <w:rsid w:val="00027D10"/>
    <w:rsid w:val="0003340B"/>
    <w:rsid w:val="000401FE"/>
    <w:rsid w:val="000A2C8A"/>
    <w:rsid w:val="000B2A80"/>
    <w:rsid w:val="000C6D49"/>
    <w:rsid w:val="000F1B8E"/>
    <w:rsid w:val="001231A8"/>
    <w:rsid w:val="00131D85"/>
    <w:rsid w:val="001346EF"/>
    <w:rsid w:val="0015285E"/>
    <w:rsid w:val="00154B47"/>
    <w:rsid w:val="00194EA1"/>
    <w:rsid w:val="001A2677"/>
    <w:rsid w:val="001D3762"/>
    <w:rsid w:val="001E11BC"/>
    <w:rsid w:val="0020354B"/>
    <w:rsid w:val="00230614"/>
    <w:rsid w:val="00266950"/>
    <w:rsid w:val="00270914"/>
    <w:rsid w:val="002872BA"/>
    <w:rsid w:val="002A4349"/>
    <w:rsid w:val="00304748"/>
    <w:rsid w:val="00312298"/>
    <w:rsid w:val="003363D1"/>
    <w:rsid w:val="00344BBB"/>
    <w:rsid w:val="00346EF5"/>
    <w:rsid w:val="00393435"/>
    <w:rsid w:val="003E4AFD"/>
    <w:rsid w:val="004204DC"/>
    <w:rsid w:val="004262AE"/>
    <w:rsid w:val="00444B9A"/>
    <w:rsid w:val="0045262C"/>
    <w:rsid w:val="00485C7B"/>
    <w:rsid w:val="004923A4"/>
    <w:rsid w:val="004B1D04"/>
    <w:rsid w:val="004C4239"/>
    <w:rsid w:val="004D517F"/>
    <w:rsid w:val="004E1683"/>
    <w:rsid w:val="004E5C1A"/>
    <w:rsid w:val="00503C1B"/>
    <w:rsid w:val="0051686C"/>
    <w:rsid w:val="00571D1D"/>
    <w:rsid w:val="00582B8C"/>
    <w:rsid w:val="005B63FE"/>
    <w:rsid w:val="005C4517"/>
    <w:rsid w:val="006157B4"/>
    <w:rsid w:val="00617E11"/>
    <w:rsid w:val="00620B7D"/>
    <w:rsid w:val="006745D9"/>
    <w:rsid w:val="00683091"/>
    <w:rsid w:val="006B22FC"/>
    <w:rsid w:val="006D003E"/>
    <w:rsid w:val="0070742C"/>
    <w:rsid w:val="0074566E"/>
    <w:rsid w:val="00760C10"/>
    <w:rsid w:val="00761FCD"/>
    <w:rsid w:val="007774DF"/>
    <w:rsid w:val="00840FA6"/>
    <w:rsid w:val="00853AD8"/>
    <w:rsid w:val="008A76A6"/>
    <w:rsid w:val="008A7FAB"/>
    <w:rsid w:val="008B15C8"/>
    <w:rsid w:val="008D5A04"/>
    <w:rsid w:val="009123A7"/>
    <w:rsid w:val="0093783D"/>
    <w:rsid w:val="00940D98"/>
    <w:rsid w:val="00962592"/>
    <w:rsid w:val="009773E4"/>
    <w:rsid w:val="00995551"/>
    <w:rsid w:val="009C0482"/>
    <w:rsid w:val="009C6B68"/>
    <w:rsid w:val="009E6F3A"/>
    <w:rsid w:val="009F2AAE"/>
    <w:rsid w:val="00A1606E"/>
    <w:rsid w:val="00A168DD"/>
    <w:rsid w:val="00A345CE"/>
    <w:rsid w:val="00A83786"/>
    <w:rsid w:val="00A90280"/>
    <w:rsid w:val="00AA6A17"/>
    <w:rsid w:val="00AC4B73"/>
    <w:rsid w:val="00AC6B51"/>
    <w:rsid w:val="00B05B06"/>
    <w:rsid w:val="00B33A4F"/>
    <w:rsid w:val="00B67338"/>
    <w:rsid w:val="00B72082"/>
    <w:rsid w:val="00B94E8A"/>
    <w:rsid w:val="00BB2952"/>
    <w:rsid w:val="00BD496D"/>
    <w:rsid w:val="00C748FB"/>
    <w:rsid w:val="00C75AB9"/>
    <w:rsid w:val="00C86BB2"/>
    <w:rsid w:val="00C90235"/>
    <w:rsid w:val="00C96A67"/>
    <w:rsid w:val="00CC2E17"/>
    <w:rsid w:val="00CC5502"/>
    <w:rsid w:val="00D00C4E"/>
    <w:rsid w:val="00D142D1"/>
    <w:rsid w:val="00D23786"/>
    <w:rsid w:val="00D35A02"/>
    <w:rsid w:val="00D52938"/>
    <w:rsid w:val="00D81983"/>
    <w:rsid w:val="00D846C4"/>
    <w:rsid w:val="00DB4EBE"/>
    <w:rsid w:val="00DD1A0B"/>
    <w:rsid w:val="00DE06A0"/>
    <w:rsid w:val="00DF0F63"/>
    <w:rsid w:val="00E12DD4"/>
    <w:rsid w:val="00E25221"/>
    <w:rsid w:val="00E40403"/>
    <w:rsid w:val="00E442C5"/>
    <w:rsid w:val="00E47461"/>
    <w:rsid w:val="00E60A81"/>
    <w:rsid w:val="00EC3C50"/>
    <w:rsid w:val="00ED60F7"/>
    <w:rsid w:val="00EF6E00"/>
    <w:rsid w:val="00F00161"/>
    <w:rsid w:val="00F06128"/>
    <w:rsid w:val="00F15744"/>
    <w:rsid w:val="00F50FFD"/>
    <w:rsid w:val="00F8435E"/>
    <w:rsid w:val="00F93992"/>
    <w:rsid w:val="49A7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4DE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Pa4">
    <w:name w:val="Pa4"/>
    <w:basedOn w:val="Normln"/>
    <w:next w:val="Normln"/>
    <w:uiPriority w:val="99"/>
    <w:rsid w:val="001E11BC"/>
    <w:pPr>
      <w:autoSpaceDE w:val="0"/>
      <w:autoSpaceDN w:val="0"/>
      <w:adjustRightInd w:val="0"/>
      <w:spacing w:after="0" w:line="281" w:lineRule="atLeast"/>
      <w:jc w:val="left"/>
    </w:pPr>
    <w:rPr>
      <w:rFonts w:ascii="Century Gothic" w:hAnsi="Century Gothic"/>
      <w:szCs w:val="24"/>
    </w:rPr>
  </w:style>
  <w:style w:type="paragraph" w:customStyle="1" w:styleId="Pa18">
    <w:name w:val="Pa18"/>
    <w:basedOn w:val="Normln"/>
    <w:next w:val="Normln"/>
    <w:uiPriority w:val="99"/>
    <w:rsid w:val="001E11BC"/>
    <w:pPr>
      <w:autoSpaceDE w:val="0"/>
      <w:autoSpaceDN w:val="0"/>
      <w:adjustRightInd w:val="0"/>
      <w:spacing w:after="0" w:line="221" w:lineRule="atLeast"/>
      <w:jc w:val="left"/>
    </w:pPr>
    <w:rPr>
      <w:rFonts w:ascii="Century Gothic" w:hAnsi="Century Gothic"/>
      <w:szCs w:val="24"/>
    </w:rPr>
  </w:style>
  <w:style w:type="paragraph" w:styleId="Bezmezer">
    <w:name w:val="No Spacing"/>
    <w:uiPriority w:val="1"/>
    <w:qFormat/>
    <w:rsid w:val="006157B4"/>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42">
      <w:bodyDiv w:val="1"/>
      <w:marLeft w:val="0"/>
      <w:marRight w:val="0"/>
      <w:marTop w:val="0"/>
      <w:marBottom w:val="0"/>
      <w:divBdr>
        <w:top w:val="none" w:sz="0" w:space="0" w:color="auto"/>
        <w:left w:val="none" w:sz="0" w:space="0" w:color="auto"/>
        <w:bottom w:val="none" w:sz="0" w:space="0" w:color="auto"/>
        <w:right w:val="none" w:sz="0" w:space="0" w:color="auto"/>
      </w:divBdr>
    </w:div>
    <w:div w:id="4947559">
      <w:bodyDiv w:val="1"/>
      <w:marLeft w:val="0"/>
      <w:marRight w:val="0"/>
      <w:marTop w:val="0"/>
      <w:marBottom w:val="0"/>
      <w:divBdr>
        <w:top w:val="none" w:sz="0" w:space="0" w:color="auto"/>
        <w:left w:val="none" w:sz="0" w:space="0" w:color="auto"/>
        <w:bottom w:val="none" w:sz="0" w:space="0" w:color="auto"/>
        <w:right w:val="none" w:sz="0" w:space="0" w:color="auto"/>
      </w:divBdr>
    </w:div>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082919176">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35411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UHRUZACKTJEK-540971305-188654</_dlc_DocId>
    <_dlc_DocIdUrl xmlns="889b5d77-561b-4745-9149-1638f0c8024a">
      <Url>https://metaops.sharepoint.com/sites/disk/_layouts/15/DocIdRedir.aspx?ID=UHRUZACKTJEK-540971305-188654</Url>
      <Description>UHRUZACKTJEK-540971305-188654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3DAAB-08E6-47B6-B723-BD9E293D9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3.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4.xml><?xml version="1.0" encoding="utf-8"?>
<ds:datastoreItem xmlns:ds="http://schemas.openxmlformats.org/officeDocument/2006/customXml" ds:itemID="{D6ED383E-67A4-4B2E-A566-444E8E53B068}">
  <ds:schemaRefs>
    <ds:schemaRef ds:uri="http://schemas.microsoft.com/office/2006/metadata/properties"/>
    <ds:schemaRef ds:uri="http://schemas.microsoft.com/office/2006/documentManagement/types"/>
    <ds:schemaRef ds:uri="http://purl.org/dc/dcmitype/"/>
    <ds:schemaRef ds:uri="http://purl.org/dc/elements/1.1/"/>
    <ds:schemaRef ds:uri="c2a121c6-94b7-4d58-84be-104b400a7aae"/>
    <ds:schemaRef ds:uri="889b5d77-561b-4745-9149-1638f0c8024a"/>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138DDDF1-9808-4C28-A3CC-19B382C2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1028</Words>
  <Characters>6067</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14</cp:revision>
  <cp:lastPrinted>2018-01-10T14:49:00Z</cp:lastPrinted>
  <dcterms:created xsi:type="dcterms:W3CDTF">2018-12-07T13:20:00Z</dcterms:created>
  <dcterms:modified xsi:type="dcterms:W3CDTF">2019-06-27T11:25:00Z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f1714bc4-e6df-4841-a19f-9a66c1fe2172</vt:lpwstr>
  </property>
  <property fmtid="{D5CDD505-2E9C-101B-9397-08002B2CF9AE}" pid="4" name="AuthorIds_UIVersion_1024">
    <vt:lpwstr>94</vt:lpwstr>
  </property>
</Properties>
</file>