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D23EB" w14:textId="77777777" w:rsidR="001216C9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</w:p>
    <w:p w14:paraId="3F7D23EC" w14:textId="77777777" w:rsidR="008E54B9" w:rsidRPr="008E54B9" w:rsidRDefault="008E54B9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  <w:u w:val="single"/>
        </w:rPr>
      </w:pPr>
      <w:r w:rsidRPr="008E54B9">
        <w:rPr>
          <w:rFonts w:asciiTheme="minorHAnsi" w:eastAsia="Verdana" w:hAnsiTheme="minorHAnsi" w:cstheme="minorHAnsi"/>
          <w:b/>
          <w:sz w:val="28"/>
          <w:szCs w:val="28"/>
          <w:u w:val="single"/>
        </w:rPr>
        <w:t>Denní režim mateřské školy:</w:t>
      </w:r>
    </w:p>
    <w:p w14:paraId="3F7D23ED" w14:textId="77777777" w:rsidR="008E54B9" w:rsidRP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  <w:r w:rsidRPr="008E54B9">
        <w:rPr>
          <w:rFonts w:asciiTheme="minorHAnsi" w:eastAsia="Verdana" w:hAnsiTheme="minorHAnsi" w:cstheme="minorHAnsi"/>
          <w:szCs w:val="24"/>
        </w:rPr>
        <w:t>Každá MŠ má jinak nastavené konkrétní otevírací doby i rozdělení činností během dne. Denní režim v MŠ je flexibilní, orientuje se podle aktuálního programu třídy a podle potřeb dětí. Rodiče musí dodržovat dobu příchodu a</w:t>
      </w:r>
      <w:r w:rsidR="001216C9">
        <w:rPr>
          <w:rFonts w:asciiTheme="minorHAnsi" w:eastAsia="Verdana" w:hAnsiTheme="minorHAnsi" w:cstheme="minorHAnsi"/>
          <w:szCs w:val="24"/>
        </w:rPr>
        <w:t> </w:t>
      </w:r>
      <w:r w:rsidRPr="008E54B9">
        <w:rPr>
          <w:rFonts w:asciiTheme="minorHAnsi" w:eastAsia="Verdana" w:hAnsiTheme="minorHAnsi" w:cstheme="minorHAnsi"/>
          <w:szCs w:val="24"/>
        </w:rPr>
        <w:t>vyzvedávání dětí, pokud se nedomluví jinak s vedením MŠ a učitelkami.</w:t>
      </w:r>
    </w:p>
    <w:p w14:paraId="3F7D23EE" w14:textId="77777777" w:rsid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</w:p>
    <w:p w14:paraId="3F7D23EF" w14:textId="77777777" w:rsidR="008E54B9" w:rsidRPr="008E54B9" w:rsidRDefault="008E54B9" w:rsidP="008E54B9">
      <w:pPr>
        <w:spacing w:after="0" w:line="240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eastAsia="Verdana" w:hAnsiTheme="minorHAnsi" w:cstheme="minorHAnsi"/>
          <w:szCs w:val="24"/>
        </w:rPr>
        <w:t xml:space="preserve">Uvádíme </w:t>
      </w:r>
      <w:r w:rsidRPr="008E54B9">
        <w:rPr>
          <w:rFonts w:asciiTheme="minorHAnsi" w:eastAsia="Verdana" w:hAnsiTheme="minorHAnsi" w:cstheme="minorHAnsi"/>
          <w:b/>
          <w:szCs w:val="24"/>
        </w:rPr>
        <w:t xml:space="preserve">příklad denního režimu, zde můžete doplnit konkrétní </w:t>
      </w:r>
      <w:proofErr w:type="gramStart"/>
      <w:r w:rsidRPr="008E54B9">
        <w:rPr>
          <w:rFonts w:asciiTheme="minorHAnsi" w:eastAsia="Verdana" w:hAnsiTheme="minorHAnsi" w:cstheme="minorHAnsi"/>
          <w:b/>
          <w:szCs w:val="24"/>
        </w:rPr>
        <w:t>časy:</w:t>
      </w:r>
      <w:r w:rsidRPr="008E54B9">
        <w:rPr>
          <w:rFonts w:asciiTheme="minorHAnsi" w:eastAsia="Verdana" w:hAnsiTheme="minorHAnsi" w:cstheme="minorHAnsi"/>
          <w:szCs w:val="24"/>
        </w:rPr>
        <w:t>:</w:t>
      </w:r>
      <w:proofErr w:type="gramEnd"/>
    </w:p>
    <w:p w14:paraId="3F7D23F0" w14:textId="77777777"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-</w:t>
      </w:r>
      <w:r w:rsid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 xml:space="preserve"> </w:t>
      </w: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Scházení dětí, volné hry a spontánní činnosti dětí, individuální práce s dětmi, výtvarné a pracovní činnosti</w:t>
      </w:r>
    </w:p>
    <w:p w14:paraId="3F7D23F1" w14:textId="77777777" w:rsidR="008E54B9" w:rsidRPr="008E54B9" w:rsidRDefault="008E54B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 w:rsidR="001216C9"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 xml:space="preserve"> </w:t>
      </w:r>
      <w:r w:rsidRPr="008E54B9">
        <w:rPr>
          <w:rFonts w:asciiTheme="minorHAnsi" w:eastAsia="Verdana" w:hAnsiTheme="minorHAnsi" w:cstheme="minorHAnsi"/>
          <w:szCs w:val="24"/>
        </w:rPr>
        <w:t>- Svačina, po svačině děti pokračují ve hře. Poté úklid hraček.</w:t>
      </w:r>
    </w:p>
    <w:p w14:paraId="3F7D23F2" w14:textId="77777777" w:rsidR="008E54B9" w:rsidRPr="008E54B9" w:rsidRDefault="008E54B9" w:rsidP="001216C9">
      <w:pPr>
        <w:pStyle w:val="Normln1"/>
        <w:contextualSpacing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8E54B9">
        <w:rPr>
          <w:rFonts w:asciiTheme="minorHAnsi" w:eastAsia="Verdana" w:hAnsiTheme="minorHAnsi" w:cstheme="minorHAnsi"/>
          <w:sz w:val="24"/>
          <w:szCs w:val="24"/>
        </w:rPr>
        <w:t>Komunitní kruh, rozhovory s dětmi, krátké relaxační cvičení. Dále náplň dle aktuální tematické části - např. činnosti rozvíjející kompetence dítěte v</w:t>
      </w:r>
      <w:r w:rsidR="001216C9">
        <w:rPr>
          <w:rFonts w:asciiTheme="minorHAnsi" w:eastAsia="Verdana" w:hAnsiTheme="minorHAnsi" w:cstheme="minorHAnsi"/>
          <w:sz w:val="24"/>
          <w:szCs w:val="24"/>
        </w:rPr>
        <w:t> </w:t>
      </w:r>
      <w:r w:rsidRPr="008E54B9">
        <w:rPr>
          <w:rFonts w:asciiTheme="minorHAnsi" w:eastAsia="Verdana" w:hAnsiTheme="minorHAnsi" w:cstheme="minorHAnsi"/>
          <w:sz w:val="24"/>
          <w:szCs w:val="24"/>
        </w:rPr>
        <w:t>oblasti kognitivní, hudební, výtvarné, pohybové, pracovní apod.</w:t>
      </w:r>
    </w:p>
    <w:p w14:paraId="3F7D23F3" w14:textId="77777777" w:rsidR="008E54B9" w:rsidRPr="008E54B9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pobyt venku, pobyt venku – vycházka do okolí, pobyt na</w:t>
      </w:r>
      <w:r>
        <w:rPr>
          <w:rFonts w:asciiTheme="minorHAnsi" w:eastAsia="Verdana" w:hAnsiTheme="minorHAnsi" w:cstheme="minorHAnsi"/>
          <w:szCs w:val="24"/>
        </w:rPr>
        <w:t> </w:t>
      </w:r>
      <w:r w:rsidR="008E54B9" w:rsidRPr="008E54B9">
        <w:rPr>
          <w:rFonts w:asciiTheme="minorHAnsi" w:eastAsia="Verdana" w:hAnsiTheme="minorHAnsi" w:cstheme="minorHAnsi"/>
          <w:szCs w:val="24"/>
        </w:rPr>
        <w:t>školní zahradě, výlet</w:t>
      </w:r>
    </w:p>
    <w:p w14:paraId="3F7D23F4" w14:textId="77777777" w:rsidR="008E54B9" w:rsidRPr="008E54B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oběd – hygiena, oběd</w:t>
      </w:r>
    </w:p>
    <w:p w14:paraId="3F7D23F5" w14:textId="77777777"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odpočinek, čtení nebo poslech pohádek a příběhů, písniček. Starší děti a děti s menší potřebou spánku vstávají dříve a věnují se klidným činnostem ve třídě. Děti nemusí spát, ale podle individuální potřeby mají prostor pro odpočinek.</w:t>
      </w:r>
    </w:p>
    <w:p w14:paraId="3F7D23F6" w14:textId="77777777" w:rsidR="008E54B9" w:rsidRPr="008E54B9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Svačina, potom hry podle zájmů a volby dětí. Individuální a skupinové činnosti, pobyt na zahradě.</w:t>
      </w:r>
    </w:p>
    <w:p w14:paraId="3F7D23F7" w14:textId="77777777" w:rsidR="008E54B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Konec provozu MŠ</w:t>
      </w:r>
    </w:p>
    <w:p w14:paraId="3F7D23F8" w14:textId="77777777" w:rsid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</w:p>
    <w:p w14:paraId="3F7D23F9" w14:textId="77777777" w:rsidR="001216C9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</w:p>
    <w:p w14:paraId="3F7D23FA" w14:textId="77777777" w:rsidR="008E54B9" w:rsidRPr="008E54B9" w:rsidRDefault="002A55ED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0070C0"/>
          <w:sz w:val="28"/>
          <w:szCs w:val="28"/>
          <w:u w:val="single"/>
        </w:rPr>
      </w:pPr>
      <w:proofErr w:type="spellStart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Nursery</w:t>
      </w:r>
      <w:proofErr w:type="spellEnd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school</w:t>
      </w:r>
      <w:proofErr w:type="spellEnd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‘</w:t>
      </w: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val="en-US"/>
        </w:rPr>
        <w:t>s daily schedule</w:t>
      </w:r>
      <w:r w:rsidR="008E54B9" w:rsidRPr="008E54B9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:</w:t>
      </w:r>
    </w:p>
    <w:p w14:paraId="3F7D23FB" w14:textId="77777777" w:rsidR="008E54B9" w:rsidRPr="008E54B9" w:rsidRDefault="005F1E9C" w:rsidP="008E54B9">
      <w:pPr>
        <w:spacing w:after="0" w:line="240" w:lineRule="auto"/>
        <w:contextualSpacing/>
        <w:rPr>
          <w:rFonts w:asciiTheme="minorHAnsi" w:eastAsia="Verdana" w:hAnsiTheme="minorHAnsi" w:cstheme="minorHAnsi"/>
          <w:color w:val="0070C0"/>
          <w:szCs w:val="24"/>
        </w:rPr>
      </w:pPr>
      <w:r>
        <w:rPr>
          <w:rFonts w:asciiTheme="minorHAnsi" w:eastAsia="Verdana" w:hAnsiTheme="minorHAnsi" w:cstheme="minorHAnsi"/>
          <w:color w:val="0070C0"/>
          <w:szCs w:val="24"/>
        </w:rPr>
        <w:t>NS</w:t>
      </w:r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have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different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opening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hours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and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different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schedule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of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activities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daily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schedule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is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flexibl</w:t>
      </w:r>
      <w:r>
        <w:rPr>
          <w:rFonts w:asciiTheme="minorHAnsi" w:eastAsia="Verdana" w:hAnsiTheme="minorHAnsi" w:cstheme="minorHAnsi"/>
          <w:color w:val="0070C0"/>
          <w:szCs w:val="24"/>
        </w:rPr>
        <w:t>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it‘s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adjusted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programme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of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class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and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children’s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needs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Parents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must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bring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and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pick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up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certain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2A55ED">
        <w:rPr>
          <w:rFonts w:asciiTheme="minorHAnsi" w:eastAsia="Verdana" w:hAnsiTheme="minorHAnsi" w:cstheme="minorHAnsi"/>
          <w:color w:val="0070C0"/>
          <w:szCs w:val="24"/>
        </w:rPr>
        <w:t>time</w:t>
      </w:r>
      <w:proofErr w:type="spellEnd"/>
      <w:r w:rsidR="002A55ED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r>
        <w:rPr>
          <w:rFonts w:asciiTheme="minorHAnsi" w:eastAsia="Verdana" w:hAnsiTheme="minorHAnsi" w:cstheme="minorHAnsi"/>
          <w:color w:val="0070C0"/>
          <w:szCs w:val="24"/>
        </w:rPr>
        <w:t xml:space="preserve">period,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if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they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do not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agree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otherwise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with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principal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and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teachers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</w:p>
    <w:p w14:paraId="3F7D23FC" w14:textId="77777777" w:rsidR="001216C9" w:rsidRDefault="001216C9" w:rsidP="001216C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</w:p>
    <w:p w14:paraId="3F7D23FD" w14:textId="77777777" w:rsidR="001216C9" w:rsidRPr="001216C9" w:rsidRDefault="005F1E9C" w:rsidP="001216C9">
      <w:pPr>
        <w:spacing w:after="0" w:line="240" w:lineRule="auto"/>
        <w:contextualSpacing/>
        <w:rPr>
          <w:rFonts w:asciiTheme="minorHAnsi" w:eastAsiaTheme="minorEastAsia" w:hAnsiTheme="minorHAnsi" w:cstheme="minorHAnsi"/>
          <w:noProof/>
          <w:color w:val="0070C0"/>
          <w:szCs w:val="24"/>
        </w:rPr>
      </w:pP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This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is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Cs w:val="24"/>
        </w:rPr>
        <w:t>an</w:t>
      </w:r>
      <w:proofErr w:type="spellEnd"/>
      <w:r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example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of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daily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schedule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,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you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can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fill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in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the</w:t>
      </w:r>
      <w:proofErr w:type="spellEnd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5F1E9C">
        <w:rPr>
          <w:rFonts w:asciiTheme="minorHAnsi" w:eastAsia="Verdana" w:hAnsiTheme="minorHAnsi" w:cstheme="minorHAnsi"/>
          <w:b/>
          <w:color w:val="0070C0"/>
          <w:szCs w:val="24"/>
        </w:rPr>
        <w:t>times</w:t>
      </w:r>
      <w:proofErr w:type="spellEnd"/>
      <w:r w:rsidR="001216C9" w:rsidRPr="005F1E9C">
        <w:rPr>
          <w:rFonts w:asciiTheme="minorHAnsi" w:eastAsia="Verdana" w:hAnsiTheme="minorHAnsi" w:cstheme="minorHAnsi"/>
          <w:b/>
          <w:color w:val="0070C0"/>
          <w:szCs w:val="24"/>
        </w:rPr>
        <w:t>:</w:t>
      </w:r>
    </w:p>
    <w:p w14:paraId="3F7D23FE" w14:textId="77777777" w:rsidR="001216C9" w:rsidRPr="001216C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………- ………</w:t>
      </w:r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Arrival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of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self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directed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play and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activities</w:t>
      </w:r>
      <w:proofErr w:type="spellEnd"/>
      <w:r w:rsidRPr="001216C9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differentiated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work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with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, art and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learning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activities</w:t>
      </w:r>
      <w:proofErr w:type="spellEnd"/>
    </w:p>
    <w:p w14:paraId="3F7D23FF" w14:textId="77777777" w:rsidR="001216C9" w:rsidRPr="001216C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 xml:space="preserve">……… </w:t>
      </w:r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Snack</w:t>
      </w:r>
      <w:proofErr w:type="spellEnd"/>
      <w:r w:rsidRPr="001216C9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after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snack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go on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playing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Then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put</w:t>
      </w:r>
      <w:r w:rsidR="003A3D50">
        <w:rPr>
          <w:rFonts w:asciiTheme="minorHAnsi" w:eastAsia="Verdana" w:hAnsiTheme="minorHAnsi" w:cstheme="minorHAnsi"/>
          <w:color w:val="0070C0"/>
          <w:szCs w:val="24"/>
        </w:rPr>
        <w:t>ting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toys</w:t>
      </w:r>
      <w:proofErr w:type="spellEnd"/>
      <w:r w:rsidR="005F1E9C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F1E9C">
        <w:rPr>
          <w:rFonts w:asciiTheme="minorHAnsi" w:eastAsia="Verdana" w:hAnsiTheme="minorHAnsi" w:cstheme="minorHAnsi"/>
          <w:color w:val="0070C0"/>
          <w:szCs w:val="24"/>
        </w:rPr>
        <w:t>away</w:t>
      </w:r>
      <w:proofErr w:type="spellEnd"/>
      <w:r w:rsidRPr="001216C9">
        <w:rPr>
          <w:rFonts w:asciiTheme="minorHAnsi" w:eastAsia="Verdana" w:hAnsiTheme="minorHAnsi" w:cstheme="minorHAnsi"/>
          <w:color w:val="0070C0"/>
          <w:szCs w:val="24"/>
        </w:rPr>
        <w:t>.</w:t>
      </w:r>
    </w:p>
    <w:p w14:paraId="3F7D2400" w14:textId="77777777" w:rsidR="004049D2" w:rsidRDefault="004049D2" w:rsidP="004049D2">
      <w:pPr>
        <w:pStyle w:val="Normln1"/>
        <w:contextualSpacing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Community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circle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conversations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with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children</w:t>
      </w:r>
      <w:proofErr w:type="spellEnd"/>
      <w:r w:rsidR="001216C9" w:rsidRPr="001216C9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short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relaxing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exercises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followed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by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current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theme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in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proofErr w:type="gram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class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-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activities</w:t>
      </w:r>
      <w:proofErr w:type="spellEnd"/>
      <w:proofErr w:type="gram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developing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children’s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cognitive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musical,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artistic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physical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and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learning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abilities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  <w:sz w:val="24"/>
          <w:szCs w:val="24"/>
        </w:rPr>
        <w:t>etc</w:t>
      </w:r>
      <w:proofErr w:type="spellEnd"/>
      <w:r>
        <w:rPr>
          <w:rFonts w:asciiTheme="minorHAnsi" w:eastAsia="Verdana" w:hAnsiTheme="minorHAnsi" w:cstheme="minorHAnsi"/>
          <w:color w:val="0070C0"/>
          <w:sz w:val="24"/>
          <w:szCs w:val="24"/>
        </w:rPr>
        <w:t>.</w:t>
      </w:r>
      <w:r w:rsidR="001216C9" w:rsidRPr="001216C9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</w:p>
    <w:p w14:paraId="3F7D2401" w14:textId="77777777" w:rsidR="001216C9" w:rsidRPr="001216C9" w:rsidRDefault="001216C9" w:rsidP="004049D2">
      <w:pPr>
        <w:pStyle w:val="Normln1"/>
        <w:contextualSpacing/>
        <w:jc w:val="both"/>
        <w:rPr>
          <w:rFonts w:asciiTheme="minorHAnsi" w:eastAsiaTheme="minorEastAsia" w:hAnsiTheme="minorHAnsi" w:cstheme="minorHAnsi"/>
          <w:noProof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</w:t>
      </w:r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Getting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ready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to </w:t>
      </w:r>
      <w:r w:rsidR="003A3D50">
        <w:rPr>
          <w:rFonts w:asciiTheme="minorHAnsi" w:eastAsia="Verdana" w:hAnsiTheme="minorHAnsi" w:cstheme="minorHAnsi"/>
          <w:color w:val="0070C0"/>
          <w:szCs w:val="24"/>
        </w:rPr>
        <w:t xml:space="preserve">go </w:t>
      </w:r>
      <w:proofErr w:type="spellStart"/>
      <w:r w:rsidR="003A3D50">
        <w:rPr>
          <w:rFonts w:asciiTheme="minorHAnsi" w:eastAsia="Verdana" w:hAnsiTheme="minorHAnsi" w:cstheme="minorHAnsi"/>
          <w:color w:val="0070C0"/>
          <w:szCs w:val="24"/>
        </w:rPr>
        <w:t>outside</w:t>
      </w:r>
      <w:proofErr w:type="spellEnd"/>
      <w:r w:rsidR="003A3D50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3A3D50">
        <w:rPr>
          <w:rFonts w:asciiTheme="minorHAnsi" w:eastAsia="Verdana" w:hAnsiTheme="minorHAnsi" w:cstheme="minorHAnsi"/>
          <w:color w:val="0070C0"/>
          <w:szCs w:val="24"/>
        </w:rPr>
        <w:t>going</w:t>
      </w:r>
      <w:proofErr w:type="spellEnd"/>
      <w:r w:rsidR="003A3D50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3A3D50">
        <w:rPr>
          <w:rFonts w:asciiTheme="minorHAnsi" w:eastAsia="Verdana" w:hAnsiTheme="minorHAnsi" w:cstheme="minorHAnsi"/>
          <w:color w:val="0070C0"/>
          <w:szCs w:val="24"/>
        </w:rPr>
        <w:t>outside</w:t>
      </w:r>
      <w:proofErr w:type="spellEnd"/>
      <w:r w:rsidR="003A3D50">
        <w:rPr>
          <w:rFonts w:asciiTheme="minorHAnsi" w:eastAsia="Verdana" w:hAnsiTheme="minorHAnsi" w:cstheme="minorHAnsi"/>
          <w:color w:val="0070C0"/>
          <w:szCs w:val="24"/>
        </w:rPr>
        <w:t xml:space="preserve"> – a </w:t>
      </w:r>
      <w:proofErr w:type="spellStart"/>
      <w:r w:rsidR="003A3D50">
        <w:rPr>
          <w:rFonts w:asciiTheme="minorHAnsi" w:eastAsia="Verdana" w:hAnsiTheme="minorHAnsi" w:cstheme="minorHAnsi"/>
          <w:color w:val="0070C0"/>
          <w:szCs w:val="24"/>
        </w:rPr>
        <w:t>w</w:t>
      </w:r>
      <w:r w:rsidR="004049D2">
        <w:rPr>
          <w:rFonts w:asciiTheme="minorHAnsi" w:eastAsia="Verdana" w:hAnsiTheme="minorHAnsi" w:cstheme="minorHAnsi"/>
          <w:color w:val="0070C0"/>
          <w:szCs w:val="24"/>
        </w:rPr>
        <w:t>a</w:t>
      </w:r>
      <w:r w:rsidR="003A3D50">
        <w:rPr>
          <w:rFonts w:asciiTheme="minorHAnsi" w:eastAsia="Verdana" w:hAnsiTheme="minorHAnsi" w:cstheme="minorHAnsi"/>
          <w:color w:val="0070C0"/>
          <w:szCs w:val="24"/>
        </w:rPr>
        <w:t>l</w:t>
      </w:r>
      <w:r w:rsidR="004049D2">
        <w:rPr>
          <w:rFonts w:asciiTheme="minorHAnsi" w:eastAsia="Verdana" w:hAnsiTheme="minorHAnsi" w:cstheme="minorHAnsi"/>
          <w:color w:val="0070C0"/>
          <w:szCs w:val="24"/>
        </w:rPr>
        <w:t>k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neighborhood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pl</w:t>
      </w:r>
      <w:r w:rsidR="003A3D50">
        <w:rPr>
          <w:rFonts w:asciiTheme="minorHAnsi" w:eastAsia="Verdana" w:hAnsiTheme="minorHAnsi" w:cstheme="minorHAnsi"/>
          <w:color w:val="0070C0"/>
          <w:szCs w:val="24"/>
        </w:rPr>
        <w:t>ay</w:t>
      </w:r>
      <w:r w:rsidR="004049D2">
        <w:rPr>
          <w:rFonts w:asciiTheme="minorHAnsi" w:eastAsia="Verdana" w:hAnsiTheme="minorHAnsi" w:cstheme="minorHAnsi"/>
          <w:color w:val="0070C0"/>
          <w:szCs w:val="24"/>
        </w:rPr>
        <w:t>ing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NS garden,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trip</w:t>
      </w:r>
      <w:proofErr w:type="spellEnd"/>
    </w:p>
    <w:p w14:paraId="3F7D2402" w14:textId="77777777" w:rsidR="001216C9" w:rsidRPr="001216C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</w:t>
      </w:r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Getting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ready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for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 xml:space="preserve"> lunch</w:t>
      </w:r>
      <w:r w:rsidRPr="001216C9">
        <w:rPr>
          <w:rFonts w:asciiTheme="minorHAnsi" w:eastAsia="Verdana" w:hAnsiTheme="minorHAnsi" w:cstheme="minorHAnsi"/>
          <w:color w:val="0070C0"/>
          <w:szCs w:val="24"/>
        </w:rPr>
        <w:t xml:space="preserve"> – </w:t>
      </w:r>
      <w:proofErr w:type="spellStart"/>
      <w:r w:rsidR="004049D2">
        <w:rPr>
          <w:rFonts w:asciiTheme="minorHAnsi" w:eastAsia="Verdana" w:hAnsiTheme="minorHAnsi" w:cstheme="minorHAnsi"/>
          <w:color w:val="0070C0"/>
          <w:szCs w:val="24"/>
        </w:rPr>
        <w:t>hygiene</w:t>
      </w:r>
      <w:proofErr w:type="spellEnd"/>
      <w:r w:rsidR="004049D2">
        <w:rPr>
          <w:rFonts w:asciiTheme="minorHAnsi" w:eastAsia="Verdana" w:hAnsiTheme="minorHAnsi" w:cstheme="minorHAnsi"/>
          <w:color w:val="0070C0"/>
          <w:szCs w:val="24"/>
        </w:rPr>
        <w:t>, lunch</w:t>
      </w:r>
    </w:p>
    <w:p w14:paraId="3F7D2403" w14:textId="77777777" w:rsidR="00116243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</w:t>
      </w:r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Getting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ready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for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a rest,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reading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or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listening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to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stories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songs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Older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are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engaged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quiet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activities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classroom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Children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do not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have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to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sleep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they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use </w:t>
      </w:r>
      <w:proofErr w:type="spellStart"/>
      <w:proofErr w:type="gramStart"/>
      <w:r w:rsidR="00116243">
        <w:rPr>
          <w:rFonts w:asciiTheme="minorHAnsi" w:eastAsia="Verdana" w:hAnsiTheme="minorHAnsi" w:cstheme="minorHAnsi"/>
          <w:color w:val="0070C0"/>
          <w:szCs w:val="24"/>
        </w:rPr>
        <w:t>this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time</w:t>
      </w:r>
      <w:proofErr w:type="spellEnd"/>
      <w:proofErr w:type="gram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for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relaxation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according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to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their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specific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needs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</w:p>
    <w:p w14:paraId="3F7D2404" w14:textId="77777777" w:rsidR="00116243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</w:t>
      </w:r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-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Snack</w:t>
      </w:r>
      <w:proofErr w:type="spellEnd"/>
      <w:r w:rsidRPr="001216C9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self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directed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play by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</w:t>
      </w:r>
      <w:r w:rsidR="005024C8">
        <w:rPr>
          <w:rFonts w:asciiTheme="minorHAnsi" w:eastAsia="Verdana" w:hAnsiTheme="minorHAnsi" w:cstheme="minorHAnsi"/>
          <w:color w:val="0070C0"/>
          <w:szCs w:val="24"/>
        </w:rPr>
        <w:t>hildren</w:t>
      </w:r>
      <w:proofErr w:type="spellEnd"/>
      <w:r w:rsidR="005024C8">
        <w:rPr>
          <w:rFonts w:asciiTheme="minorHAnsi" w:eastAsia="Verdana" w:hAnsiTheme="minorHAnsi" w:cstheme="minorHAnsi"/>
          <w:color w:val="0070C0"/>
          <w:szCs w:val="24"/>
        </w:rPr>
        <w:t>‘ s </w:t>
      </w:r>
      <w:proofErr w:type="spellStart"/>
      <w:r w:rsidR="005024C8">
        <w:rPr>
          <w:rFonts w:asciiTheme="minorHAnsi" w:eastAsia="Verdana" w:hAnsiTheme="minorHAnsi" w:cstheme="minorHAnsi"/>
          <w:color w:val="0070C0"/>
          <w:szCs w:val="24"/>
        </w:rPr>
        <w:t>choice</w:t>
      </w:r>
      <w:proofErr w:type="spellEnd"/>
      <w:r w:rsidR="005024C8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="005024C8">
        <w:rPr>
          <w:rFonts w:asciiTheme="minorHAnsi" w:eastAsia="Verdana" w:hAnsiTheme="minorHAnsi" w:cstheme="minorHAnsi"/>
          <w:color w:val="0070C0"/>
          <w:szCs w:val="24"/>
        </w:rPr>
        <w:t>playing</w:t>
      </w:r>
      <w:proofErr w:type="spellEnd"/>
      <w:r w:rsidR="005024C8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5024C8">
        <w:rPr>
          <w:rFonts w:asciiTheme="minorHAnsi" w:eastAsia="Verdana" w:hAnsiTheme="minorHAnsi" w:cstheme="minorHAnsi"/>
          <w:color w:val="0070C0"/>
          <w:szCs w:val="24"/>
        </w:rPr>
        <w:t>outdoors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in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the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garden. </w:t>
      </w:r>
    </w:p>
    <w:p w14:paraId="3F7D2406" w14:textId="65C2957E" w:rsidR="0002012F" w:rsidRPr="00177050" w:rsidRDefault="001216C9" w:rsidP="00177050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</w:rPr>
        <w:sectPr w:rsidR="0002012F" w:rsidRPr="00177050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</w:rPr>
        <w:t>………</w:t>
      </w:r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- NS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closing</w:t>
      </w:r>
      <w:proofErr w:type="spellEnd"/>
      <w:r w:rsidR="00116243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="00116243">
        <w:rPr>
          <w:rFonts w:asciiTheme="minorHAnsi" w:eastAsia="Verdana" w:hAnsiTheme="minorHAnsi" w:cstheme="minorHAnsi"/>
          <w:color w:val="0070C0"/>
          <w:szCs w:val="24"/>
        </w:rPr>
        <w:t>time</w:t>
      </w:r>
      <w:proofErr w:type="spellEnd"/>
      <w:r w:rsidR="00177050">
        <w:rPr>
          <w:rFonts w:asciiTheme="minorHAnsi" w:eastAsia="Verdana" w:hAnsiTheme="minorHAnsi" w:cstheme="minorHAnsi"/>
          <w:color w:val="0070C0"/>
          <w:szCs w:val="24"/>
        </w:rPr>
        <w:t>.</w:t>
      </w:r>
    </w:p>
    <w:p w14:paraId="7335887D" w14:textId="77777777" w:rsidR="00D70FC0" w:rsidRPr="008E54B9" w:rsidRDefault="00D70FC0" w:rsidP="00D70FC0">
      <w:pPr>
        <w:spacing w:after="0" w:line="240" w:lineRule="auto"/>
        <w:contextualSpacing/>
        <w:rPr>
          <w:rFonts w:eastAsia="Verdana" w:cstheme="minorHAnsi"/>
          <w:szCs w:val="24"/>
        </w:rPr>
      </w:pPr>
      <w:bookmarkStart w:id="0" w:name="_GoBack"/>
      <w:bookmarkEnd w:id="0"/>
    </w:p>
    <w:sectPr w:rsidR="00D70FC0" w:rsidRPr="008E54B9" w:rsidSect="008E54B9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E4C48" w14:textId="77777777" w:rsidR="000372B2" w:rsidRDefault="000372B2">
      <w:pPr>
        <w:spacing w:after="0" w:line="240" w:lineRule="auto"/>
      </w:pPr>
      <w:r>
        <w:separator/>
      </w:r>
    </w:p>
  </w:endnote>
  <w:endnote w:type="continuationSeparator" w:id="0">
    <w:p w14:paraId="56E51AF5" w14:textId="77777777" w:rsidR="000372B2" w:rsidRDefault="0003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10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F7D2411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3F7D2422" wp14:editId="3F7D2423">
          <wp:extent cx="704850" cy="476250"/>
          <wp:effectExtent l="0" t="0" r="0" b="0"/>
          <wp:docPr id="1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F7D2424" wp14:editId="3F7D2425">
          <wp:extent cx="1676400" cy="476250"/>
          <wp:effectExtent l="0" t="0" r="0" b="0"/>
          <wp:docPr id="1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F7D2426" wp14:editId="3F7D2427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7D2412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17" w14:textId="59AD0A91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E7B5562" w14:textId="77777777" w:rsidR="00D70FC0" w:rsidRPr="00962592" w:rsidRDefault="00D70FC0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3F7D2418" w14:textId="77777777" w:rsidR="001216C9" w:rsidRPr="001216C9" w:rsidRDefault="001216C9" w:rsidP="001216C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3F7D242C" wp14:editId="3F7D242D">
          <wp:extent cx="704850" cy="476250"/>
          <wp:effectExtent l="0" t="0" r="0" b="0"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F7D242E" wp14:editId="3F7D242F">
          <wp:extent cx="1676400" cy="476250"/>
          <wp:effectExtent l="0" t="0" r="0" b="0"/>
          <wp:docPr id="2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F7D2430" wp14:editId="3F7D2431">
          <wp:extent cx="981075" cy="466725"/>
          <wp:effectExtent l="0" t="0" r="9525" b="9525"/>
          <wp:docPr id="2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3F7D2419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1C" w14:textId="77777777" w:rsidR="0093783D" w:rsidRDefault="0093783D">
    <w:pPr>
      <w:pStyle w:val="Zpat"/>
      <w:jc w:val="right"/>
    </w:pPr>
  </w:p>
  <w:p w14:paraId="3F7D241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B27BB" w14:textId="77777777" w:rsidR="000372B2" w:rsidRDefault="000372B2">
      <w:pPr>
        <w:spacing w:after="0" w:line="240" w:lineRule="auto"/>
      </w:pPr>
      <w:r>
        <w:separator/>
      </w:r>
    </w:p>
  </w:footnote>
  <w:footnote w:type="continuationSeparator" w:id="0">
    <w:p w14:paraId="5A7821DB" w14:textId="77777777" w:rsidR="000372B2" w:rsidRDefault="00037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0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7D241E" wp14:editId="3F7D241F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2" name="Obrázek 1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3F7D2420" wp14:editId="3F7D2421">
          <wp:extent cx="961478" cy="493200"/>
          <wp:effectExtent l="0" t="0" r="0" b="2540"/>
          <wp:docPr id="13" name="Obrázek 1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3F7D240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3F7D240E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3F7D240F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13" w14:textId="261103E5" w:rsidR="00BD496D" w:rsidRDefault="00D70FC0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3E5B951D" wp14:editId="3E755B1A">
          <wp:simplePos x="0" y="0"/>
          <wp:positionH relativeFrom="column">
            <wp:posOffset>8092440</wp:posOffset>
          </wp:positionH>
          <wp:positionV relativeFrom="paragraph">
            <wp:posOffset>-183515</wp:posOffset>
          </wp:positionV>
          <wp:extent cx="2057400" cy="50165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2D500B4" wp14:editId="5BE4F92B">
          <wp:simplePos x="0" y="0"/>
          <wp:positionH relativeFrom="column">
            <wp:posOffset>-99060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3F7D2414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3F7D2415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3F7D2416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241B" w14:textId="35A03978" w:rsidR="000F1B8E" w:rsidRPr="00D70FC0" w:rsidRDefault="000F1B8E" w:rsidP="00D70F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340B"/>
    <w:rsid w:val="000372B2"/>
    <w:rsid w:val="000401FE"/>
    <w:rsid w:val="000A2C8A"/>
    <w:rsid w:val="000C6D49"/>
    <w:rsid w:val="000F1B8E"/>
    <w:rsid w:val="00116243"/>
    <w:rsid w:val="001216C9"/>
    <w:rsid w:val="001231A8"/>
    <w:rsid w:val="001346EF"/>
    <w:rsid w:val="0015285E"/>
    <w:rsid w:val="00154B47"/>
    <w:rsid w:val="00177050"/>
    <w:rsid w:val="00192F08"/>
    <w:rsid w:val="00194EA1"/>
    <w:rsid w:val="001A2677"/>
    <w:rsid w:val="001D3762"/>
    <w:rsid w:val="00266950"/>
    <w:rsid w:val="00270914"/>
    <w:rsid w:val="002872BA"/>
    <w:rsid w:val="002A4349"/>
    <w:rsid w:val="002A55ED"/>
    <w:rsid w:val="00312298"/>
    <w:rsid w:val="003363D1"/>
    <w:rsid w:val="00344BBB"/>
    <w:rsid w:val="00346EF5"/>
    <w:rsid w:val="003728FC"/>
    <w:rsid w:val="00393435"/>
    <w:rsid w:val="003A3D50"/>
    <w:rsid w:val="004049D2"/>
    <w:rsid w:val="004204DC"/>
    <w:rsid w:val="004262AE"/>
    <w:rsid w:val="0045262C"/>
    <w:rsid w:val="00485C7B"/>
    <w:rsid w:val="004923A4"/>
    <w:rsid w:val="004C4239"/>
    <w:rsid w:val="004D517F"/>
    <w:rsid w:val="004E5C1A"/>
    <w:rsid w:val="005024C8"/>
    <w:rsid w:val="00503C1B"/>
    <w:rsid w:val="0051686C"/>
    <w:rsid w:val="00571D1D"/>
    <w:rsid w:val="005B63FE"/>
    <w:rsid w:val="005C4517"/>
    <w:rsid w:val="005F1E9C"/>
    <w:rsid w:val="00617E11"/>
    <w:rsid w:val="006745D9"/>
    <w:rsid w:val="006B22FC"/>
    <w:rsid w:val="006D003E"/>
    <w:rsid w:val="006F0F3E"/>
    <w:rsid w:val="0070742C"/>
    <w:rsid w:val="00726B6A"/>
    <w:rsid w:val="00760C10"/>
    <w:rsid w:val="007774DF"/>
    <w:rsid w:val="0078442F"/>
    <w:rsid w:val="007B58DE"/>
    <w:rsid w:val="00806524"/>
    <w:rsid w:val="00840FA6"/>
    <w:rsid w:val="00853AD8"/>
    <w:rsid w:val="008A76A6"/>
    <w:rsid w:val="008A7FAB"/>
    <w:rsid w:val="008B15C8"/>
    <w:rsid w:val="008D5A04"/>
    <w:rsid w:val="008E54B9"/>
    <w:rsid w:val="0093783D"/>
    <w:rsid w:val="00962592"/>
    <w:rsid w:val="00995551"/>
    <w:rsid w:val="009A1925"/>
    <w:rsid w:val="009E6F3A"/>
    <w:rsid w:val="009F2AAE"/>
    <w:rsid w:val="009F6799"/>
    <w:rsid w:val="00A1606E"/>
    <w:rsid w:val="00A168DD"/>
    <w:rsid w:val="00A345CE"/>
    <w:rsid w:val="00A6539D"/>
    <w:rsid w:val="00A83786"/>
    <w:rsid w:val="00AA6A17"/>
    <w:rsid w:val="00AC6B51"/>
    <w:rsid w:val="00B05B06"/>
    <w:rsid w:val="00B72082"/>
    <w:rsid w:val="00BB2952"/>
    <w:rsid w:val="00BD496D"/>
    <w:rsid w:val="00C205C1"/>
    <w:rsid w:val="00C5685E"/>
    <w:rsid w:val="00C75AB9"/>
    <w:rsid w:val="00C86BB2"/>
    <w:rsid w:val="00CC5502"/>
    <w:rsid w:val="00D00C4E"/>
    <w:rsid w:val="00D142D1"/>
    <w:rsid w:val="00D23786"/>
    <w:rsid w:val="00D35A02"/>
    <w:rsid w:val="00D52938"/>
    <w:rsid w:val="00D54B3B"/>
    <w:rsid w:val="00D66AFB"/>
    <w:rsid w:val="00D70FC0"/>
    <w:rsid w:val="00D81983"/>
    <w:rsid w:val="00DB4EBE"/>
    <w:rsid w:val="00DD1A0B"/>
    <w:rsid w:val="00DE06A0"/>
    <w:rsid w:val="00E22B7F"/>
    <w:rsid w:val="00E25221"/>
    <w:rsid w:val="00E47461"/>
    <w:rsid w:val="00E60A81"/>
    <w:rsid w:val="00EB4483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D23EB"/>
  <w15:docId w15:val="{D9B66D9F-4FC9-424D-99E7-B0FDCC2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rsid w:val="008E54B9"/>
    <w:pPr>
      <w:spacing w:after="0"/>
    </w:pPr>
    <w:rPr>
      <w:rFonts w:ascii="Arial" w:eastAsia="Arial" w:hAnsi="Arial" w:cs="Arial"/>
      <w:color w:val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UHRUZACKTJEK-540971305-182300</_dlc_DocId>
    <_dlc_DocIdUrl xmlns="889b5d77-561b-4745-9149-1638f0c8024a">
      <Url>https://metaops.sharepoint.com/sites/disk/_layouts/15/DocIdRedir.aspx?ID=UHRUZACKTJEK-540971305-182300</Url>
      <Description>UHRUZACKTJEK-540971305-182300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A3126-0707-4970-AA5B-1FB562165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52281A2D-D2BB-4434-BEEF-E961C75B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2021-08-10T16:42:00Z</dcterms:created>
  <dcterms:modified xsi:type="dcterms:W3CDTF">2021-08-10T16:42:00Z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901ed60f-3a20-480a-8add-d0a9f3f5b06f</vt:lpwstr>
  </property>
  <property fmtid="{D5CDD505-2E9C-101B-9397-08002B2CF9AE}" pid="4" name="AuthorIds_UIVersion_512">
    <vt:lpwstr>94</vt:lpwstr>
  </property>
</Properties>
</file>