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1D70F0" w14:textId="77777777" w:rsidR="007E6FDC" w:rsidRPr="006405AD" w:rsidRDefault="007E6FDC" w:rsidP="007E6FDC">
      <w:pPr>
        <w:spacing w:before="120" w:after="120"/>
        <w:rPr>
          <w:rFonts w:asciiTheme="minorHAnsi" w:eastAsia="Times New Roman" w:hAnsiTheme="minorHAnsi" w:cstheme="minorHAnsi"/>
          <w:color w:val="0070C0"/>
          <w:szCs w:val="24"/>
        </w:rPr>
      </w:pPr>
      <w:r w:rsidRPr="006405AD">
        <w:rPr>
          <w:rFonts w:asciiTheme="minorHAnsi" w:eastAsia="Times New Roman" w:hAnsiTheme="minorHAnsi" w:cstheme="minorHAnsi"/>
          <w:b/>
          <w:bCs/>
          <w:szCs w:val="24"/>
          <w:u w:val="single"/>
        </w:rPr>
        <w:t xml:space="preserve">7. Organizace školního roku/ </w:t>
      </w:r>
      <w:r w:rsidR="00BA7B30" w:rsidRPr="006405AD">
        <w:rPr>
          <w:rFonts w:asciiTheme="minorHAnsi" w:eastAsia="Times New Roman" w:hAnsiTheme="minorHAnsi" w:cs="Calibri"/>
          <w:b/>
          <w:bCs/>
          <w:color w:val="0070C0"/>
          <w:szCs w:val="24"/>
          <w:u w:val="single"/>
          <w:lang w:val="uk-UA"/>
        </w:rPr>
        <w:t>Організація навчального року</w:t>
      </w:r>
      <w:r w:rsidR="00BA7B30" w:rsidRPr="006405AD">
        <w:rPr>
          <w:rFonts w:asciiTheme="minorHAnsi" w:eastAsia="Times New Roman" w:hAnsiTheme="minorHAnsi" w:cs="Calibri"/>
          <w:b/>
          <w:bCs/>
          <w:color w:val="0070C0"/>
          <w:szCs w:val="24"/>
          <w:u w:val="single"/>
        </w:rPr>
        <w:t xml:space="preserve">  </w:t>
      </w:r>
    </w:p>
    <w:p w14:paraId="041D70F1" w14:textId="77777777" w:rsidR="007E6FDC" w:rsidRPr="006405AD" w:rsidRDefault="007E6FDC" w:rsidP="007E6FDC">
      <w:pPr>
        <w:spacing w:before="120" w:after="120"/>
        <w:rPr>
          <w:rFonts w:asciiTheme="minorHAnsi" w:eastAsia="Times New Roman" w:hAnsiTheme="minorHAnsi" w:cstheme="minorHAnsi"/>
          <w:szCs w:val="24"/>
        </w:rPr>
      </w:pPr>
      <w:r w:rsidRPr="006405AD">
        <w:rPr>
          <w:rFonts w:asciiTheme="minorHAnsi" w:eastAsia="Times New Roman" w:hAnsiTheme="minorHAnsi" w:cstheme="minorHAnsi"/>
          <w:szCs w:val="24"/>
        </w:rPr>
        <w:t>Školní rok pro všechny typy škol začíná 1. 9. a končí 31. 8. Člení se na období školního vyučování a</w:t>
      </w:r>
      <w:r w:rsidR="000329D9" w:rsidRPr="006405AD">
        <w:rPr>
          <w:rFonts w:asciiTheme="minorHAnsi" w:eastAsia="Times New Roman" w:hAnsiTheme="minorHAnsi" w:cstheme="minorHAnsi"/>
          <w:szCs w:val="24"/>
        </w:rPr>
        <w:t> </w:t>
      </w:r>
      <w:r w:rsidRPr="006405AD">
        <w:rPr>
          <w:rFonts w:asciiTheme="minorHAnsi" w:eastAsia="Times New Roman" w:hAnsiTheme="minorHAnsi" w:cstheme="minorHAnsi"/>
          <w:szCs w:val="24"/>
        </w:rPr>
        <w:t xml:space="preserve">období školních prázdnin. </w:t>
      </w:r>
    </w:p>
    <w:p w14:paraId="041D70F2" w14:textId="77777777" w:rsidR="007E6FDC" w:rsidRPr="006405AD" w:rsidRDefault="007E6FDC" w:rsidP="007E6FDC">
      <w:pPr>
        <w:spacing w:before="120" w:after="120"/>
        <w:rPr>
          <w:rFonts w:asciiTheme="minorHAnsi" w:eastAsia="Times New Roman" w:hAnsiTheme="minorHAnsi" w:cstheme="minorHAnsi"/>
          <w:szCs w:val="24"/>
        </w:rPr>
      </w:pPr>
      <w:r w:rsidRPr="006405AD">
        <w:rPr>
          <w:rFonts w:asciiTheme="minorHAnsi" w:eastAsia="Times New Roman" w:hAnsiTheme="minorHAnsi" w:cstheme="minorHAnsi"/>
          <w:szCs w:val="24"/>
        </w:rPr>
        <w:t xml:space="preserve">Vyučování začíná 1. 9. a </w:t>
      </w:r>
      <w:r w:rsidR="00881818">
        <w:rPr>
          <w:rFonts w:asciiTheme="minorHAnsi" w:eastAsia="Times New Roman" w:hAnsiTheme="minorHAnsi" w:cstheme="minorHAnsi"/>
          <w:szCs w:val="24"/>
        </w:rPr>
        <w:t>končí 30. 6. následujícího kale</w:t>
      </w:r>
      <w:r w:rsidRPr="006405AD">
        <w:rPr>
          <w:rFonts w:asciiTheme="minorHAnsi" w:eastAsia="Times New Roman" w:hAnsiTheme="minorHAnsi" w:cstheme="minorHAnsi"/>
          <w:szCs w:val="24"/>
        </w:rPr>
        <w:t>ndářního roku.</w:t>
      </w:r>
    </w:p>
    <w:p w14:paraId="041D70F3" w14:textId="77777777" w:rsidR="007E6FDC" w:rsidRPr="006405AD" w:rsidRDefault="007E6FDC" w:rsidP="007E6FDC">
      <w:pPr>
        <w:spacing w:before="120" w:after="120"/>
        <w:rPr>
          <w:rFonts w:asciiTheme="minorHAnsi" w:eastAsia="Times New Roman" w:hAnsiTheme="minorHAnsi" w:cstheme="minorHAnsi"/>
          <w:szCs w:val="24"/>
        </w:rPr>
      </w:pPr>
      <w:r w:rsidRPr="006405AD">
        <w:rPr>
          <w:rFonts w:asciiTheme="minorHAnsi" w:eastAsia="Times New Roman" w:hAnsiTheme="minorHAnsi" w:cstheme="minorHAnsi"/>
          <w:szCs w:val="24"/>
        </w:rPr>
        <w:t xml:space="preserve">Školní rok se dělí na první a druhé pololetí. První pololetí začíná 1. 9. a končí 31. 1. Druhé pololetí začíná 1. 2. a končí 30. 6. </w:t>
      </w:r>
    </w:p>
    <w:p w14:paraId="041D70F4" w14:textId="77777777" w:rsidR="007E6FDC" w:rsidRPr="006405AD" w:rsidRDefault="007E6FDC" w:rsidP="007E6FDC">
      <w:pPr>
        <w:spacing w:before="120" w:after="120"/>
        <w:rPr>
          <w:rFonts w:asciiTheme="minorHAnsi" w:eastAsia="Times New Roman" w:hAnsiTheme="minorHAnsi" w:cstheme="minorHAnsi"/>
          <w:szCs w:val="24"/>
        </w:rPr>
      </w:pPr>
      <w:r w:rsidRPr="006405AD">
        <w:rPr>
          <w:rFonts w:asciiTheme="minorHAnsi" w:eastAsia="Times New Roman" w:hAnsiTheme="minorHAnsi" w:cstheme="minorHAnsi"/>
          <w:szCs w:val="24"/>
        </w:rPr>
        <w:t xml:space="preserve">Na konci každého pololetí dostávají žáci </w:t>
      </w:r>
      <w:r w:rsidRPr="006405AD">
        <w:rPr>
          <w:rFonts w:asciiTheme="minorHAnsi" w:eastAsia="Times New Roman" w:hAnsiTheme="minorHAnsi" w:cstheme="minorHAnsi"/>
          <w:b/>
          <w:bCs/>
          <w:szCs w:val="24"/>
        </w:rPr>
        <w:t>vysvědčení</w:t>
      </w:r>
      <w:r w:rsidRPr="006405AD">
        <w:rPr>
          <w:rFonts w:asciiTheme="minorHAnsi" w:eastAsia="Times New Roman" w:hAnsiTheme="minorHAnsi" w:cstheme="minorHAnsi"/>
          <w:szCs w:val="24"/>
        </w:rPr>
        <w:t>. Žáci jsou hodnoceni z jednotlivých předmětů i</w:t>
      </w:r>
      <w:r w:rsidR="000329D9" w:rsidRPr="006405AD">
        <w:rPr>
          <w:rFonts w:asciiTheme="minorHAnsi" w:eastAsia="Times New Roman" w:hAnsiTheme="minorHAnsi" w:cstheme="minorHAnsi"/>
          <w:szCs w:val="24"/>
        </w:rPr>
        <w:t> </w:t>
      </w:r>
      <w:r w:rsidRPr="006405AD">
        <w:rPr>
          <w:rFonts w:asciiTheme="minorHAnsi" w:eastAsia="Times New Roman" w:hAnsiTheme="minorHAnsi" w:cstheme="minorHAnsi"/>
          <w:szCs w:val="24"/>
        </w:rPr>
        <w:t>z chování.</w:t>
      </w:r>
    </w:p>
    <w:p w14:paraId="041D70F5" w14:textId="77777777" w:rsidR="00BA7B30" w:rsidRPr="006405AD" w:rsidRDefault="00BA7B30" w:rsidP="007E6FDC">
      <w:pPr>
        <w:spacing w:before="120" w:after="120"/>
        <w:rPr>
          <w:rStyle w:val="alt-edited"/>
          <w:rFonts w:asciiTheme="minorHAnsi" w:hAnsiTheme="minorHAnsi"/>
          <w:color w:val="0070C0"/>
          <w:szCs w:val="24"/>
        </w:rPr>
      </w:pPr>
      <w:r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Навчальний рік для всіх типів шкіл починається 1. 9. і закінчується 31. 8. Він ділиться на період навчання і період шкільних канікул. </w:t>
      </w:r>
    </w:p>
    <w:p w14:paraId="041D70F6" w14:textId="77777777" w:rsidR="00BA7B30" w:rsidRPr="006405AD" w:rsidRDefault="00BA7B30" w:rsidP="007E6FDC">
      <w:pPr>
        <w:spacing w:before="120" w:after="120"/>
        <w:rPr>
          <w:rStyle w:val="alt-edited"/>
          <w:rFonts w:asciiTheme="minorHAnsi" w:hAnsiTheme="minorHAnsi"/>
          <w:color w:val="0070C0"/>
          <w:szCs w:val="24"/>
        </w:rPr>
      </w:pPr>
      <w:r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>Навчання починається 1. 9. і закінчується 30. 6. наступного календарного року.</w:t>
      </w:r>
    </w:p>
    <w:p w14:paraId="041D70F7" w14:textId="77777777" w:rsidR="00BA7B30" w:rsidRPr="006405AD" w:rsidRDefault="00BA7B30" w:rsidP="007E6FDC">
      <w:pPr>
        <w:spacing w:before="120" w:after="120"/>
        <w:rPr>
          <w:rStyle w:val="alt-edited"/>
          <w:rFonts w:asciiTheme="minorHAnsi" w:hAnsiTheme="minorHAnsi"/>
          <w:color w:val="0070C0"/>
          <w:szCs w:val="24"/>
        </w:rPr>
      </w:pPr>
      <w:r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 Навчальний рік ділиться на перше і друге півріччя. Перше півріччя починається 1. 9. і закінчується 31. 1. Друге півріччя починається 1. 2. і закінчується 30. 6. </w:t>
      </w:r>
    </w:p>
    <w:p w14:paraId="041D70F8" w14:textId="77777777" w:rsidR="00BA7B30" w:rsidRPr="000B14C9" w:rsidRDefault="00BA7B30" w:rsidP="007E6FDC">
      <w:pPr>
        <w:spacing w:before="120" w:after="120"/>
        <w:rPr>
          <w:rStyle w:val="alt-edited"/>
          <w:rFonts w:asciiTheme="minorHAnsi" w:hAnsiTheme="minorHAnsi"/>
          <w:color w:val="0070C0"/>
          <w:szCs w:val="24"/>
        </w:rPr>
      </w:pPr>
      <w:r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>Наприкінці кожного півріччя учні отр</w:t>
      </w:r>
      <w:r w:rsidRPr="006405AD">
        <w:rPr>
          <w:rStyle w:val="alt-edited"/>
          <w:rFonts w:asciiTheme="minorHAnsi" w:hAnsiTheme="minorHAnsi"/>
          <w:color w:val="0072C8"/>
          <w:szCs w:val="24"/>
          <w:lang w:val="uk-UA"/>
        </w:rPr>
        <w:t xml:space="preserve">имують </w:t>
      </w:r>
      <w:r w:rsidRPr="006405AD">
        <w:rPr>
          <w:rStyle w:val="alt-edited"/>
          <w:rFonts w:asciiTheme="minorHAnsi" w:hAnsiTheme="minorHAnsi"/>
          <w:b/>
          <w:color w:val="0070C0"/>
          <w:szCs w:val="24"/>
          <w:lang w:val="uk-UA"/>
        </w:rPr>
        <w:t>табель</w:t>
      </w:r>
      <w:r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>. Учні оцінюються з предметів та поведінки.</w:t>
      </w:r>
    </w:p>
    <w:p w14:paraId="041D70F9" w14:textId="77777777" w:rsidR="007E6FDC" w:rsidRPr="006405AD" w:rsidRDefault="007E6FDC" w:rsidP="007E6FDC">
      <w:pPr>
        <w:spacing w:before="120" w:after="120"/>
        <w:rPr>
          <w:rFonts w:asciiTheme="minorHAnsi" w:eastAsia="Times New Roman" w:hAnsiTheme="minorHAnsi" w:cstheme="minorHAnsi"/>
          <w:szCs w:val="24"/>
        </w:rPr>
      </w:pPr>
      <w:r w:rsidRPr="006405AD">
        <w:rPr>
          <w:rFonts w:asciiTheme="minorHAnsi" w:eastAsia="Times New Roman" w:hAnsiTheme="minorHAnsi" w:cstheme="minorHAnsi"/>
          <w:b/>
          <w:bCs/>
          <w:szCs w:val="24"/>
          <w:u w:val="single"/>
        </w:rPr>
        <w:t xml:space="preserve">Prázdniny – období volna:/ </w:t>
      </w:r>
      <w:proofErr w:type="gramStart"/>
      <w:r w:rsidR="006405AD">
        <w:rPr>
          <w:rStyle w:val="alt-edited"/>
          <w:rFonts w:asciiTheme="minorHAnsi" w:hAnsiTheme="minorHAnsi"/>
          <w:b/>
          <w:color w:val="0070C0"/>
          <w:szCs w:val="24"/>
          <w:u w:val="single"/>
          <w:lang w:val="uk-UA"/>
        </w:rPr>
        <w:t>Канікули - період</w:t>
      </w:r>
      <w:proofErr w:type="gramEnd"/>
      <w:r w:rsidR="006405AD">
        <w:rPr>
          <w:rStyle w:val="alt-edited"/>
          <w:rFonts w:asciiTheme="minorHAnsi" w:hAnsiTheme="minorHAnsi"/>
          <w:b/>
          <w:color w:val="0070C0"/>
          <w:szCs w:val="24"/>
          <w:u w:val="single"/>
          <w:lang w:val="uk-UA"/>
        </w:rPr>
        <w:t xml:space="preserve"> вихідних</w:t>
      </w:r>
      <w:r w:rsidRPr="006405AD">
        <w:rPr>
          <w:rFonts w:asciiTheme="minorHAnsi" w:eastAsia="Times New Roman" w:hAnsiTheme="minorHAnsi" w:cstheme="minorHAnsi"/>
          <w:b/>
          <w:bCs/>
          <w:color w:val="0070C0"/>
          <w:szCs w:val="24"/>
          <w:u w:val="single"/>
        </w:rPr>
        <w:t xml:space="preserve">: </w:t>
      </w:r>
    </w:p>
    <w:p w14:paraId="041D70FA" w14:textId="77777777" w:rsidR="007E6FDC" w:rsidRPr="006405AD" w:rsidRDefault="007E6FDC" w:rsidP="007E6FDC">
      <w:pPr>
        <w:spacing w:before="120" w:after="120"/>
        <w:rPr>
          <w:rFonts w:asciiTheme="minorHAnsi" w:hAnsiTheme="minorHAnsi" w:cstheme="minorHAnsi"/>
          <w:szCs w:val="24"/>
        </w:rPr>
      </w:pPr>
      <w:r w:rsidRPr="006405AD">
        <w:rPr>
          <w:rFonts w:asciiTheme="minorHAnsi" w:hAnsiTheme="minorHAnsi" w:cstheme="minorHAnsi"/>
          <w:szCs w:val="24"/>
        </w:rPr>
        <w:t xml:space="preserve">V průběhu školního roku jsou období, kdy žáci nechodí do školy. Jsou to prázdniny, státní svátky nebo volno, které vyhlašuje ředitel školy, </w:t>
      </w:r>
      <w:r w:rsidRPr="006405AD">
        <w:rPr>
          <w:rFonts w:asciiTheme="minorHAnsi" w:eastAsia="Times New Roman" w:hAnsiTheme="minorHAnsi" w:cstheme="minorHAnsi"/>
          <w:szCs w:val="24"/>
        </w:rPr>
        <w:t xml:space="preserve">tzv. </w:t>
      </w:r>
      <w:r w:rsidRPr="006405AD">
        <w:rPr>
          <w:rFonts w:asciiTheme="minorHAnsi" w:eastAsia="Times New Roman" w:hAnsiTheme="minorHAnsi" w:cstheme="minorHAnsi"/>
          <w:b/>
          <w:bCs/>
          <w:szCs w:val="24"/>
        </w:rPr>
        <w:t>ředitelské volno</w:t>
      </w:r>
      <w:r w:rsidRPr="006405AD">
        <w:rPr>
          <w:rFonts w:asciiTheme="minorHAnsi" w:eastAsia="Times New Roman" w:hAnsiTheme="minorHAnsi" w:cstheme="minorHAnsi"/>
          <w:szCs w:val="24"/>
        </w:rPr>
        <w:t xml:space="preserve"> (maximálně pět dní v jednom školním roce). </w:t>
      </w:r>
      <w:r w:rsidRPr="006405AD">
        <w:rPr>
          <w:rFonts w:asciiTheme="minorHAnsi" w:hAnsiTheme="minorHAnsi" w:cstheme="minorHAnsi"/>
          <w:szCs w:val="24"/>
        </w:rPr>
        <w:t xml:space="preserve">Tuto informaci mají žáci zapsanou v žákovské knížce. Harmonogram školního roku naleznete také na stránkách školy. </w:t>
      </w:r>
    </w:p>
    <w:p w14:paraId="041D70FB" w14:textId="77777777" w:rsidR="000F1B8E" w:rsidRPr="006405AD" w:rsidRDefault="001116AC" w:rsidP="0078442F">
      <w:pPr>
        <w:spacing w:before="120" w:after="120"/>
        <w:jc w:val="left"/>
        <w:rPr>
          <w:rFonts w:asciiTheme="minorHAnsi" w:hAnsiTheme="minorHAnsi"/>
          <w:noProof/>
          <w:color w:val="0070C0"/>
          <w:szCs w:val="24"/>
          <w:u w:val="single"/>
          <w:lang w:eastAsia="cs-CZ"/>
        </w:rPr>
        <w:sectPr w:rsidR="000F1B8E" w:rsidRPr="006405AD" w:rsidSect="006D003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  <w:r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>У навчальному році є періоди, коли учні не ходять до шк</w:t>
      </w:r>
      <w:r w:rsidR="001852EE">
        <w:rPr>
          <w:rStyle w:val="alt-edited"/>
          <w:rFonts w:asciiTheme="minorHAnsi" w:hAnsiTheme="minorHAnsi"/>
          <w:color w:val="0070C0"/>
          <w:szCs w:val="24"/>
          <w:lang w:val="uk-UA"/>
        </w:rPr>
        <w:t>оли. Це канікули, державні св</w:t>
      </w:r>
      <w:proofErr w:type="spellStart"/>
      <w:r w:rsidR="001852EE">
        <w:rPr>
          <w:rStyle w:val="alt-edited"/>
          <w:rFonts w:asciiTheme="minorHAnsi" w:hAnsiTheme="minorHAnsi"/>
          <w:color w:val="0070C0"/>
          <w:szCs w:val="24"/>
        </w:rPr>
        <w:t>ята</w:t>
      </w:r>
      <w:proofErr w:type="spellEnd"/>
      <w:r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 або вихідні, про які повідомляє директор школи, так званий </w:t>
      </w:r>
      <w:r w:rsidRPr="006405AD">
        <w:rPr>
          <w:rStyle w:val="alt-edited"/>
          <w:rFonts w:asciiTheme="minorHAnsi" w:hAnsiTheme="minorHAnsi"/>
          <w:b/>
          <w:color w:val="0070C0"/>
          <w:szCs w:val="24"/>
          <w:lang w:val="uk-UA"/>
        </w:rPr>
        <w:t>директорські вихідні</w:t>
      </w:r>
      <w:r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 (максимум п'ять днів у одному навчальному році). Ця інформація написана в щоденнику учня. Графік навчального року також можна знайти на веб-сайті школи.</w:t>
      </w:r>
    </w:p>
    <w:p w14:paraId="041D70FC" w14:textId="77777777" w:rsidR="00D81983" w:rsidRPr="006405AD" w:rsidRDefault="00D81983" w:rsidP="0078442F">
      <w:pPr>
        <w:spacing w:before="120" w:after="120"/>
        <w:jc w:val="center"/>
        <w:rPr>
          <w:rFonts w:asciiTheme="minorHAnsi" w:hAnsiTheme="minorHAnsi"/>
          <w:b/>
          <w:noProof/>
          <w:color w:val="FF0000"/>
          <w:szCs w:val="24"/>
          <w:u w:val="single"/>
          <w:lang w:eastAsia="cs-CZ"/>
        </w:rPr>
      </w:pPr>
    </w:p>
    <w:p w14:paraId="041D70FD" w14:textId="77777777" w:rsidR="007E6FDC" w:rsidRPr="006405AD" w:rsidRDefault="007E6FDC" w:rsidP="007E6FDC">
      <w:pPr>
        <w:spacing w:before="120" w:after="120"/>
        <w:rPr>
          <w:rFonts w:asciiTheme="minorHAnsi" w:eastAsia="Times New Roman" w:hAnsiTheme="minorHAnsi" w:cstheme="minorHAnsi"/>
          <w:szCs w:val="24"/>
        </w:rPr>
      </w:pPr>
      <w:r w:rsidRPr="006405AD">
        <w:rPr>
          <w:rFonts w:asciiTheme="minorHAnsi" w:eastAsia="Times New Roman" w:hAnsiTheme="minorHAnsi" w:cstheme="minorHAnsi"/>
          <w:b/>
          <w:bCs/>
          <w:szCs w:val="24"/>
        </w:rPr>
        <w:t xml:space="preserve">Podzimní </w:t>
      </w:r>
      <w:proofErr w:type="gramStart"/>
      <w:r w:rsidRPr="006405AD">
        <w:rPr>
          <w:rFonts w:asciiTheme="minorHAnsi" w:eastAsia="Times New Roman" w:hAnsiTheme="minorHAnsi" w:cstheme="minorHAnsi"/>
          <w:b/>
          <w:bCs/>
          <w:szCs w:val="24"/>
        </w:rPr>
        <w:t>prázdniny</w:t>
      </w:r>
      <w:r w:rsidRPr="006405AD">
        <w:rPr>
          <w:rFonts w:asciiTheme="minorHAnsi" w:eastAsia="Times New Roman" w:hAnsiTheme="minorHAnsi" w:cstheme="minorHAnsi"/>
          <w:szCs w:val="24"/>
        </w:rPr>
        <w:t xml:space="preserve"> - trvají</w:t>
      </w:r>
      <w:proofErr w:type="gramEnd"/>
      <w:r w:rsidRPr="006405AD">
        <w:rPr>
          <w:rFonts w:asciiTheme="minorHAnsi" w:eastAsia="Times New Roman" w:hAnsiTheme="minorHAnsi" w:cstheme="minorHAnsi"/>
          <w:szCs w:val="24"/>
        </w:rPr>
        <w:t xml:space="preserve"> dva dny a přičleňují se ke státnímu svátku 28. 10.</w:t>
      </w:r>
    </w:p>
    <w:p w14:paraId="041D70FE" w14:textId="77777777" w:rsidR="007E6FDC" w:rsidRPr="006405AD" w:rsidRDefault="007E6FDC" w:rsidP="007E6FDC">
      <w:pPr>
        <w:spacing w:before="120" w:after="120"/>
        <w:rPr>
          <w:rFonts w:asciiTheme="minorHAnsi" w:eastAsia="Times New Roman" w:hAnsiTheme="minorHAnsi" w:cstheme="minorHAnsi"/>
          <w:szCs w:val="24"/>
        </w:rPr>
      </w:pPr>
      <w:r w:rsidRPr="006405AD">
        <w:rPr>
          <w:rFonts w:asciiTheme="minorHAnsi" w:eastAsia="Times New Roman" w:hAnsiTheme="minorHAnsi" w:cstheme="minorHAnsi"/>
          <w:b/>
          <w:bCs/>
          <w:szCs w:val="24"/>
        </w:rPr>
        <w:t xml:space="preserve">Vánoční </w:t>
      </w:r>
      <w:proofErr w:type="gramStart"/>
      <w:r w:rsidRPr="006405AD">
        <w:rPr>
          <w:rFonts w:asciiTheme="minorHAnsi" w:eastAsia="Times New Roman" w:hAnsiTheme="minorHAnsi" w:cstheme="minorHAnsi"/>
          <w:b/>
          <w:bCs/>
          <w:szCs w:val="24"/>
        </w:rPr>
        <w:t>prázdniny</w:t>
      </w:r>
      <w:r w:rsidRPr="006405AD">
        <w:rPr>
          <w:rFonts w:asciiTheme="minorHAnsi" w:eastAsia="Times New Roman" w:hAnsiTheme="minorHAnsi" w:cstheme="minorHAnsi"/>
          <w:szCs w:val="24"/>
        </w:rPr>
        <w:t xml:space="preserve"> - od</w:t>
      </w:r>
      <w:proofErr w:type="gramEnd"/>
      <w:r w:rsidRPr="006405AD">
        <w:rPr>
          <w:rFonts w:asciiTheme="minorHAnsi" w:eastAsia="Times New Roman" w:hAnsiTheme="minorHAnsi" w:cstheme="minorHAnsi"/>
          <w:szCs w:val="24"/>
        </w:rPr>
        <w:t xml:space="preserve"> 23. 12. do 2. 1. </w:t>
      </w:r>
    </w:p>
    <w:p w14:paraId="041D70FF" w14:textId="77777777" w:rsidR="007E6FDC" w:rsidRPr="006405AD" w:rsidRDefault="007E6FDC" w:rsidP="007E6FDC">
      <w:pPr>
        <w:spacing w:before="120" w:after="120"/>
        <w:rPr>
          <w:rFonts w:asciiTheme="minorHAnsi" w:eastAsia="Times New Roman" w:hAnsiTheme="minorHAnsi" w:cstheme="minorHAnsi"/>
          <w:szCs w:val="24"/>
        </w:rPr>
      </w:pPr>
      <w:r w:rsidRPr="006405AD">
        <w:rPr>
          <w:rFonts w:asciiTheme="minorHAnsi" w:eastAsia="Times New Roman" w:hAnsiTheme="minorHAnsi" w:cstheme="minorHAnsi"/>
          <w:b/>
          <w:bCs/>
          <w:szCs w:val="24"/>
        </w:rPr>
        <w:t xml:space="preserve">Pololetní </w:t>
      </w:r>
      <w:proofErr w:type="gramStart"/>
      <w:r w:rsidRPr="006405AD">
        <w:rPr>
          <w:rFonts w:asciiTheme="minorHAnsi" w:eastAsia="Times New Roman" w:hAnsiTheme="minorHAnsi" w:cstheme="minorHAnsi"/>
          <w:b/>
          <w:bCs/>
          <w:szCs w:val="24"/>
        </w:rPr>
        <w:t>prázdniny</w:t>
      </w:r>
      <w:r w:rsidRPr="006405AD">
        <w:rPr>
          <w:rFonts w:asciiTheme="minorHAnsi" w:eastAsia="Times New Roman" w:hAnsiTheme="minorHAnsi" w:cstheme="minorHAnsi"/>
          <w:szCs w:val="24"/>
        </w:rPr>
        <w:t xml:space="preserve"> - trvají</w:t>
      </w:r>
      <w:proofErr w:type="gramEnd"/>
      <w:r w:rsidRPr="006405AD">
        <w:rPr>
          <w:rFonts w:asciiTheme="minorHAnsi" w:eastAsia="Times New Roman" w:hAnsiTheme="minorHAnsi" w:cstheme="minorHAnsi"/>
          <w:szCs w:val="24"/>
        </w:rPr>
        <w:t xml:space="preserve"> jeden den a připadají na pátek v době od 29. 1. do 4. 2.</w:t>
      </w:r>
    </w:p>
    <w:p w14:paraId="041D7100" w14:textId="77777777" w:rsidR="007E6FDC" w:rsidRPr="006405AD" w:rsidRDefault="007E6FDC" w:rsidP="007E6FDC">
      <w:pPr>
        <w:spacing w:before="120" w:after="120"/>
        <w:rPr>
          <w:rFonts w:asciiTheme="minorHAnsi" w:eastAsia="Times New Roman" w:hAnsiTheme="minorHAnsi" w:cstheme="minorHAnsi"/>
          <w:szCs w:val="24"/>
        </w:rPr>
      </w:pPr>
      <w:r w:rsidRPr="006405AD">
        <w:rPr>
          <w:rFonts w:asciiTheme="minorHAnsi" w:eastAsia="Times New Roman" w:hAnsiTheme="minorHAnsi" w:cstheme="minorHAnsi"/>
          <w:b/>
          <w:bCs/>
          <w:szCs w:val="24"/>
        </w:rPr>
        <w:t xml:space="preserve">Jarní </w:t>
      </w:r>
      <w:proofErr w:type="gramStart"/>
      <w:r w:rsidRPr="006405AD">
        <w:rPr>
          <w:rFonts w:asciiTheme="minorHAnsi" w:eastAsia="Times New Roman" w:hAnsiTheme="minorHAnsi" w:cstheme="minorHAnsi"/>
          <w:b/>
          <w:bCs/>
          <w:szCs w:val="24"/>
        </w:rPr>
        <w:t>prázdniny</w:t>
      </w:r>
      <w:r w:rsidRPr="006405AD">
        <w:rPr>
          <w:rFonts w:asciiTheme="minorHAnsi" w:eastAsia="Times New Roman" w:hAnsiTheme="minorHAnsi" w:cstheme="minorHAnsi"/>
          <w:szCs w:val="24"/>
        </w:rPr>
        <w:t xml:space="preserve"> - trvají</w:t>
      </w:r>
      <w:proofErr w:type="gramEnd"/>
      <w:r w:rsidRPr="006405AD">
        <w:rPr>
          <w:rFonts w:asciiTheme="minorHAnsi" w:eastAsia="Times New Roman" w:hAnsiTheme="minorHAnsi" w:cstheme="minorHAnsi"/>
          <w:szCs w:val="24"/>
        </w:rPr>
        <w:t xml:space="preserve"> jeden týden v období od února do března. Termín se každý rok mění. Není stejný pro všechny školy v České republice. Liší se podle sídla školy. V dalším roce se termín o</w:t>
      </w:r>
      <w:r w:rsidR="000329D9" w:rsidRPr="006405AD">
        <w:rPr>
          <w:rFonts w:asciiTheme="minorHAnsi" w:eastAsia="Times New Roman" w:hAnsiTheme="minorHAnsi" w:cstheme="minorHAnsi"/>
          <w:szCs w:val="24"/>
        </w:rPr>
        <w:t> </w:t>
      </w:r>
      <w:r w:rsidRPr="006405AD">
        <w:rPr>
          <w:rFonts w:asciiTheme="minorHAnsi" w:eastAsia="Times New Roman" w:hAnsiTheme="minorHAnsi" w:cstheme="minorHAnsi"/>
          <w:szCs w:val="24"/>
        </w:rPr>
        <w:t>týden posune.</w:t>
      </w:r>
    </w:p>
    <w:p w14:paraId="041D7101" w14:textId="77777777" w:rsidR="007E6FDC" w:rsidRPr="006405AD" w:rsidRDefault="007E6FDC" w:rsidP="007E6FDC">
      <w:pPr>
        <w:spacing w:before="120" w:after="120"/>
        <w:rPr>
          <w:rFonts w:asciiTheme="minorHAnsi" w:eastAsia="Times New Roman" w:hAnsiTheme="minorHAnsi" w:cstheme="minorHAnsi"/>
          <w:szCs w:val="24"/>
        </w:rPr>
      </w:pPr>
      <w:r w:rsidRPr="006405AD">
        <w:rPr>
          <w:rFonts w:asciiTheme="minorHAnsi" w:eastAsia="Times New Roman" w:hAnsiTheme="minorHAnsi" w:cstheme="minorHAnsi"/>
          <w:b/>
          <w:bCs/>
          <w:szCs w:val="24"/>
        </w:rPr>
        <w:t xml:space="preserve">Velikonoční </w:t>
      </w:r>
      <w:proofErr w:type="gramStart"/>
      <w:r w:rsidRPr="006405AD">
        <w:rPr>
          <w:rFonts w:asciiTheme="minorHAnsi" w:eastAsia="Times New Roman" w:hAnsiTheme="minorHAnsi" w:cstheme="minorHAnsi"/>
          <w:b/>
          <w:bCs/>
          <w:szCs w:val="24"/>
        </w:rPr>
        <w:t>prázdniny</w:t>
      </w:r>
      <w:r w:rsidRPr="006405AD">
        <w:rPr>
          <w:rFonts w:asciiTheme="minorHAnsi" w:eastAsia="Times New Roman" w:hAnsiTheme="minorHAnsi" w:cstheme="minorHAnsi"/>
          <w:szCs w:val="24"/>
        </w:rPr>
        <w:t xml:space="preserve"> - připadají</w:t>
      </w:r>
      <w:proofErr w:type="gramEnd"/>
      <w:r w:rsidRPr="006405AD">
        <w:rPr>
          <w:rFonts w:asciiTheme="minorHAnsi" w:eastAsia="Times New Roman" w:hAnsiTheme="minorHAnsi" w:cstheme="minorHAnsi"/>
          <w:szCs w:val="24"/>
        </w:rPr>
        <w:t xml:space="preserve"> na čtvrtek před státními svátky Velký pátek a Pondělí Velikonoční. Žáci tedy mají volno (včetně víkendu) 5 dnů.</w:t>
      </w:r>
    </w:p>
    <w:p w14:paraId="041D7102" w14:textId="77777777" w:rsidR="007E6FDC" w:rsidRPr="006405AD" w:rsidRDefault="007E6FDC" w:rsidP="007E6FDC">
      <w:pPr>
        <w:spacing w:before="120" w:after="120"/>
        <w:rPr>
          <w:rFonts w:asciiTheme="minorHAnsi" w:eastAsia="Times New Roman" w:hAnsiTheme="minorHAnsi" w:cstheme="minorHAnsi"/>
          <w:szCs w:val="24"/>
        </w:rPr>
      </w:pPr>
      <w:r w:rsidRPr="006405AD">
        <w:rPr>
          <w:rFonts w:asciiTheme="minorHAnsi" w:eastAsia="Times New Roman" w:hAnsiTheme="minorHAnsi" w:cstheme="minorHAnsi"/>
          <w:b/>
          <w:bCs/>
          <w:szCs w:val="24"/>
        </w:rPr>
        <w:t>Hlavní (letní) prázdniny</w:t>
      </w:r>
      <w:r w:rsidRPr="006405AD">
        <w:rPr>
          <w:rFonts w:asciiTheme="minorHAnsi" w:eastAsia="Times New Roman" w:hAnsiTheme="minorHAnsi" w:cstheme="minorHAnsi"/>
          <w:szCs w:val="24"/>
        </w:rPr>
        <w:t xml:space="preserve"> – trvají 2 měsíce od 1. 7. do 31. 8.</w:t>
      </w:r>
    </w:p>
    <w:p w14:paraId="041D7103" w14:textId="77777777" w:rsidR="007E6FDC" w:rsidRPr="006405AD" w:rsidRDefault="007E6FDC" w:rsidP="007E6FDC">
      <w:pPr>
        <w:spacing w:before="120" w:after="120"/>
        <w:rPr>
          <w:rFonts w:asciiTheme="minorHAnsi" w:eastAsia="Times New Roman" w:hAnsiTheme="minorHAnsi" w:cstheme="minorHAnsi"/>
          <w:szCs w:val="24"/>
        </w:rPr>
      </w:pPr>
    </w:p>
    <w:p w14:paraId="041D7104" w14:textId="77777777" w:rsidR="001116AC" w:rsidRPr="006405AD" w:rsidRDefault="001116AC" w:rsidP="007E6FDC">
      <w:pPr>
        <w:spacing w:before="120" w:after="120"/>
        <w:rPr>
          <w:rStyle w:val="alt-edited"/>
          <w:rFonts w:asciiTheme="minorHAnsi" w:hAnsiTheme="minorHAnsi"/>
          <w:color w:val="0070C0"/>
          <w:szCs w:val="24"/>
        </w:rPr>
      </w:pPr>
      <w:r w:rsidRPr="006405AD">
        <w:rPr>
          <w:rStyle w:val="alt-edited"/>
          <w:rFonts w:asciiTheme="minorHAnsi" w:hAnsiTheme="minorHAnsi"/>
          <w:b/>
          <w:color w:val="0070C0"/>
          <w:szCs w:val="24"/>
          <w:lang w:val="uk-UA"/>
        </w:rPr>
        <w:t>Осінні канікули</w:t>
      </w:r>
      <w:r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 - тривають два дні та приєднуються до державного свята 28.10.</w:t>
      </w:r>
    </w:p>
    <w:p w14:paraId="041D7105" w14:textId="77777777" w:rsidR="007E6FDC" w:rsidRPr="006405AD" w:rsidRDefault="001116AC" w:rsidP="007E6FDC">
      <w:pPr>
        <w:spacing w:before="120" w:after="120"/>
        <w:rPr>
          <w:rFonts w:asciiTheme="minorHAnsi" w:eastAsia="Times New Roman" w:hAnsiTheme="minorHAnsi" w:cstheme="minorHAnsi"/>
          <w:color w:val="0070C0"/>
          <w:szCs w:val="24"/>
        </w:rPr>
      </w:pPr>
      <w:r w:rsidRPr="006405AD">
        <w:rPr>
          <w:rStyle w:val="alt-edited"/>
          <w:rFonts w:asciiTheme="minorHAnsi" w:hAnsiTheme="minorHAnsi"/>
          <w:b/>
          <w:color w:val="0070C0"/>
          <w:szCs w:val="24"/>
          <w:lang w:val="uk-UA"/>
        </w:rPr>
        <w:t>Різдвяні канікули</w:t>
      </w:r>
      <w:r w:rsidRPr="006405AD">
        <w:rPr>
          <w:rFonts w:asciiTheme="minorHAnsi" w:eastAsia="Times New Roman" w:hAnsiTheme="minorHAnsi" w:cstheme="minorHAnsi"/>
          <w:color w:val="0070C0"/>
          <w:szCs w:val="24"/>
        </w:rPr>
        <w:t xml:space="preserve"> - </w:t>
      </w:r>
      <w:r w:rsidRPr="006405AD">
        <w:rPr>
          <w:rFonts w:asciiTheme="minorHAnsi" w:eastAsia="Times New Roman" w:hAnsiTheme="minorHAnsi" w:cstheme="minorHAnsi"/>
          <w:color w:val="0070C0"/>
          <w:szCs w:val="24"/>
          <w:lang w:val="uk-UA"/>
        </w:rPr>
        <w:t>з</w:t>
      </w:r>
      <w:r w:rsidRPr="006405AD">
        <w:rPr>
          <w:rFonts w:asciiTheme="minorHAnsi" w:eastAsia="Times New Roman" w:hAnsiTheme="minorHAnsi" w:cstheme="minorHAnsi"/>
          <w:color w:val="0070C0"/>
          <w:szCs w:val="24"/>
        </w:rPr>
        <w:t xml:space="preserve"> 23. 12. </w:t>
      </w:r>
      <w:r w:rsidRPr="006405AD">
        <w:rPr>
          <w:rFonts w:asciiTheme="minorHAnsi" w:eastAsia="Times New Roman" w:hAnsiTheme="minorHAnsi" w:cstheme="minorHAnsi"/>
          <w:color w:val="0070C0"/>
          <w:szCs w:val="24"/>
          <w:lang w:val="uk-UA"/>
        </w:rPr>
        <w:t>до</w:t>
      </w:r>
      <w:r w:rsidR="007E6FDC" w:rsidRPr="006405AD">
        <w:rPr>
          <w:rFonts w:asciiTheme="minorHAnsi" w:eastAsia="Times New Roman" w:hAnsiTheme="minorHAnsi" w:cstheme="minorHAnsi"/>
          <w:color w:val="0070C0"/>
          <w:szCs w:val="24"/>
        </w:rPr>
        <w:t xml:space="preserve"> 2. 1. </w:t>
      </w:r>
    </w:p>
    <w:p w14:paraId="041D7106" w14:textId="77777777" w:rsidR="007E6FDC" w:rsidRPr="006405AD" w:rsidRDefault="001116AC" w:rsidP="007E6FDC">
      <w:pPr>
        <w:spacing w:before="120" w:after="120"/>
        <w:rPr>
          <w:rFonts w:asciiTheme="minorHAnsi" w:eastAsia="Times New Roman" w:hAnsiTheme="minorHAnsi" w:cstheme="minorHAnsi"/>
          <w:color w:val="0070C0"/>
          <w:szCs w:val="24"/>
        </w:rPr>
      </w:pPr>
      <w:proofErr w:type="spellStart"/>
      <w:r w:rsidRPr="006405AD">
        <w:rPr>
          <w:rFonts w:asciiTheme="minorHAnsi" w:eastAsia="Times New Roman" w:hAnsiTheme="minorHAnsi" w:cstheme="minorHAnsi"/>
          <w:b/>
          <w:bCs/>
          <w:color w:val="0070C0"/>
          <w:szCs w:val="24"/>
        </w:rPr>
        <w:t>Піврічні</w:t>
      </w:r>
      <w:proofErr w:type="spellEnd"/>
      <w:r w:rsidRPr="006405AD">
        <w:rPr>
          <w:rFonts w:asciiTheme="minorHAnsi" w:eastAsia="Times New Roman" w:hAnsiTheme="minorHAnsi" w:cstheme="minorHAnsi"/>
          <w:b/>
          <w:bCs/>
          <w:color w:val="0070C0"/>
          <w:szCs w:val="24"/>
        </w:rPr>
        <w:t xml:space="preserve"> </w:t>
      </w:r>
      <w:proofErr w:type="spellStart"/>
      <w:proofErr w:type="gramStart"/>
      <w:r w:rsidRPr="006405AD">
        <w:rPr>
          <w:rFonts w:asciiTheme="minorHAnsi" w:eastAsia="Times New Roman" w:hAnsiTheme="minorHAnsi" w:cstheme="minorHAnsi"/>
          <w:b/>
          <w:bCs/>
          <w:color w:val="0070C0"/>
          <w:szCs w:val="24"/>
        </w:rPr>
        <w:t>канікули</w:t>
      </w:r>
      <w:proofErr w:type="spellEnd"/>
      <w:r w:rsidRPr="006405AD">
        <w:rPr>
          <w:rFonts w:asciiTheme="minorHAnsi" w:eastAsia="Times New Roman" w:hAnsiTheme="minorHAnsi" w:cstheme="minorHAnsi"/>
          <w:bCs/>
          <w:color w:val="0070C0"/>
          <w:szCs w:val="24"/>
        </w:rPr>
        <w:t xml:space="preserve"> - </w:t>
      </w:r>
      <w:proofErr w:type="spellStart"/>
      <w:r w:rsidRPr="006405AD">
        <w:rPr>
          <w:rFonts w:asciiTheme="minorHAnsi" w:eastAsia="Times New Roman" w:hAnsiTheme="minorHAnsi" w:cstheme="minorHAnsi"/>
          <w:bCs/>
          <w:color w:val="0070C0"/>
          <w:szCs w:val="24"/>
        </w:rPr>
        <w:t>тривають</w:t>
      </w:r>
      <w:proofErr w:type="spellEnd"/>
      <w:proofErr w:type="gramEnd"/>
      <w:r w:rsidRPr="006405AD">
        <w:rPr>
          <w:rFonts w:asciiTheme="minorHAnsi" w:eastAsia="Times New Roman" w:hAnsiTheme="minorHAnsi" w:cstheme="minorHAnsi"/>
          <w:bCs/>
          <w:color w:val="0070C0"/>
          <w:szCs w:val="24"/>
        </w:rPr>
        <w:t xml:space="preserve"> </w:t>
      </w:r>
      <w:proofErr w:type="spellStart"/>
      <w:r w:rsidRPr="006405AD">
        <w:rPr>
          <w:rFonts w:asciiTheme="minorHAnsi" w:eastAsia="Times New Roman" w:hAnsiTheme="minorHAnsi" w:cstheme="minorHAnsi"/>
          <w:bCs/>
          <w:color w:val="0070C0"/>
          <w:szCs w:val="24"/>
        </w:rPr>
        <w:t>один</w:t>
      </w:r>
      <w:proofErr w:type="spellEnd"/>
      <w:r w:rsidRPr="006405AD">
        <w:rPr>
          <w:rFonts w:asciiTheme="minorHAnsi" w:eastAsia="Times New Roman" w:hAnsiTheme="minorHAnsi" w:cstheme="minorHAnsi"/>
          <w:bCs/>
          <w:color w:val="0070C0"/>
          <w:szCs w:val="24"/>
        </w:rPr>
        <w:t xml:space="preserve"> </w:t>
      </w:r>
      <w:proofErr w:type="spellStart"/>
      <w:r w:rsidRPr="006405AD">
        <w:rPr>
          <w:rFonts w:asciiTheme="minorHAnsi" w:eastAsia="Times New Roman" w:hAnsiTheme="minorHAnsi" w:cstheme="minorHAnsi"/>
          <w:bCs/>
          <w:color w:val="0070C0"/>
          <w:szCs w:val="24"/>
        </w:rPr>
        <w:t>день</w:t>
      </w:r>
      <w:proofErr w:type="spellEnd"/>
      <w:r w:rsidRPr="006405AD">
        <w:rPr>
          <w:rFonts w:asciiTheme="minorHAnsi" w:eastAsia="Times New Roman" w:hAnsiTheme="minorHAnsi" w:cstheme="minorHAnsi"/>
          <w:bCs/>
          <w:color w:val="0070C0"/>
          <w:szCs w:val="24"/>
        </w:rPr>
        <w:t xml:space="preserve"> і </w:t>
      </w:r>
      <w:proofErr w:type="spellStart"/>
      <w:r w:rsidRPr="006405AD">
        <w:rPr>
          <w:rFonts w:asciiTheme="minorHAnsi" w:eastAsia="Times New Roman" w:hAnsiTheme="minorHAnsi" w:cstheme="minorHAnsi"/>
          <w:bCs/>
          <w:color w:val="0070C0"/>
          <w:szCs w:val="24"/>
        </w:rPr>
        <w:t>припадають</w:t>
      </w:r>
      <w:proofErr w:type="spellEnd"/>
      <w:r w:rsidRPr="006405AD">
        <w:rPr>
          <w:rFonts w:asciiTheme="minorHAnsi" w:eastAsia="Times New Roman" w:hAnsiTheme="minorHAnsi" w:cstheme="minorHAnsi"/>
          <w:bCs/>
          <w:color w:val="0070C0"/>
          <w:szCs w:val="24"/>
        </w:rPr>
        <w:t xml:space="preserve"> </w:t>
      </w:r>
      <w:proofErr w:type="spellStart"/>
      <w:r w:rsidRPr="006405AD">
        <w:rPr>
          <w:rFonts w:asciiTheme="minorHAnsi" w:eastAsia="Times New Roman" w:hAnsiTheme="minorHAnsi" w:cstheme="minorHAnsi"/>
          <w:bCs/>
          <w:color w:val="0070C0"/>
          <w:szCs w:val="24"/>
        </w:rPr>
        <w:t>на</w:t>
      </w:r>
      <w:proofErr w:type="spellEnd"/>
      <w:r w:rsidRPr="006405AD">
        <w:rPr>
          <w:rFonts w:asciiTheme="minorHAnsi" w:eastAsia="Times New Roman" w:hAnsiTheme="minorHAnsi" w:cstheme="minorHAnsi"/>
          <w:bCs/>
          <w:color w:val="0070C0"/>
          <w:szCs w:val="24"/>
        </w:rPr>
        <w:t xml:space="preserve"> </w:t>
      </w:r>
      <w:proofErr w:type="spellStart"/>
      <w:r w:rsidRPr="006405AD">
        <w:rPr>
          <w:rFonts w:asciiTheme="minorHAnsi" w:eastAsia="Times New Roman" w:hAnsiTheme="minorHAnsi" w:cstheme="minorHAnsi"/>
          <w:bCs/>
          <w:color w:val="0070C0"/>
          <w:szCs w:val="24"/>
        </w:rPr>
        <w:t>п'ятницю</w:t>
      </w:r>
      <w:proofErr w:type="spellEnd"/>
      <w:r w:rsidRPr="006405AD">
        <w:rPr>
          <w:rFonts w:asciiTheme="minorHAnsi" w:eastAsia="Times New Roman" w:hAnsiTheme="minorHAnsi" w:cstheme="minorHAnsi"/>
          <w:bCs/>
          <w:color w:val="0070C0"/>
          <w:szCs w:val="24"/>
          <w:lang w:val="uk-UA"/>
        </w:rPr>
        <w:t xml:space="preserve"> в період </w:t>
      </w:r>
      <w:r w:rsidRPr="006405AD">
        <w:rPr>
          <w:rFonts w:asciiTheme="minorHAnsi" w:eastAsia="Times New Roman" w:hAnsiTheme="minorHAnsi" w:cstheme="minorHAnsi"/>
          <w:color w:val="0070C0"/>
          <w:szCs w:val="24"/>
          <w:lang w:val="uk-UA"/>
        </w:rPr>
        <w:t>з</w:t>
      </w:r>
      <w:r w:rsidRPr="006405AD">
        <w:rPr>
          <w:rFonts w:asciiTheme="minorHAnsi" w:eastAsia="Times New Roman" w:hAnsiTheme="minorHAnsi" w:cstheme="minorHAnsi"/>
          <w:color w:val="0070C0"/>
          <w:szCs w:val="24"/>
        </w:rPr>
        <w:t xml:space="preserve"> 29. 1. </w:t>
      </w:r>
      <w:r w:rsidRPr="006405AD">
        <w:rPr>
          <w:rFonts w:asciiTheme="minorHAnsi" w:eastAsia="Times New Roman" w:hAnsiTheme="minorHAnsi" w:cstheme="minorHAnsi"/>
          <w:color w:val="0070C0"/>
          <w:szCs w:val="24"/>
          <w:lang w:val="uk-UA"/>
        </w:rPr>
        <w:t>до</w:t>
      </w:r>
      <w:r w:rsidR="007E6FDC" w:rsidRPr="006405AD">
        <w:rPr>
          <w:rFonts w:asciiTheme="minorHAnsi" w:eastAsia="Times New Roman" w:hAnsiTheme="minorHAnsi" w:cstheme="minorHAnsi"/>
          <w:color w:val="0070C0"/>
          <w:szCs w:val="24"/>
        </w:rPr>
        <w:t xml:space="preserve"> 4. 2.</w:t>
      </w:r>
    </w:p>
    <w:p w14:paraId="041D7107" w14:textId="77777777" w:rsidR="00863007" w:rsidRPr="006405AD" w:rsidRDefault="00863007" w:rsidP="007E6FDC">
      <w:pPr>
        <w:spacing w:before="120" w:after="120"/>
        <w:rPr>
          <w:rStyle w:val="alt-edited"/>
          <w:rFonts w:asciiTheme="minorHAnsi" w:hAnsiTheme="minorHAnsi"/>
          <w:color w:val="0070C0"/>
          <w:szCs w:val="24"/>
          <w:lang w:val="uk-UA"/>
        </w:rPr>
      </w:pPr>
      <w:r w:rsidRPr="006405AD">
        <w:rPr>
          <w:rStyle w:val="alt-edited"/>
          <w:rFonts w:asciiTheme="minorHAnsi" w:hAnsiTheme="minorHAnsi"/>
          <w:b/>
          <w:color w:val="0070C0"/>
          <w:szCs w:val="24"/>
          <w:lang w:val="uk-UA"/>
        </w:rPr>
        <w:t>Весняні канікули</w:t>
      </w:r>
      <w:r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 - тривають один тиждень в період з лютого по березень. Цей термін змінюється щороку. Він неоднаковий для всіх шкіл Чеської Республіки. Це залежить від адреси школи. У наступному році канікули будуть на один тиждень пізніше.</w:t>
      </w:r>
    </w:p>
    <w:p w14:paraId="041D7108" w14:textId="77777777" w:rsidR="00863007" w:rsidRPr="006405AD" w:rsidRDefault="00863007" w:rsidP="007E6FDC">
      <w:pPr>
        <w:spacing w:before="120" w:after="120"/>
        <w:rPr>
          <w:rStyle w:val="alt-edited"/>
          <w:rFonts w:asciiTheme="minorHAnsi" w:hAnsiTheme="minorHAnsi"/>
          <w:color w:val="0070C0"/>
          <w:szCs w:val="24"/>
          <w:lang w:val="uk-UA"/>
        </w:rPr>
      </w:pPr>
      <w:r w:rsidRPr="006405AD">
        <w:rPr>
          <w:rStyle w:val="alt-edited"/>
          <w:rFonts w:asciiTheme="minorHAnsi" w:hAnsiTheme="minorHAnsi"/>
          <w:b/>
          <w:color w:val="0070C0"/>
          <w:szCs w:val="24"/>
          <w:lang w:val="uk-UA"/>
        </w:rPr>
        <w:t>Великодні канікули</w:t>
      </w:r>
      <w:r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 - припадають на четвер перед державними святами Велика п'ятниця та Великодній понеділок. Тому учні мають 5 </w:t>
      </w:r>
      <w:r w:rsidR="001852EE">
        <w:rPr>
          <w:rStyle w:val="alt-edited"/>
          <w:rFonts w:asciiTheme="minorHAnsi" w:hAnsiTheme="minorHAnsi"/>
          <w:color w:val="0070C0"/>
          <w:szCs w:val="24"/>
          <w:lang w:val="uk-UA"/>
        </w:rPr>
        <w:t>вихідних днів (включаючи суботу та неділю</w:t>
      </w:r>
      <w:r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>).</w:t>
      </w:r>
    </w:p>
    <w:p w14:paraId="041D7109" w14:textId="77777777" w:rsidR="007E6FDC" w:rsidRPr="006405AD" w:rsidRDefault="00863007" w:rsidP="007E6FDC">
      <w:pPr>
        <w:spacing w:before="120" w:after="120"/>
        <w:rPr>
          <w:rFonts w:asciiTheme="minorHAnsi" w:eastAsia="Times New Roman" w:hAnsiTheme="minorHAnsi" w:cstheme="minorHAnsi"/>
          <w:color w:val="0070C0"/>
          <w:szCs w:val="24"/>
        </w:rPr>
      </w:pPr>
      <w:r w:rsidRPr="006405AD">
        <w:rPr>
          <w:rStyle w:val="alt-edited"/>
          <w:rFonts w:asciiTheme="minorHAnsi" w:hAnsiTheme="minorHAnsi"/>
          <w:b/>
          <w:color w:val="0070C0"/>
          <w:szCs w:val="24"/>
          <w:lang w:val="uk-UA"/>
        </w:rPr>
        <w:t xml:space="preserve">Основні (літні) канікули </w:t>
      </w:r>
      <w:r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>- тривають 2 місяці</w:t>
      </w:r>
      <w:r w:rsidRPr="006405AD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r w:rsidRPr="006405AD">
        <w:rPr>
          <w:rFonts w:asciiTheme="minorHAnsi" w:eastAsia="Times New Roman" w:hAnsiTheme="minorHAnsi" w:cstheme="minorHAnsi"/>
          <w:color w:val="0070C0"/>
          <w:szCs w:val="24"/>
          <w:lang w:val="uk-UA"/>
        </w:rPr>
        <w:t>з</w:t>
      </w:r>
      <w:r w:rsidRPr="006405AD">
        <w:rPr>
          <w:rFonts w:asciiTheme="minorHAnsi" w:eastAsia="Times New Roman" w:hAnsiTheme="minorHAnsi" w:cstheme="minorHAnsi"/>
          <w:color w:val="0070C0"/>
          <w:szCs w:val="24"/>
        </w:rPr>
        <w:t xml:space="preserve"> 1. 7. </w:t>
      </w:r>
      <w:r w:rsidRPr="006405AD">
        <w:rPr>
          <w:rFonts w:asciiTheme="minorHAnsi" w:eastAsia="Times New Roman" w:hAnsiTheme="minorHAnsi" w:cstheme="minorHAnsi"/>
          <w:color w:val="0070C0"/>
          <w:szCs w:val="24"/>
          <w:lang w:val="uk-UA"/>
        </w:rPr>
        <w:t>до</w:t>
      </w:r>
      <w:r w:rsidR="007E6FDC" w:rsidRPr="006405AD">
        <w:rPr>
          <w:rFonts w:asciiTheme="minorHAnsi" w:eastAsia="Times New Roman" w:hAnsiTheme="minorHAnsi" w:cstheme="minorHAnsi"/>
          <w:color w:val="0070C0"/>
          <w:szCs w:val="24"/>
        </w:rPr>
        <w:t xml:space="preserve"> 31. 8.</w:t>
      </w:r>
    </w:p>
    <w:p w14:paraId="041D710A" w14:textId="77777777" w:rsidR="007E6FDC" w:rsidRPr="006405AD" w:rsidRDefault="007E6FDC" w:rsidP="007E6FDC">
      <w:pPr>
        <w:spacing w:line="276" w:lineRule="auto"/>
        <w:jc w:val="left"/>
        <w:rPr>
          <w:rFonts w:asciiTheme="minorHAnsi" w:hAnsiTheme="minorHAnsi" w:cstheme="minorHAnsi"/>
          <w:b/>
          <w:bCs/>
          <w:szCs w:val="24"/>
          <w:u w:val="single"/>
        </w:rPr>
      </w:pPr>
      <w:r w:rsidRPr="006405AD">
        <w:rPr>
          <w:rFonts w:asciiTheme="minorHAnsi" w:hAnsiTheme="minorHAnsi" w:cstheme="minorHAnsi"/>
          <w:b/>
          <w:bCs/>
          <w:szCs w:val="24"/>
          <w:u w:val="single"/>
        </w:rPr>
        <w:br w:type="page"/>
      </w:r>
    </w:p>
    <w:p w14:paraId="041D710B" w14:textId="77777777" w:rsidR="000329D9" w:rsidRPr="006405AD" w:rsidRDefault="000329D9" w:rsidP="007E6FDC">
      <w:pPr>
        <w:spacing w:before="120" w:after="120" w:line="480" w:lineRule="auto"/>
        <w:jc w:val="left"/>
        <w:rPr>
          <w:rFonts w:asciiTheme="minorHAnsi" w:hAnsiTheme="minorHAnsi" w:cstheme="minorHAnsi"/>
          <w:b/>
          <w:bCs/>
          <w:szCs w:val="24"/>
          <w:u w:val="single"/>
        </w:rPr>
      </w:pPr>
    </w:p>
    <w:p w14:paraId="041D710C" w14:textId="77777777" w:rsidR="007E6FDC" w:rsidRPr="006405AD" w:rsidRDefault="007E6FDC" w:rsidP="007E6FDC">
      <w:pPr>
        <w:spacing w:before="120" w:after="120" w:line="480" w:lineRule="auto"/>
        <w:jc w:val="left"/>
        <w:rPr>
          <w:rFonts w:asciiTheme="minorHAnsi" w:hAnsiTheme="minorHAnsi" w:cstheme="minorHAnsi"/>
          <w:b/>
          <w:bCs/>
          <w:color w:val="0070C0"/>
          <w:szCs w:val="24"/>
          <w:u w:val="single"/>
        </w:rPr>
      </w:pPr>
      <w:r w:rsidRPr="006405AD">
        <w:rPr>
          <w:rFonts w:asciiTheme="minorHAnsi" w:hAnsiTheme="minorHAnsi" w:cstheme="minorHAnsi"/>
          <w:b/>
          <w:bCs/>
          <w:szCs w:val="24"/>
          <w:u w:val="single"/>
        </w:rPr>
        <w:t>Formulář pro rodiče /</w:t>
      </w:r>
      <w:r w:rsidR="006A3C74" w:rsidRPr="006405AD">
        <w:rPr>
          <w:rFonts w:asciiTheme="minorHAnsi" w:hAnsiTheme="minorHAnsi" w:cstheme="minorHAnsi"/>
          <w:b/>
          <w:bCs/>
          <w:color w:val="0070C0"/>
          <w:szCs w:val="24"/>
          <w:u w:val="single"/>
          <w:lang w:val="uk-UA"/>
        </w:rPr>
        <w:t>Бланк для батьків</w:t>
      </w:r>
    </w:p>
    <w:p w14:paraId="041D710D" w14:textId="77777777" w:rsidR="007E6FDC" w:rsidRPr="006405AD" w:rsidRDefault="007E6FDC" w:rsidP="007E6FDC">
      <w:pPr>
        <w:spacing w:before="120" w:after="120" w:line="480" w:lineRule="auto"/>
        <w:rPr>
          <w:rFonts w:asciiTheme="minorHAnsi" w:hAnsiTheme="minorHAnsi" w:cstheme="minorHAnsi"/>
          <w:b/>
          <w:szCs w:val="24"/>
        </w:rPr>
      </w:pPr>
      <w:r w:rsidRPr="006405AD">
        <w:rPr>
          <w:rFonts w:asciiTheme="minorHAnsi" w:hAnsiTheme="minorHAnsi" w:cstheme="minorHAnsi"/>
          <w:b/>
          <w:szCs w:val="24"/>
        </w:rPr>
        <w:t xml:space="preserve">Harmonogram školního roku / </w:t>
      </w:r>
      <w:r w:rsidR="006A3C74" w:rsidRPr="006405AD">
        <w:rPr>
          <w:rStyle w:val="shorttext"/>
          <w:rFonts w:asciiTheme="minorHAnsi" w:hAnsiTheme="minorHAnsi"/>
          <w:b/>
          <w:color w:val="0070C0"/>
          <w:szCs w:val="24"/>
          <w:lang w:val="uk-UA"/>
        </w:rPr>
        <w:t>Графік навчального року</w:t>
      </w:r>
      <w:r w:rsidRPr="006405AD">
        <w:rPr>
          <w:rFonts w:asciiTheme="minorHAnsi" w:hAnsiTheme="minorHAnsi" w:cstheme="minorHAnsi"/>
          <w:b/>
          <w:szCs w:val="24"/>
        </w:rPr>
        <w:t>.......... / ..........</w:t>
      </w:r>
    </w:p>
    <w:p w14:paraId="041D710E" w14:textId="77777777" w:rsidR="007E6FDC" w:rsidRPr="006405AD" w:rsidRDefault="007E6FDC" w:rsidP="007E6FDC">
      <w:pPr>
        <w:spacing w:before="120" w:after="120" w:line="480" w:lineRule="auto"/>
        <w:rPr>
          <w:rFonts w:asciiTheme="minorHAnsi" w:hAnsiTheme="minorHAnsi" w:cstheme="minorHAnsi"/>
          <w:color w:val="0070C0"/>
          <w:szCs w:val="24"/>
          <w:u w:val="single"/>
        </w:rPr>
      </w:pPr>
      <w:r w:rsidRPr="006405AD">
        <w:rPr>
          <w:rFonts w:asciiTheme="minorHAnsi" w:hAnsiTheme="minorHAnsi" w:cstheme="minorHAnsi"/>
          <w:szCs w:val="24"/>
          <w:u w:val="single"/>
        </w:rPr>
        <w:t xml:space="preserve">Školní docházka a vysvědčení: / </w:t>
      </w:r>
      <w:r w:rsidR="006405AD" w:rsidRPr="006405AD">
        <w:rPr>
          <w:rStyle w:val="alt-edited"/>
          <w:rFonts w:asciiTheme="minorHAnsi" w:hAnsiTheme="minorHAnsi"/>
          <w:color w:val="0070C0"/>
          <w:szCs w:val="24"/>
          <w:u w:val="single"/>
          <w:lang w:val="uk-UA"/>
        </w:rPr>
        <w:t>Відвідування школи і табель</w:t>
      </w:r>
      <w:r w:rsidRPr="006405AD">
        <w:rPr>
          <w:rFonts w:asciiTheme="minorHAnsi" w:hAnsiTheme="minorHAnsi" w:cstheme="minorHAnsi"/>
          <w:color w:val="0070C0"/>
          <w:szCs w:val="24"/>
          <w:u w:val="single"/>
        </w:rPr>
        <w:t>:</w:t>
      </w:r>
    </w:p>
    <w:p w14:paraId="041D710F" w14:textId="6A63266A" w:rsidR="007E6FDC" w:rsidRPr="006405A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6405AD">
        <w:rPr>
          <w:rFonts w:asciiTheme="minorHAnsi" w:hAnsiTheme="minorHAnsi" w:cstheme="minorHAnsi"/>
          <w:szCs w:val="24"/>
        </w:rPr>
        <w:t xml:space="preserve">První pololetí začátek / </w:t>
      </w:r>
      <w:r w:rsidR="006405AD"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>Перше півріччя початок</w:t>
      </w:r>
      <w:r w:rsidR="006405AD" w:rsidRPr="006405AD">
        <w:rPr>
          <w:rStyle w:val="alt-edited"/>
          <w:rFonts w:asciiTheme="minorHAnsi" w:hAnsiTheme="minorHAnsi"/>
          <w:szCs w:val="24"/>
          <w:lang w:val="uk-UA"/>
        </w:rPr>
        <w:t xml:space="preserve"> </w:t>
      </w:r>
      <w:r w:rsidRPr="006405AD">
        <w:rPr>
          <w:rFonts w:asciiTheme="minorHAnsi" w:hAnsiTheme="minorHAnsi" w:cstheme="minorHAnsi"/>
          <w:szCs w:val="24"/>
        </w:rPr>
        <w:t>…</w:t>
      </w:r>
      <w:proofErr w:type="gramStart"/>
      <w:r w:rsidRPr="006405AD">
        <w:rPr>
          <w:rFonts w:asciiTheme="minorHAnsi" w:hAnsiTheme="minorHAnsi" w:cstheme="minorHAnsi"/>
          <w:szCs w:val="24"/>
        </w:rPr>
        <w:t>…….</w:t>
      </w:r>
      <w:proofErr w:type="gramEnd"/>
      <w:r w:rsidRPr="006405AD">
        <w:rPr>
          <w:rFonts w:asciiTheme="minorHAnsi" w:hAnsiTheme="minorHAnsi" w:cstheme="minorHAnsi"/>
          <w:szCs w:val="24"/>
        </w:rPr>
        <w:t xml:space="preserve">………….. konec / </w:t>
      </w:r>
      <w:r w:rsidR="006405AD" w:rsidRPr="006405AD">
        <w:rPr>
          <w:rFonts w:asciiTheme="minorHAnsi" w:hAnsiTheme="minorHAnsi" w:cstheme="minorHAnsi"/>
          <w:color w:val="0070C0"/>
          <w:szCs w:val="24"/>
          <w:lang w:val="uk-UA"/>
        </w:rPr>
        <w:t>кінець</w:t>
      </w:r>
      <w:r w:rsidRPr="006405AD">
        <w:rPr>
          <w:rFonts w:asciiTheme="minorHAnsi" w:hAnsiTheme="minorHAnsi" w:cstheme="minorHAnsi"/>
          <w:szCs w:val="24"/>
        </w:rPr>
        <w:t xml:space="preserve">……………………. </w:t>
      </w:r>
    </w:p>
    <w:p w14:paraId="041D7110" w14:textId="78C5A7CA" w:rsidR="007E6FDC" w:rsidRPr="006405A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6405AD">
        <w:rPr>
          <w:rFonts w:asciiTheme="minorHAnsi" w:hAnsiTheme="minorHAnsi" w:cstheme="minorHAnsi"/>
          <w:szCs w:val="24"/>
        </w:rPr>
        <w:t xml:space="preserve">Vysvědčení první pololetí / </w:t>
      </w:r>
      <w:r w:rsidR="006405AD"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Табель </w:t>
      </w:r>
      <w:r w:rsidR="001852EE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за </w:t>
      </w:r>
      <w:r w:rsidR="006405AD"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>перше півріччя</w:t>
      </w:r>
      <w:r w:rsidR="006405AD" w:rsidRPr="006405AD">
        <w:rPr>
          <w:rFonts w:asciiTheme="minorHAnsi" w:hAnsiTheme="minorHAnsi" w:cstheme="minorHAnsi"/>
          <w:szCs w:val="24"/>
          <w:vertAlign w:val="superscript"/>
        </w:rPr>
        <w:t xml:space="preserve"> </w:t>
      </w:r>
      <w:r w:rsidRPr="006405AD">
        <w:rPr>
          <w:rFonts w:asciiTheme="minorHAnsi" w:hAnsiTheme="minorHAnsi" w:cstheme="minorHAnsi"/>
          <w:szCs w:val="24"/>
        </w:rPr>
        <w:t>………………………………………………….</w:t>
      </w:r>
    </w:p>
    <w:p w14:paraId="041D7111" w14:textId="3D3EAF02" w:rsidR="007E6FDC" w:rsidRPr="006405A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6405AD">
        <w:rPr>
          <w:rFonts w:asciiTheme="minorHAnsi" w:hAnsiTheme="minorHAnsi" w:cstheme="minorHAnsi"/>
          <w:szCs w:val="24"/>
        </w:rPr>
        <w:t xml:space="preserve">Druhé pololetí začátek / </w:t>
      </w:r>
      <w:r w:rsidR="006405AD" w:rsidRPr="006405AD">
        <w:rPr>
          <w:rFonts w:asciiTheme="minorHAnsi" w:hAnsiTheme="minorHAnsi" w:cstheme="minorHAnsi"/>
          <w:color w:val="0070C0"/>
          <w:szCs w:val="24"/>
          <w:lang w:val="uk-UA"/>
        </w:rPr>
        <w:t>Друге</w:t>
      </w:r>
      <w:r w:rsidRPr="006405AD">
        <w:rPr>
          <w:rFonts w:asciiTheme="minorHAnsi" w:hAnsiTheme="minorHAnsi" w:cstheme="minorHAnsi"/>
          <w:color w:val="0070C0"/>
          <w:szCs w:val="24"/>
        </w:rPr>
        <w:t xml:space="preserve"> </w:t>
      </w:r>
      <w:r w:rsidR="006405AD"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>півріччя початок</w:t>
      </w:r>
      <w:r w:rsidR="006405AD" w:rsidRPr="006405AD">
        <w:rPr>
          <w:rStyle w:val="alt-edited"/>
          <w:rFonts w:asciiTheme="minorHAnsi" w:hAnsiTheme="minorHAnsi"/>
          <w:szCs w:val="24"/>
          <w:lang w:val="uk-UA"/>
        </w:rPr>
        <w:t xml:space="preserve"> </w:t>
      </w:r>
      <w:r w:rsidRPr="006405AD">
        <w:rPr>
          <w:rFonts w:asciiTheme="minorHAnsi" w:hAnsiTheme="minorHAnsi" w:cstheme="minorHAnsi"/>
          <w:szCs w:val="24"/>
        </w:rPr>
        <w:t>…</w:t>
      </w:r>
      <w:proofErr w:type="gramStart"/>
      <w:r w:rsidRPr="006405AD">
        <w:rPr>
          <w:rFonts w:asciiTheme="minorHAnsi" w:hAnsiTheme="minorHAnsi" w:cstheme="minorHAnsi"/>
          <w:szCs w:val="24"/>
        </w:rPr>
        <w:t>…….</w:t>
      </w:r>
      <w:proofErr w:type="gramEnd"/>
      <w:r w:rsidRPr="006405AD">
        <w:rPr>
          <w:rFonts w:asciiTheme="minorHAnsi" w:hAnsiTheme="minorHAnsi" w:cstheme="minorHAnsi"/>
          <w:szCs w:val="24"/>
        </w:rPr>
        <w:t xml:space="preserve">………….. konec/ </w:t>
      </w:r>
      <w:r w:rsidR="006405AD" w:rsidRPr="006405AD">
        <w:rPr>
          <w:rFonts w:asciiTheme="minorHAnsi" w:hAnsiTheme="minorHAnsi" w:cstheme="minorHAnsi"/>
          <w:color w:val="0070C0"/>
          <w:szCs w:val="24"/>
          <w:lang w:val="uk-UA"/>
        </w:rPr>
        <w:t>кінець</w:t>
      </w:r>
      <w:r w:rsidRPr="006405AD">
        <w:rPr>
          <w:rFonts w:asciiTheme="minorHAnsi" w:hAnsiTheme="minorHAnsi" w:cstheme="minorHAnsi"/>
          <w:color w:val="0070C0"/>
          <w:szCs w:val="24"/>
        </w:rPr>
        <w:t xml:space="preserve"> </w:t>
      </w:r>
      <w:r w:rsidRPr="006405AD">
        <w:rPr>
          <w:rFonts w:asciiTheme="minorHAnsi" w:hAnsiTheme="minorHAnsi" w:cstheme="minorHAnsi"/>
          <w:szCs w:val="24"/>
        </w:rPr>
        <w:t xml:space="preserve">…………………… </w:t>
      </w:r>
    </w:p>
    <w:p w14:paraId="041D7112" w14:textId="28CCB765" w:rsidR="007E6FDC" w:rsidRPr="006405A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6405AD">
        <w:rPr>
          <w:rFonts w:asciiTheme="minorHAnsi" w:hAnsiTheme="minorHAnsi" w:cstheme="minorHAnsi"/>
          <w:szCs w:val="24"/>
        </w:rPr>
        <w:t xml:space="preserve">Vysvědčení druhé pololetí / </w:t>
      </w:r>
      <w:r w:rsidR="006405AD"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Табель </w:t>
      </w:r>
      <w:r w:rsidR="001852EE">
        <w:rPr>
          <w:rStyle w:val="alt-edited"/>
          <w:rFonts w:asciiTheme="minorHAnsi" w:hAnsiTheme="minorHAnsi"/>
          <w:color w:val="0070C0"/>
          <w:szCs w:val="24"/>
          <w:lang w:val="uk-UA"/>
        </w:rPr>
        <w:t>за</w:t>
      </w:r>
      <w:r w:rsidR="001852EE"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 </w:t>
      </w:r>
      <w:r w:rsidR="006405AD"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>друге півріччя</w:t>
      </w:r>
      <w:r w:rsidR="006405AD" w:rsidRPr="006405AD">
        <w:rPr>
          <w:rFonts w:asciiTheme="minorHAnsi" w:hAnsiTheme="minorHAnsi" w:cstheme="minorHAnsi"/>
          <w:szCs w:val="24"/>
          <w:vertAlign w:val="superscript"/>
        </w:rPr>
        <w:t xml:space="preserve"> </w:t>
      </w:r>
      <w:r w:rsidRPr="006405AD">
        <w:rPr>
          <w:rFonts w:asciiTheme="minorHAnsi" w:hAnsiTheme="minorHAnsi" w:cstheme="minorHAnsi"/>
          <w:szCs w:val="24"/>
        </w:rPr>
        <w:t>……………………………………………….</w:t>
      </w:r>
    </w:p>
    <w:p w14:paraId="041D7113" w14:textId="72040D8D" w:rsidR="007E6FDC" w:rsidRPr="006405AD" w:rsidRDefault="006405AD" w:rsidP="006405AD">
      <w:pPr>
        <w:spacing w:before="120" w:after="120" w:line="480" w:lineRule="auto"/>
        <w:rPr>
          <w:rFonts w:asciiTheme="minorHAnsi" w:hAnsiTheme="minorHAnsi" w:cstheme="minorHAnsi"/>
          <w:szCs w:val="24"/>
          <w:lang w:val="uk-UA"/>
        </w:rPr>
      </w:pPr>
      <w:r w:rsidRPr="006405AD">
        <w:rPr>
          <w:rFonts w:asciiTheme="minorHAnsi" w:hAnsiTheme="minorHAnsi" w:cstheme="minorHAnsi"/>
          <w:szCs w:val="24"/>
        </w:rPr>
        <w:t>Další školní rok začíná/</w:t>
      </w:r>
      <w:r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>Наступний навчальний рік починається</w:t>
      </w:r>
      <w:r w:rsidRPr="006405AD">
        <w:rPr>
          <w:rFonts w:asciiTheme="minorHAnsi" w:hAnsiTheme="minorHAnsi" w:cstheme="minorHAnsi"/>
          <w:szCs w:val="24"/>
          <w:vertAlign w:val="superscript"/>
        </w:rPr>
        <w:t xml:space="preserve"> </w:t>
      </w:r>
      <w:r>
        <w:rPr>
          <w:rFonts w:asciiTheme="minorHAnsi" w:hAnsiTheme="minorHAnsi" w:cstheme="minorHAnsi"/>
          <w:szCs w:val="24"/>
        </w:rPr>
        <w:t>………………………………………………</w:t>
      </w:r>
      <w:r>
        <w:rPr>
          <w:rFonts w:asciiTheme="minorHAnsi" w:hAnsiTheme="minorHAnsi" w:cstheme="minorHAnsi"/>
          <w:szCs w:val="24"/>
          <w:lang w:val="uk-UA"/>
        </w:rPr>
        <w:t>....</w:t>
      </w:r>
    </w:p>
    <w:p w14:paraId="041D7114" w14:textId="77777777" w:rsidR="007E6FDC" w:rsidRPr="006405A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</w:p>
    <w:p w14:paraId="041D7115" w14:textId="77777777" w:rsidR="007E6FDC" w:rsidRPr="00BB0E04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  <w:u w:val="single"/>
        </w:rPr>
      </w:pPr>
      <w:r w:rsidRPr="00BB0E04">
        <w:rPr>
          <w:rFonts w:asciiTheme="minorHAnsi" w:hAnsiTheme="minorHAnsi" w:cstheme="minorHAnsi"/>
          <w:szCs w:val="24"/>
          <w:u w:val="single"/>
        </w:rPr>
        <w:t xml:space="preserve">Volno/škola není v tyto dny: / </w:t>
      </w:r>
      <w:r w:rsidR="001852EE" w:rsidRPr="00BB0E04">
        <w:rPr>
          <w:rStyle w:val="alt-edited"/>
          <w:rFonts w:asciiTheme="minorHAnsi" w:hAnsiTheme="minorHAnsi" w:cstheme="minorHAnsi"/>
          <w:color w:val="0070C0"/>
          <w:u w:val="single"/>
          <w:lang w:val="uk-UA"/>
        </w:rPr>
        <w:t>Вихідні/навчання не проходить у</w:t>
      </w:r>
      <w:r w:rsidR="006405AD" w:rsidRPr="00BB0E04">
        <w:rPr>
          <w:rStyle w:val="alt-edited"/>
          <w:rFonts w:asciiTheme="minorHAnsi" w:hAnsiTheme="minorHAnsi" w:cstheme="minorHAnsi"/>
          <w:color w:val="0070C0"/>
          <w:u w:val="single"/>
          <w:lang w:val="uk-UA"/>
        </w:rPr>
        <w:t xml:space="preserve"> ці дні</w:t>
      </w:r>
      <w:r w:rsidRPr="00BB0E04">
        <w:rPr>
          <w:rFonts w:asciiTheme="minorHAnsi" w:hAnsiTheme="minorHAnsi" w:cstheme="minorHAnsi"/>
          <w:color w:val="0070C0"/>
          <w:szCs w:val="24"/>
          <w:u w:val="single"/>
        </w:rPr>
        <w:t>:</w:t>
      </w:r>
    </w:p>
    <w:p w14:paraId="041D7116" w14:textId="0197F2AC" w:rsidR="007E6FDC" w:rsidRPr="006405A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6405AD">
        <w:rPr>
          <w:rFonts w:asciiTheme="minorHAnsi" w:hAnsiTheme="minorHAnsi" w:cstheme="minorHAnsi"/>
          <w:szCs w:val="24"/>
        </w:rPr>
        <w:t xml:space="preserve">Podzimní prázdniny / </w:t>
      </w:r>
      <w:r w:rsidR="006405AD"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Осінні канікули </w:t>
      </w:r>
      <w:r w:rsidRPr="006405AD">
        <w:rPr>
          <w:rFonts w:asciiTheme="minorHAnsi" w:hAnsiTheme="minorHAnsi" w:cstheme="minorHAnsi"/>
          <w:szCs w:val="24"/>
        </w:rPr>
        <w:t>………………………………………………………....</w:t>
      </w:r>
    </w:p>
    <w:p w14:paraId="041D7117" w14:textId="7D424AD4" w:rsidR="007E6FDC" w:rsidRPr="006405A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6405AD">
        <w:rPr>
          <w:rFonts w:asciiTheme="minorHAnsi" w:hAnsiTheme="minorHAnsi" w:cstheme="minorHAnsi"/>
          <w:szCs w:val="24"/>
        </w:rPr>
        <w:t xml:space="preserve">Vánoční prázdniny / </w:t>
      </w:r>
      <w:r w:rsidR="006405AD"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>Різдвяні канікули</w:t>
      </w:r>
      <w:r w:rsidRPr="006405AD">
        <w:rPr>
          <w:rFonts w:asciiTheme="minorHAnsi" w:hAnsiTheme="minorHAnsi" w:cstheme="minorHAnsi"/>
          <w:color w:val="0070C0"/>
          <w:szCs w:val="24"/>
        </w:rPr>
        <w:t xml:space="preserve"> </w:t>
      </w:r>
      <w:r w:rsidRPr="006405AD">
        <w:rPr>
          <w:rFonts w:asciiTheme="minorHAnsi" w:hAnsiTheme="minorHAnsi" w:cstheme="minorHAnsi"/>
          <w:szCs w:val="24"/>
        </w:rPr>
        <w:t>………………………………</w:t>
      </w:r>
      <w:proofErr w:type="gramStart"/>
      <w:r w:rsidRPr="006405AD">
        <w:rPr>
          <w:rFonts w:asciiTheme="minorHAnsi" w:hAnsiTheme="minorHAnsi" w:cstheme="minorHAnsi"/>
          <w:szCs w:val="24"/>
        </w:rPr>
        <w:t>…….</w:t>
      </w:r>
      <w:proofErr w:type="gramEnd"/>
      <w:r w:rsidRPr="006405AD">
        <w:rPr>
          <w:rFonts w:asciiTheme="minorHAnsi" w:hAnsiTheme="minorHAnsi" w:cstheme="minorHAnsi"/>
          <w:szCs w:val="24"/>
        </w:rPr>
        <w:t>…………………..</w:t>
      </w:r>
    </w:p>
    <w:p w14:paraId="041D7118" w14:textId="733DB41A" w:rsidR="007E6FDC" w:rsidRPr="006405A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6405AD">
        <w:rPr>
          <w:rFonts w:asciiTheme="minorHAnsi" w:hAnsiTheme="minorHAnsi" w:cstheme="minorHAnsi"/>
          <w:szCs w:val="24"/>
        </w:rPr>
        <w:t xml:space="preserve">Pololetní prázdniny / </w:t>
      </w:r>
      <w:proofErr w:type="spellStart"/>
      <w:r w:rsidR="006405AD" w:rsidRPr="006405AD">
        <w:rPr>
          <w:rFonts w:asciiTheme="minorHAnsi" w:eastAsia="Times New Roman" w:hAnsiTheme="minorHAnsi" w:cstheme="minorHAnsi"/>
          <w:bCs/>
          <w:color w:val="0070C0"/>
          <w:szCs w:val="24"/>
        </w:rPr>
        <w:t>Піврічні</w:t>
      </w:r>
      <w:proofErr w:type="spellEnd"/>
      <w:r w:rsidR="006405AD" w:rsidRPr="006405AD">
        <w:rPr>
          <w:rFonts w:asciiTheme="minorHAnsi" w:eastAsia="Times New Roman" w:hAnsiTheme="minorHAnsi" w:cstheme="minorHAnsi"/>
          <w:bCs/>
          <w:color w:val="0070C0"/>
          <w:szCs w:val="24"/>
        </w:rPr>
        <w:t xml:space="preserve"> </w:t>
      </w:r>
      <w:proofErr w:type="spellStart"/>
      <w:r w:rsidR="006405AD" w:rsidRPr="006405AD">
        <w:rPr>
          <w:rFonts w:asciiTheme="minorHAnsi" w:eastAsia="Times New Roman" w:hAnsiTheme="minorHAnsi" w:cstheme="minorHAnsi"/>
          <w:bCs/>
          <w:color w:val="0070C0"/>
          <w:szCs w:val="24"/>
        </w:rPr>
        <w:t>канікули</w:t>
      </w:r>
      <w:proofErr w:type="spellEnd"/>
      <w:r w:rsidR="006405AD" w:rsidRPr="006405AD">
        <w:rPr>
          <w:rFonts w:asciiTheme="minorHAnsi" w:eastAsia="Times New Roman" w:hAnsiTheme="minorHAnsi" w:cstheme="minorHAnsi"/>
          <w:bCs/>
          <w:color w:val="0070C0"/>
          <w:szCs w:val="24"/>
        </w:rPr>
        <w:t xml:space="preserve"> </w:t>
      </w:r>
      <w:r w:rsidRPr="006405AD">
        <w:rPr>
          <w:rFonts w:asciiTheme="minorHAnsi" w:hAnsiTheme="minorHAnsi" w:cstheme="minorHAnsi"/>
          <w:szCs w:val="24"/>
        </w:rPr>
        <w:t>……………………………………………………</w:t>
      </w:r>
      <w:proofErr w:type="gramStart"/>
      <w:r w:rsidRPr="006405AD">
        <w:rPr>
          <w:rFonts w:asciiTheme="minorHAnsi" w:hAnsiTheme="minorHAnsi" w:cstheme="minorHAnsi"/>
          <w:szCs w:val="24"/>
        </w:rPr>
        <w:t>…….</w:t>
      </w:r>
      <w:proofErr w:type="gramEnd"/>
      <w:r w:rsidRPr="006405AD">
        <w:rPr>
          <w:rFonts w:asciiTheme="minorHAnsi" w:hAnsiTheme="minorHAnsi" w:cstheme="minorHAnsi"/>
          <w:szCs w:val="24"/>
        </w:rPr>
        <w:t>.</w:t>
      </w:r>
    </w:p>
    <w:p w14:paraId="041D7119" w14:textId="59BC6C54" w:rsidR="007E6FDC" w:rsidRPr="006405A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6405AD">
        <w:rPr>
          <w:rFonts w:asciiTheme="minorHAnsi" w:hAnsiTheme="minorHAnsi" w:cstheme="minorHAnsi"/>
          <w:szCs w:val="24"/>
        </w:rPr>
        <w:t xml:space="preserve">Jarní prázdniny / </w:t>
      </w:r>
      <w:r w:rsidR="006405AD"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Весняні канікули </w:t>
      </w:r>
      <w:r w:rsidRPr="006405AD">
        <w:rPr>
          <w:rFonts w:asciiTheme="minorHAnsi" w:hAnsiTheme="minorHAnsi" w:cstheme="minorHAnsi"/>
          <w:szCs w:val="24"/>
        </w:rPr>
        <w:t>………………………………………………………………...</w:t>
      </w:r>
    </w:p>
    <w:p w14:paraId="041D711A" w14:textId="05C6118F" w:rsidR="007E6FDC" w:rsidRPr="006405A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6405AD">
        <w:rPr>
          <w:rFonts w:asciiTheme="minorHAnsi" w:hAnsiTheme="minorHAnsi" w:cstheme="minorHAnsi"/>
          <w:szCs w:val="24"/>
        </w:rPr>
        <w:t xml:space="preserve">Velikonoční prázdniny / </w:t>
      </w:r>
      <w:r w:rsidR="006405AD"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Великодні канікули </w:t>
      </w:r>
      <w:r w:rsidRPr="006405AD">
        <w:rPr>
          <w:rFonts w:asciiTheme="minorHAnsi" w:hAnsiTheme="minorHAnsi" w:cstheme="minorHAnsi"/>
          <w:szCs w:val="24"/>
        </w:rPr>
        <w:t>………………………………………………………</w:t>
      </w:r>
    </w:p>
    <w:p w14:paraId="041D711B" w14:textId="1B042F83" w:rsidR="007E6FDC" w:rsidRPr="006405A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6405AD">
        <w:rPr>
          <w:rFonts w:asciiTheme="minorHAnsi" w:hAnsiTheme="minorHAnsi" w:cstheme="minorHAnsi"/>
          <w:szCs w:val="24"/>
        </w:rPr>
        <w:t xml:space="preserve">Hlavní prázdniny / </w:t>
      </w:r>
      <w:proofErr w:type="gramStart"/>
      <w:r w:rsidR="006405AD"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>Основні  канікули</w:t>
      </w:r>
      <w:proofErr w:type="gramEnd"/>
      <w:r w:rsidR="006405AD" w:rsidRPr="006405AD">
        <w:rPr>
          <w:rStyle w:val="alt-edited"/>
          <w:rFonts w:asciiTheme="minorHAnsi" w:hAnsiTheme="minorHAnsi"/>
          <w:color w:val="0070C0"/>
          <w:szCs w:val="24"/>
          <w:lang w:val="uk-UA"/>
        </w:rPr>
        <w:t xml:space="preserve"> </w:t>
      </w:r>
      <w:r w:rsidRPr="006405AD">
        <w:rPr>
          <w:rFonts w:asciiTheme="minorHAnsi" w:hAnsiTheme="minorHAnsi" w:cstheme="minorHAnsi"/>
          <w:szCs w:val="24"/>
        </w:rPr>
        <w:t>………………………………………………………………..</w:t>
      </w:r>
    </w:p>
    <w:p w14:paraId="041D711C" w14:textId="3439D86D" w:rsidR="00194EA1" w:rsidRPr="006405AD" w:rsidRDefault="007E6FDC" w:rsidP="000329D9">
      <w:pPr>
        <w:spacing w:before="120" w:after="120"/>
        <w:rPr>
          <w:rFonts w:asciiTheme="minorHAnsi" w:hAnsiTheme="minorHAnsi"/>
          <w:b/>
          <w:noProof/>
          <w:color w:val="FF0000"/>
          <w:szCs w:val="24"/>
          <w:u w:val="single"/>
          <w:lang w:eastAsia="cs-CZ"/>
        </w:rPr>
      </w:pPr>
      <w:r w:rsidRPr="006405AD">
        <w:rPr>
          <w:rFonts w:asciiTheme="minorHAnsi" w:hAnsiTheme="minorHAnsi" w:cstheme="minorHAnsi"/>
          <w:szCs w:val="24"/>
          <w:u w:val="single"/>
        </w:rPr>
        <w:t>Třídní schůzky:</w:t>
      </w:r>
      <w:r w:rsidR="006405AD">
        <w:rPr>
          <w:rFonts w:asciiTheme="minorHAnsi" w:hAnsiTheme="minorHAnsi" w:cstheme="minorHAnsi"/>
          <w:szCs w:val="24"/>
        </w:rPr>
        <w:t>/</w:t>
      </w:r>
      <w:r w:rsidR="006405AD">
        <w:rPr>
          <w:rFonts w:asciiTheme="minorHAnsi" w:hAnsiTheme="minorHAnsi" w:cstheme="minorHAnsi"/>
          <w:color w:val="0070C0"/>
          <w:szCs w:val="24"/>
          <w:lang w:val="uk-UA"/>
        </w:rPr>
        <w:t>Батьківські збори</w:t>
      </w:r>
      <w:r w:rsidRPr="006405AD">
        <w:rPr>
          <w:rFonts w:asciiTheme="minorHAnsi" w:hAnsiTheme="minorHAnsi" w:cstheme="minorHAnsi"/>
          <w:color w:val="0070C0"/>
          <w:szCs w:val="24"/>
        </w:rPr>
        <w:t xml:space="preserve"> </w:t>
      </w:r>
      <w:r w:rsidRPr="006405AD">
        <w:rPr>
          <w:rFonts w:asciiTheme="minorHAnsi" w:hAnsiTheme="minorHAnsi" w:cstheme="minorHAnsi"/>
          <w:szCs w:val="24"/>
        </w:rPr>
        <w:t>………………………………………………………………...</w:t>
      </w:r>
    </w:p>
    <w:sectPr w:rsidR="00194EA1" w:rsidRPr="006405AD" w:rsidSect="006D003E">
      <w:headerReference w:type="default" r:id="rId18"/>
      <w:footerReference w:type="default" r:id="rId19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99139" w14:textId="77777777" w:rsidR="000764DD" w:rsidRDefault="000764DD">
      <w:pPr>
        <w:spacing w:after="0" w:line="240" w:lineRule="auto"/>
      </w:pPr>
      <w:r>
        <w:separator/>
      </w:r>
    </w:p>
  </w:endnote>
  <w:endnote w:type="continuationSeparator" w:id="0">
    <w:p w14:paraId="3E18E8EC" w14:textId="77777777" w:rsidR="000764DD" w:rsidRDefault="00076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E6D61" w14:textId="77777777" w:rsidR="008036B9" w:rsidRDefault="008036B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D7127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041D7128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041D713A" wp14:editId="041D713B">
          <wp:extent cx="704850" cy="476250"/>
          <wp:effectExtent l="0" t="0" r="0" b="0"/>
          <wp:docPr id="45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041D713C" wp14:editId="041D713D">
          <wp:extent cx="1676400" cy="476250"/>
          <wp:effectExtent l="0" t="0" r="0" b="0"/>
          <wp:docPr id="46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041D713E" wp14:editId="041D713F">
          <wp:extent cx="981075" cy="466725"/>
          <wp:effectExtent l="0" t="0" r="9525" b="9525"/>
          <wp:docPr id="47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1D7129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D712E" w14:textId="6471DEAD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041D712F" w14:textId="77777777" w:rsidR="00514B7B" w:rsidRDefault="00514B7B" w:rsidP="00514B7B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041D7144" wp14:editId="6C44278F">
          <wp:extent cx="592074" cy="400050"/>
          <wp:effectExtent l="0" t="0" r="0" b="0"/>
          <wp:docPr id="50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831" cy="403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23838"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041D7146" wp14:editId="5248638B">
          <wp:extent cx="1327150" cy="377032"/>
          <wp:effectExtent l="0" t="0" r="0" b="0"/>
          <wp:docPr id="51" name="Obráze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996" cy="386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23838"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041D7148" wp14:editId="60FAF7CB">
          <wp:extent cx="838200" cy="398755"/>
          <wp:effectExtent l="0" t="0" r="0" b="0"/>
          <wp:docPr id="52" name="Obrázek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438" cy="403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>
      <w:rPr>
        <w:i/>
        <w:sz w:val="20"/>
      </w:rPr>
      <w:tab/>
    </w:r>
  </w:p>
  <w:p w14:paraId="041D7130" w14:textId="77777777" w:rsidR="00BD496D" w:rsidRPr="002A4349" w:rsidRDefault="006D003E" w:rsidP="000329D9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041D7131" w14:textId="77777777" w:rsidR="00BD496D" w:rsidRDefault="00BD496D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041D7134" w14:textId="77777777" w:rsidR="0093783D" w:rsidRDefault="00F14DB8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BB0E04">
          <w:rPr>
            <w:noProof/>
          </w:rPr>
          <w:t>3</w:t>
        </w:r>
        <w:r>
          <w:fldChar w:fldCharType="end"/>
        </w:r>
      </w:p>
    </w:sdtContent>
  </w:sdt>
  <w:p w14:paraId="041D7135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611EE" w14:textId="77777777" w:rsidR="000764DD" w:rsidRDefault="000764DD">
      <w:pPr>
        <w:spacing w:after="0" w:line="240" w:lineRule="auto"/>
      </w:pPr>
      <w:r>
        <w:separator/>
      </w:r>
    </w:p>
  </w:footnote>
  <w:footnote w:type="continuationSeparator" w:id="0">
    <w:p w14:paraId="01D859E8" w14:textId="77777777" w:rsidR="000764DD" w:rsidRDefault="00076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AFE17" w14:textId="77777777" w:rsidR="008036B9" w:rsidRDefault="008036B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D7122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041D7136" wp14:editId="041D7137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43" name="Obrázek 43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041D7138" wp14:editId="041D7139">
          <wp:extent cx="961478" cy="493200"/>
          <wp:effectExtent l="0" t="0" r="0" b="2540"/>
          <wp:docPr id="44" name="Obrázek 44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1D7123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041D7124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</w:p>
  <w:p w14:paraId="041D7125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D712A" w14:textId="2E6BF32D" w:rsidR="00BD496D" w:rsidRDefault="008036B9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05F6148E" wp14:editId="3D4A0FA3">
          <wp:simplePos x="0" y="0"/>
          <wp:positionH relativeFrom="column">
            <wp:posOffset>3890010</wp:posOffset>
          </wp:positionH>
          <wp:positionV relativeFrom="paragraph">
            <wp:posOffset>-34290</wp:posOffset>
          </wp:positionV>
          <wp:extent cx="2464435" cy="601345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59E9C455" wp14:editId="7E5CC602">
          <wp:extent cx="1479550" cy="60325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1D712C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041D712D" w14:textId="77777777" w:rsidR="00BD496D" w:rsidRDefault="00BD496D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D7132" w14:textId="549F4EBE" w:rsidR="000F1B8E" w:rsidRDefault="008036B9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39F0127F" wp14:editId="4E198DA4">
          <wp:simplePos x="0" y="0"/>
          <wp:positionH relativeFrom="column">
            <wp:posOffset>4044950</wp:posOffset>
          </wp:positionH>
          <wp:positionV relativeFrom="paragraph">
            <wp:posOffset>1270</wp:posOffset>
          </wp:positionV>
          <wp:extent cx="2464435" cy="601345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405D3E71" wp14:editId="52ADD0D1">
          <wp:extent cx="1479550" cy="6032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1D7133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27D10"/>
    <w:rsid w:val="000329D9"/>
    <w:rsid w:val="0003340B"/>
    <w:rsid w:val="000401FE"/>
    <w:rsid w:val="000764DD"/>
    <w:rsid w:val="000A2C8A"/>
    <w:rsid w:val="000B14C9"/>
    <w:rsid w:val="000C6D49"/>
    <w:rsid w:val="000F1B8E"/>
    <w:rsid w:val="001116AC"/>
    <w:rsid w:val="001231A8"/>
    <w:rsid w:val="001346EF"/>
    <w:rsid w:val="0015285E"/>
    <w:rsid w:val="00154B47"/>
    <w:rsid w:val="001852EE"/>
    <w:rsid w:val="00194EA1"/>
    <w:rsid w:val="001A2677"/>
    <w:rsid w:val="001D3762"/>
    <w:rsid w:val="00207424"/>
    <w:rsid w:val="00223838"/>
    <w:rsid w:val="00266950"/>
    <w:rsid w:val="00270914"/>
    <w:rsid w:val="002872BA"/>
    <w:rsid w:val="002A4349"/>
    <w:rsid w:val="00312298"/>
    <w:rsid w:val="003363D1"/>
    <w:rsid w:val="00344BBB"/>
    <w:rsid w:val="00346EF5"/>
    <w:rsid w:val="00393435"/>
    <w:rsid w:val="004204DC"/>
    <w:rsid w:val="004262AE"/>
    <w:rsid w:val="0045262C"/>
    <w:rsid w:val="00481ABA"/>
    <w:rsid w:val="00485C7B"/>
    <w:rsid w:val="004923A4"/>
    <w:rsid w:val="004C4239"/>
    <w:rsid w:val="004D517F"/>
    <w:rsid w:val="004E5C1A"/>
    <w:rsid w:val="00503C1B"/>
    <w:rsid w:val="00514B7B"/>
    <w:rsid w:val="0051686C"/>
    <w:rsid w:val="00571D1D"/>
    <w:rsid w:val="005B63FE"/>
    <w:rsid w:val="005C4517"/>
    <w:rsid w:val="00617E11"/>
    <w:rsid w:val="006405AD"/>
    <w:rsid w:val="006745D9"/>
    <w:rsid w:val="006A3C74"/>
    <w:rsid w:val="006B22FC"/>
    <w:rsid w:val="006D003E"/>
    <w:rsid w:val="00700DC8"/>
    <w:rsid w:val="0070742C"/>
    <w:rsid w:val="007165A2"/>
    <w:rsid w:val="00760C10"/>
    <w:rsid w:val="007774DF"/>
    <w:rsid w:val="0078442F"/>
    <w:rsid w:val="007B58DE"/>
    <w:rsid w:val="007E6FDC"/>
    <w:rsid w:val="008036B9"/>
    <w:rsid w:val="00840FA6"/>
    <w:rsid w:val="00853AD8"/>
    <w:rsid w:val="00863007"/>
    <w:rsid w:val="00881818"/>
    <w:rsid w:val="008A76A6"/>
    <w:rsid w:val="008A7FAB"/>
    <w:rsid w:val="008B15C8"/>
    <w:rsid w:val="008D5A04"/>
    <w:rsid w:val="0093783D"/>
    <w:rsid w:val="00962592"/>
    <w:rsid w:val="00995551"/>
    <w:rsid w:val="009E6F3A"/>
    <w:rsid w:val="009F2AAE"/>
    <w:rsid w:val="00A1606E"/>
    <w:rsid w:val="00A168DD"/>
    <w:rsid w:val="00A345CE"/>
    <w:rsid w:val="00A83786"/>
    <w:rsid w:val="00AA6A17"/>
    <w:rsid w:val="00AC6B51"/>
    <w:rsid w:val="00B05B06"/>
    <w:rsid w:val="00B72082"/>
    <w:rsid w:val="00BA7B30"/>
    <w:rsid w:val="00BB0E04"/>
    <w:rsid w:val="00BB2952"/>
    <w:rsid w:val="00BD496D"/>
    <w:rsid w:val="00C205C1"/>
    <w:rsid w:val="00C75AB9"/>
    <w:rsid w:val="00C86BB2"/>
    <w:rsid w:val="00CB4288"/>
    <w:rsid w:val="00CC5502"/>
    <w:rsid w:val="00D00C4E"/>
    <w:rsid w:val="00D142D1"/>
    <w:rsid w:val="00D23786"/>
    <w:rsid w:val="00D35A02"/>
    <w:rsid w:val="00D52938"/>
    <w:rsid w:val="00D66AFB"/>
    <w:rsid w:val="00D81983"/>
    <w:rsid w:val="00DB4EBE"/>
    <w:rsid w:val="00DD1A0B"/>
    <w:rsid w:val="00DE06A0"/>
    <w:rsid w:val="00E22B7F"/>
    <w:rsid w:val="00E25221"/>
    <w:rsid w:val="00E47461"/>
    <w:rsid w:val="00E60A81"/>
    <w:rsid w:val="00EC3C50"/>
    <w:rsid w:val="00EF03D6"/>
    <w:rsid w:val="00EF6E00"/>
    <w:rsid w:val="00F14DB8"/>
    <w:rsid w:val="00F15744"/>
    <w:rsid w:val="00F8435E"/>
    <w:rsid w:val="00F93992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D70F0"/>
  <w15:docId w15:val="{9853EDEA-218B-46CF-BAC2-348136EC2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alt-edited">
    <w:name w:val="alt-edited"/>
    <w:basedOn w:val="Standardnpsmoodstavce"/>
    <w:rsid w:val="00BA7B30"/>
  </w:style>
  <w:style w:type="character" w:customStyle="1" w:styleId="shorttext">
    <w:name w:val="short_text"/>
    <w:basedOn w:val="Standardnpsmoodstavce"/>
    <w:rsid w:val="006A3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UHRUZACKTJEK-540971305-181982</_dlc_DocId>
    <_dlc_DocIdUrl xmlns="889b5d77-561b-4745-9149-1638f0c8024a">
      <Url>https://metaops.sharepoint.com/sites/disk/_layouts/15/DocIdRedir.aspx?ID=UHRUZACKTJEK-540971305-181982</Url>
      <Description>UHRUZACKTJEK-540971305-181982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2ED6591F-0D5F-489F-8101-0273E48805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CAE6E19-39CF-4FF5-8F7B-3EB1699DD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589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2022-08-30T09:41:00Z</dcterms:created>
  <dcterms:modified xsi:type="dcterms:W3CDTF">2022-08-30T09:41:00Z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29dcde4d-dba7-439a-a133-93797a862069</vt:lpwstr>
  </property>
  <property fmtid="{D5CDD505-2E9C-101B-9397-08002B2CF9AE}" pid="4" name="AuthorIds_UIVersion_1024">
    <vt:lpwstr>94</vt:lpwstr>
  </property>
</Properties>
</file>