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C590" w14:textId="5E446B71" w:rsidR="0024061E" w:rsidRPr="0024061E" w:rsidRDefault="0024061E" w:rsidP="0024061E">
      <w:pPr>
        <w:rPr>
          <w:rFonts w:asciiTheme="minorHAnsi" w:eastAsia="Verdana" w:hAnsiTheme="minorHAnsi" w:cstheme="minorHAnsi"/>
          <w:b/>
          <w:sz w:val="28"/>
          <w:szCs w:val="28"/>
          <w:u w:val="single"/>
        </w:rPr>
      </w:pPr>
      <w:r w:rsidRPr="0024061E">
        <w:rPr>
          <w:rFonts w:asciiTheme="minorHAnsi" w:eastAsia="Verdana" w:hAnsiTheme="minorHAnsi" w:cstheme="minorHAnsi"/>
          <w:b/>
          <w:sz w:val="28"/>
          <w:szCs w:val="28"/>
          <w:u w:val="single"/>
        </w:rPr>
        <w:t>Zápis a přijetí do MŠ, spolupráce a komunikace s rodiči</w:t>
      </w:r>
    </w:p>
    <w:p w14:paraId="43AAF21D" w14:textId="77777777" w:rsidR="0024061E" w:rsidRPr="0024061E" w:rsidRDefault="0024061E" w:rsidP="0024061E">
      <w:pPr>
        <w:rPr>
          <w:rFonts w:asciiTheme="minorHAnsi" w:eastAsiaTheme="minorEastAsia" w:hAnsiTheme="minorHAnsi" w:cstheme="minorHAnsi"/>
          <w:b/>
          <w:noProof/>
          <w:color w:val="1F497D" w:themeColor="text2"/>
          <w:szCs w:val="24"/>
          <w:u w:val="single"/>
        </w:rPr>
      </w:pPr>
      <w:r w:rsidRPr="0024061E">
        <w:rPr>
          <w:rFonts w:asciiTheme="minorHAnsi" w:eastAsia="Verdana" w:hAnsiTheme="minorHAnsi" w:cstheme="minorHAnsi"/>
          <w:b/>
          <w:szCs w:val="24"/>
          <w:u w:val="single"/>
        </w:rPr>
        <w:t>Dokumenty potřebné pro zápis dítěte do MŠ</w:t>
      </w:r>
    </w:p>
    <w:p w14:paraId="10172359" w14:textId="19C3FF46"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1)</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 xml:space="preserve">žádost k předškolnímu vzdělávání (lze vyzvednout v MŠ)                                  </w:t>
      </w:r>
    </w:p>
    <w:p w14:paraId="62B3B485" w14:textId="1F8C7108"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2)</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 xml:space="preserve">občanský průkaz nebo cestovní pas rodičů (zákonných zástupců)                      </w:t>
      </w:r>
    </w:p>
    <w:p w14:paraId="23212C15" w14:textId="5C40AF72"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3)</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rodný list dítěte (případně jiný dokument, který dokládá, že osoba je zákonný zástupce dítěte)</w:t>
      </w:r>
    </w:p>
    <w:p w14:paraId="4AA4EC55" w14:textId="4AE2A7FE"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4)</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doklad o zdravotním pojištění (karta pojištěnce)</w:t>
      </w:r>
    </w:p>
    <w:p w14:paraId="340B5664" w14:textId="77777777"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p>
    <w:p w14:paraId="31FE082E" w14:textId="358D6B6E" w:rsidR="0024061E" w:rsidRPr="0024061E" w:rsidRDefault="0024061E" w:rsidP="00FB561D">
      <w:pPr>
        <w:pStyle w:val="Normln1"/>
        <w:tabs>
          <w:tab w:val="left" w:pos="284"/>
        </w:tabs>
        <w:spacing w:line="240" w:lineRule="auto"/>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Pokud se nejedná o nástup do povinného pře</w:t>
      </w:r>
      <w:r w:rsidR="00FB561D">
        <w:rPr>
          <w:rFonts w:asciiTheme="minorHAnsi" w:eastAsia="Verdana" w:hAnsiTheme="minorHAnsi" w:cstheme="minorHAnsi"/>
          <w:sz w:val="24"/>
          <w:szCs w:val="24"/>
        </w:rPr>
        <w:t xml:space="preserve">dškolního ročníku (děti ve věku </w:t>
      </w:r>
      <w:r w:rsidRPr="0024061E">
        <w:rPr>
          <w:rFonts w:asciiTheme="minorHAnsi" w:eastAsia="Verdana" w:hAnsiTheme="minorHAnsi" w:cstheme="minorHAnsi"/>
          <w:sz w:val="24"/>
          <w:szCs w:val="24"/>
        </w:rPr>
        <w:t>5 let), je třeba doložit také:</w:t>
      </w:r>
    </w:p>
    <w:p w14:paraId="798C9BFB" w14:textId="77777777"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 xml:space="preserve">                                                                                 </w:t>
      </w:r>
    </w:p>
    <w:p w14:paraId="2248F322" w14:textId="7E1DA17A"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5)</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 xml:space="preserve">potvrzení o povinném očkování (např. očkovací průkaz dítěte)        </w:t>
      </w:r>
    </w:p>
    <w:p w14:paraId="63A41812" w14:textId="77620BD5"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6)</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 xml:space="preserve">vyjádření praktického lékaře ke zdravotnímu stavu dítěte       </w:t>
      </w:r>
    </w:p>
    <w:p w14:paraId="293C57A3" w14:textId="7566BF7B" w:rsidR="0024061E" w:rsidRPr="0024061E" w:rsidRDefault="0024061E" w:rsidP="00FB561D">
      <w:pPr>
        <w:pStyle w:val="Normln1"/>
        <w:tabs>
          <w:tab w:val="left" w:pos="284"/>
        </w:tabs>
        <w:spacing w:line="240" w:lineRule="auto"/>
        <w:ind w:left="284" w:hanging="284"/>
        <w:jc w:val="both"/>
        <w:rPr>
          <w:rFonts w:asciiTheme="minorHAnsi" w:eastAsia="Verdana" w:hAnsiTheme="minorHAnsi" w:cstheme="minorHAnsi"/>
          <w:sz w:val="24"/>
          <w:szCs w:val="24"/>
        </w:rPr>
      </w:pPr>
      <w:r w:rsidRPr="0024061E">
        <w:rPr>
          <w:rFonts w:asciiTheme="minorHAnsi" w:eastAsia="Verdana" w:hAnsiTheme="minorHAnsi" w:cstheme="minorHAnsi"/>
          <w:sz w:val="24"/>
          <w:szCs w:val="24"/>
        </w:rPr>
        <w:t>7)</w:t>
      </w:r>
      <w:r w:rsidR="00FB561D">
        <w:rPr>
          <w:rFonts w:asciiTheme="minorHAnsi" w:eastAsia="Verdana" w:hAnsiTheme="minorHAnsi" w:cstheme="minorHAnsi"/>
          <w:sz w:val="24"/>
          <w:szCs w:val="24"/>
        </w:rPr>
        <w:tab/>
      </w:r>
      <w:r w:rsidRPr="0024061E">
        <w:rPr>
          <w:rFonts w:asciiTheme="minorHAnsi" w:eastAsia="Verdana" w:hAnsiTheme="minorHAnsi" w:cstheme="minorHAnsi"/>
          <w:sz w:val="24"/>
          <w:szCs w:val="24"/>
        </w:rPr>
        <w:t xml:space="preserve">povolení k pobytu (u osob z nečlenských zemí EU)     </w:t>
      </w:r>
    </w:p>
    <w:p w14:paraId="0AFACDAD" w14:textId="77777777" w:rsidR="0024061E" w:rsidRPr="0024061E" w:rsidRDefault="0024061E" w:rsidP="0024061E">
      <w:pPr>
        <w:pStyle w:val="Normln1"/>
        <w:spacing w:line="240" w:lineRule="auto"/>
        <w:rPr>
          <w:rFonts w:asciiTheme="minorHAnsi" w:eastAsia="Verdana" w:hAnsiTheme="minorHAnsi" w:cstheme="minorHAnsi"/>
          <w:sz w:val="24"/>
          <w:szCs w:val="24"/>
        </w:rPr>
      </w:pPr>
      <w:r w:rsidRPr="0024061E">
        <w:rPr>
          <w:rFonts w:asciiTheme="minorHAnsi" w:eastAsia="Verdana" w:hAnsiTheme="minorHAnsi" w:cstheme="minorHAnsi"/>
          <w:sz w:val="24"/>
          <w:szCs w:val="24"/>
        </w:rPr>
        <w:t xml:space="preserve"> </w:t>
      </w:r>
    </w:p>
    <w:p w14:paraId="52B127EF" w14:textId="77777777" w:rsidR="0024061E" w:rsidRPr="0024061E" w:rsidRDefault="0024061E" w:rsidP="0024061E">
      <w:pPr>
        <w:pStyle w:val="Normln1"/>
        <w:spacing w:line="240" w:lineRule="auto"/>
        <w:rPr>
          <w:rFonts w:asciiTheme="minorHAnsi" w:eastAsia="Verdana" w:hAnsiTheme="minorHAnsi" w:cstheme="minorHAnsi"/>
          <w:sz w:val="24"/>
          <w:szCs w:val="24"/>
        </w:rPr>
      </w:pPr>
    </w:p>
    <w:p w14:paraId="17E93FF2"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2231766B"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0F28D5CB"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4DCC5DBD"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032AFCE2"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21DD8E6E"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42F73ABC"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19BCF6D5"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57D41C35" w14:textId="77777777" w:rsidR="009835CA" w:rsidRDefault="009835CA" w:rsidP="005115E7">
      <w:pPr>
        <w:pStyle w:val="Normln1"/>
        <w:spacing w:line="240" w:lineRule="auto"/>
        <w:ind w:left="284"/>
        <w:jc w:val="both"/>
        <w:rPr>
          <w:rFonts w:asciiTheme="minorHAnsi" w:eastAsia="Verdana" w:hAnsiTheme="minorHAnsi" w:cstheme="minorHAnsi"/>
          <w:b/>
          <w:color w:val="0070C0"/>
          <w:szCs w:val="28"/>
          <w:u w:val="single"/>
          <w:lang w:eastAsia="en-US"/>
        </w:rPr>
      </w:pPr>
    </w:p>
    <w:p w14:paraId="57979845" w14:textId="77777777" w:rsidR="005115E7" w:rsidRPr="009835CA" w:rsidRDefault="005115E7" w:rsidP="005115E7">
      <w:pPr>
        <w:pStyle w:val="Normln1"/>
        <w:spacing w:line="240" w:lineRule="auto"/>
        <w:ind w:left="284"/>
        <w:jc w:val="both"/>
        <w:rPr>
          <w:rFonts w:asciiTheme="minorHAnsi" w:eastAsia="Verdana" w:hAnsiTheme="minorHAnsi" w:cstheme="minorHAnsi"/>
          <w:b/>
          <w:color w:val="0070C0"/>
          <w:szCs w:val="28"/>
          <w:u w:val="single"/>
          <w:lang w:eastAsia="en-US"/>
        </w:rPr>
      </w:pPr>
      <w:proofErr w:type="gramStart"/>
      <w:r w:rsidRPr="009835CA">
        <w:rPr>
          <w:rFonts w:asciiTheme="minorHAnsi" w:eastAsia="Verdana" w:hAnsiTheme="minorHAnsi" w:cstheme="minorHAnsi"/>
          <w:b/>
          <w:color w:val="0070C0"/>
          <w:szCs w:val="28"/>
          <w:u w:val="single"/>
          <w:lang w:eastAsia="en-US"/>
        </w:rPr>
        <w:t>Бүртгэл - цэцэрлэг</w:t>
      </w:r>
      <w:proofErr w:type="gramEnd"/>
      <w:r w:rsidRPr="009835CA">
        <w:rPr>
          <w:rFonts w:asciiTheme="minorHAnsi" w:eastAsia="Verdana" w:hAnsiTheme="minorHAnsi" w:cstheme="minorHAnsi"/>
          <w:b/>
          <w:color w:val="0070C0"/>
          <w:szCs w:val="28"/>
          <w:u w:val="single"/>
          <w:lang w:eastAsia="en-US"/>
        </w:rPr>
        <w:t xml:space="preserve"> болон эцэг эхчүүдийн хоорондын хамтын ажиллагаа </w:t>
      </w:r>
    </w:p>
    <w:p w14:paraId="0AA5253E" w14:textId="77777777" w:rsidR="005115E7" w:rsidRDefault="005115E7" w:rsidP="005115E7">
      <w:pPr>
        <w:pStyle w:val="Normln1"/>
        <w:spacing w:line="240" w:lineRule="auto"/>
        <w:ind w:left="284"/>
        <w:jc w:val="both"/>
        <w:rPr>
          <w:rFonts w:asciiTheme="minorHAnsi" w:eastAsia="Verdana" w:hAnsiTheme="minorHAnsi" w:cstheme="minorHAnsi"/>
          <w:b/>
          <w:color w:val="0070C0"/>
          <w:sz w:val="28"/>
          <w:szCs w:val="28"/>
          <w:u w:val="single"/>
          <w:lang w:eastAsia="en-US"/>
        </w:rPr>
      </w:pPr>
    </w:p>
    <w:p w14:paraId="26457465" w14:textId="6DB96202" w:rsidR="005115E7" w:rsidRPr="005115E7" w:rsidRDefault="005115E7" w:rsidP="005115E7">
      <w:pPr>
        <w:pStyle w:val="Normln1"/>
        <w:spacing w:line="240" w:lineRule="auto"/>
        <w:ind w:left="284"/>
        <w:jc w:val="both"/>
        <w:rPr>
          <w:rFonts w:asciiTheme="minorHAnsi" w:eastAsia="Verdana" w:hAnsiTheme="minorHAnsi" w:cstheme="minorHAnsi"/>
          <w:b/>
          <w:color w:val="0070C0"/>
          <w:sz w:val="24"/>
          <w:szCs w:val="24"/>
          <w:u w:val="single"/>
          <w:lang w:eastAsia="en-US"/>
        </w:rPr>
      </w:pPr>
      <w:r w:rsidRPr="005115E7">
        <w:rPr>
          <w:rFonts w:asciiTheme="minorHAnsi" w:eastAsia="Verdana" w:hAnsiTheme="minorHAnsi" w:cstheme="minorHAnsi"/>
          <w:b/>
          <w:color w:val="0070C0"/>
          <w:sz w:val="24"/>
          <w:szCs w:val="24"/>
          <w:u w:val="single"/>
          <w:lang w:eastAsia="en-US"/>
        </w:rPr>
        <w:t>Цэцэрлэгт хүүхдээ бүртгүүлэхэд шаардагдах бичиг баримтууд</w:t>
      </w:r>
    </w:p>
    <w:p w14:paraId="518F05A1" w14:textId="77777777" w:rsidR="005115E7" w:rsidRPr="005115E7" w:rsidRDefault="005115E7" w:rsidP="005115E7">
      <w:pPr>
        <w:pStyle w:val="Normln1"/>
        <w:spacing w:line="240" w:lineRule="auto"/>
        <w:ind w:left="284"/>
        <w:jc w:val="both"/>
        <w:rPr>
          <w:rFonts w:asciiTheme="minorHAnsi" w:eastAsia="Verdana" w:hAnsiTheme="minorHAnsi" w:cstheme="minorHAnsi"/>
          <w:b/>
          <w:color w:val="0070C0"/>
          <w:sz w:val="24"/>
          <w:szCs w:val="24"/>
          <w:u w:val="single"/>
          <w:lang w:eastAsia="en-US"/>
        </w:rPr>
      </w:pPr>
    </w:p>
    <w:p w14:paraId="76D7E181" w14:textId="4E93160D"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 xml:space="preserve">1) Сургуулийн өмнөх боловсролын өргөдөл (өргөдлийн маягт цэцэрлэгээс авч болно)                            </w:t>
      </w:r>
    </w:p>
    <w:p w14:paraId="52F300E8" w14:textId="77777777" w:rsidR="005115E7" w:rsidRPr="00D14AF1" w:rsidRDefault="005115E7" w:rsidP="005115E7">
      <w:pPr>
        <w:pStyle w:val="Bezmezer"/>
        <w:rPr>
          <w:rFonts w:asciiTheme="minorHAnsi" w:hAnsiTheme="minorHAnsi" w:cstheme="minorHAnsi"/>
          <w:color w:val="0070C0"/>
          <w:sz w:val="22"/>
          <w:szCs w:val="18"/>
        </w:rPr>
      </w:pPr>
    </w:p>
    <w:p w14:paraId="4F76A59D" w14:textId="7EA03B0E"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 xml:space="preserve">2) эцэг эхийн иргэний үнэмлэх, паспорт (хууль ёсны асран хамгаалагч)                     </w:t>
      </w:r>
    </w:p>
    <w:p w14:paraId="15BC5001" w14:textId="77777777" w:rsidR="005115E7" w:rsidRPr="00D14AF1" w:rsidRDefault="005115E7" w:rsidP="005115E7">
      <w:pPr>
        <w:pStyle w:val="Bezmezer"/>
        <w:rPr>
          <w:rFonts w:asciiTheme="minorHAnsi" w:hAnsiTheme="minorHAnsi" w:cstheme="minorHAnsi"/>
          <w:color w:val="0070C0"/>
          <w:sz w:val="22"/>
          <w:szCs w:val="18"/>
        </w:rPr>
      </w:pPr>
    </w:p>
    <w:p w14:paraId="7455F347" w14:textId="67B60713"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3) хүүхдийн төрсний гэрчилгээ (тухайн хүүхдийн ​​хууль ёсны төлөөлөгч гэдгийг нотлох өөр баримт бичиг байж болно)</w:t>
      </w:r>
    </w:p>
    <w:p w14:paraId="2062DE7C" w14:textId="77777777" w:rsidR="005115E7" w:rsidRPr="00D14AF1" w:rsidRDefault="005115E7" w:rsidP="005115E7">
      <w:pPr>
        <w:pStyle w:val="Bezmezer"/>
        <w:rPr>
          <w:rFonts w:asciiTheme="minorHAnsi" w:hAnsiTheme="minorHAnsi" w:cstheme="minorHAnsi"/>
          <w:color w:val="0070C0"/>
          <w:sz w:val="22"/>
          <w:szCs w:val="18"/>
        </w:rPr>
      </w:pPr>
    </w:p>
    <w:p w14:paraId="0BFDFFE9" w14:textId="53C055BF"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4) эрүүл мэндийн даатгалын карт (даатгуулагчийн карт)</w:t>
      </w:r>
    </w:p>
    <w:p w14:paraId="52164342" w14:textId="77777777" w:rsidR="005115E7" w:rsidRPr="00D14AF1" w:rsidRDefault="005115E7" w:rsidP="005115E7">
      <w:pPr>
        <w:pStyle w:val="Bezmezer"/>
        <w:rPr>
          <w:rFonts w:asciiTheme="minorHAnsi" w:hAnsiTheme="minorHAnsi" w:cstheme="minorHAnsi"/>
          <w:color w:val="0070C0"/>
          <w:sz w:val="22"/>
          <w:szCs w:val="18"/>
        </w:rPr>
      </w:pPr>
    </w:p>
    <w:p w14:paraId="3B1F21B4" w14:textId="77777777"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Хэрэв бэлтгэл ангийн насных биш бол (</w:t>
      </w:r>
      <w:proofErr w:type="gramStart"/>
      <w:r w:rsidRPr="00D14AF1">
        <w:rPr>
          <w:rFonts w:asciiTheme="minorHAnsi" w:hAnsiTheme="minorHAnsi" w:cstheme="minorHAnsi"/>
          <w:color w:val="0070C0"/>
          <w:sz w:val="22"/>
          <w:szCs w:val="18"/>
        </w:rPr>
        <w:t>5-аас</w:t>
      </w:r>
      <w:proofErr w:type="gramEnd"/>
      <w:r w:rsidRPr="00D14AF1">
        <w:rPr>
          <w:rFonts w:asciiTheme="minorHAnsi" w:hAnsiTheme="minorHAnsi" w:cstheme="minorHAnsi"/>
          <w:color w:val="0070C0"/>
          <w:sz w:val="22"/>
          <w:szCs w:val="18"/>
        </w:rPr>
        <w:t xml:space="preserve"> доош насны хүүхэд) дараах материалыг баримтжуулсан байх ёстой:</w:t>
      </w:r>
    </w:p>
    <w:p w14:paraId="345CD15B" w14:textId="77777777" w:rsidR="005115E7" w:rsidRPr="00D14AF1" w:rsidRDefault="005115E7" w:rsidP="005115E7">
      <w:pPr>
        <w:pStyle w:val="Bezmezer"/>
        <w:rPr>
          <w:rFonts w:asciiTheme="minorHAnsi" w:hAnsiTheme="minorHAnsi" w:cstheme="minorHAnsi"/>
          <w:color w:val="0070C0"/>
          <w:sz w:val="22"/>
          <w:szCs w:val="18"/>
        </w:rPr>
      </w:pPr>
    </w:p>
    <w:p w14:paraId="74C517CB" w14:textId="32A3E214"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 xml:space="preserve">5) заавал хийлгэх вакцины баталгаажуулалт (жишээлбэл, хүүхдийн вакцинжуулалтын гэрчилгээ)      </w:t>
      </w:r>
    </w:p>
    <w:p w14:paraId="482EAA7A" w14:textId="77777777" w:rsidR="005115E7" w:rsidRPr="00D14AF1" w:rsidRDefault="005115E7" w:rsidP="005115E7">
      <w:pPr>
        <w:pStyle w:val="Bezmezer"/>
        <w:rPr>
          <w:rFonts w:asciiTheme="minorHAnsi" w:hAnsiTheme="minorHAnsi" w:cstheme="minorHAnsi"/>
          <w:color w:val="0070C0"/>
          <w:sz w:val="22"/>
          <w:szCs w:val="18"/>
        </w:rPr>
      </w:pPr>
    </w:p>
    <w:p w14:paraId="414EDB2B" w14:textId="260581B6" w:rsidR="005115E7" w:rsidRPr="00D14AF1" w:rsidRDefault="005115E7" w:rsidP="005115E7">
      <w:pPr>
        <w:pStyle w:val="Bezmezer"/>
        <w:rPr>
          <w:rFonts w:asciiTheme="minorHAnsi" w:hAnsiTheme="minorHAnsi" w:cstheme="minorHAnsi"/>
          <w:color w:val="0070C0"/>
          <w:sz w:val="22"/>
          <w:szCs w:val="18"/>
        </w:rPr>
      </w:pPr>
      <w:r w:rsidRPr="00D14AF1">
        <w:rPr>
          <w:rFonts w:asciiTheme="minorHAnsi" w:hAnsiTheme="minorHAnsi" w:cstheme="minorHAnsi"/>
          <w:color w:val="0070C0"/>
          <w:sz w:val="22"/>
          <w:szCs w:val="18"/>
        </w:rPr>
        <w:t xml:space="preserve">6) хүүхдийн эрүүл мэндийн талаарх ерөнхий эмчийн үзлэгийн баримт      </w:t>
      </w:r>
    </w:p>
    <w:p w14:paraId="093ADA17" w14:textId="77777777" w:rsidR="005115E7" w:rsidRPr="00D14AF1" w:rsidRDefault="005115E7" w:rsidP="005115E7">
      <w:pPr>
        <w:pStyle w:val="Bezmezer"/>
        <w:rPr>
          <w:rFonts w:asciiTheme="minorHAnsi" w:hAnsiTheme="minorHAnsi" w:cstheme="minorHAnsi"/>
          <w:color w:val="0070C0"/>
          <w:sz w:val="22"/>
          <w:szCs w:val="18"/>
        </w:rPr>
      </w:pPr>
    </w:p>
    <w:p w14:paraId="31CD5330" w14:textId="12B5454E" w:rsidR="005115E7" w:rsidRPr="00D14AF1" w:rsidRDefault="005115E7" w:rsidP="005115E7">
      <w:pPr>
        <w:pStyle w:val="Bezmezer"/>
        <w:rPr>
          <w:rFonts w:asciiTheme="minorHAnsi" w:hAnsiTheme="minorHAnsi" w:cstheme="minorHAnsi"/>
          <w:b/>
          <w:color w:val="0070C0"/>
          <w:sz w:val="22"/>
          <w:szCs w:val="18"/>
          <w:u w:val="single"/>
        </w:rPr>
      </w:pPr>
      <w:r w:rsidRPr="00D14AF1">
        <w:rPr>
          <w:rFonts w:asciiTheme="minorHAnsi" w:hAnsiTheme="minorHAnsi" w:cstheme="minorHAnsi"/>
          <w:color w:val="0070C0"/>
          <w:sz w:val="22"/>
          <w:szCs w:val="18"/>
        </w:rPr>
        <w:t>7) оршин суух зөвшөөрөл (Европын бус орнуудын иргэдэд зориулсан</w:t>
      </w:r>
      <w:r w:rsidRPr="00D14AF1">
        <w:rPr>
          <w:rFonts w:asciiTheme="minorHAnsi" w:hAnsiTheme="minorHAnsi" w:cstheme="minorHAnsi"/>
          <w:b/>
          <w:color w:val="0070C0"/>
          <w:sz w:val="22"/>
          <w:szCs w:val="18"/>
          <w:u w:val="single"/>
        </w:rPr>
        <w:t>)</w:t>
      </w:r>
    </w:p>
    <w:p w14:paraId="2EB38A7F" w14:textId="77777777" w:rsidR="0024061E" w:rsidRPr="00D14AF1" w:rsidRDefault="0024061E" w:rsidP="005115E7">
      <w:pPr>
        <w:pStyle w:val="Normln1"/>
        <w:spacing w:line="240" w:lineRule="auto"/>
        <w:ind w:left="284"/>
        <w:jc w:val="both"/>
        <w:rPr>
          <w:rFonts w:asciiTheme="minorHAnsi" w:eastAsia="Verdana" w:hAnsiTheme="minorHAnsi" w:cstheme="minorHAnsi"/>
          <w:color w:val="0070C0"/>
          <w:sz w:val="28"/>
          <w:szCs w:val="24"/>
        </w:rPr>
      </w:pPr>
      <w:r w:rsidRPr="00D14AF1">
        <w:rPr>
          <w:rFonts w:asciiTheme="minorHAnsi" w:eastAsia="Verdana" w:hAnsiTheme="minorHAnsi" w:cstheme="minorHAnsi"/>
          <w:color w:val="0070C0"/>
          <w:sz w:val="28"/>
          <w:szCs w:val="24"/>
        </w:rPr>
        <w:t xml:space="preserve"> </w:t>
      </w:r>
    </w:p>
    <w:p w14:paraId="38D4EC99" w14:textId="77777777" w:rsidR="0024061E" w:rsidRDefault="0024061E" w:rsidP="0024061E">
      <w:pPr>
        <w:pStyle w:val="Normln1"/>
        <w:spacing w:line="240" w:lineRule="auto"/>
        <w:rPr>
          <w:rFonts w:asciiTheme="minorHAnsi" w:eastAsia="Verdana" w:hAnsiTheme="minorHAnsi" w:cstheme="minorHAnsi"/>
          <w:color w:val="0070C0"/>
          <w:sz w:val="24"/>
          <w:szCs w:val="24"/>
        </w:rPr>
      </w:pPr>
    </w:p>
    <w:p w14:paraId="48250296" w14:textId="77777777" w:rsidR="00CF35DB" w:rsidRDefault="00CF35DB" w:rsidP="0024061E">
      <w:pPr>
        <w:pStyle w:val="Normln1"/>
        <w:spacing w:line="240" w:lineRule="auto"/>
        <w:rPr>
          <w:rFonts w:asciiTheme="minorHAnsi" w:eastAsia="Verdana" w:hAnsiTheme="minorHAnsi" w:cstheme="minorHAnsi"/>
          <w:color w:val="0070C0"/>
          <w:sz w:val="24"/>
          <w:szCs w:val="24"/>
        </w:rPr>
      </w:pPr>
    </w:p>
    <w:p w14:paraId="4EE10F14" w14:textId="77777777" w:rsidR="00CF35DB" w:rsidRDefault="00CF35DB" w:rsidP="0024061E">
      <w:pPr>
        <w:pStyle w:val="Normln1"/>
        <w:spacing w:line="240" w:lineRule="auto"/>
        <w:rPr>
          <w:rFonts w:asciiTheme="minorHAnsi" w:eastAsia="Verdana" w:hAnsiTheme="minorHAnsi" w:cstheme="minorHAnsi"/>
          <w:color w:val="0070C0"/>
          <w:sz w:val="24"/>
          <w:szCs w:val="24"/>
        </w:rPr>
      </w:pPr>
    </w:p>
    <w:p w14:paraId="2B0C6342" w14:textId="77777777" w:rsidR="00CF35DB" w:rsidRDefault="00CF35DB" w:rsidP="0024061E">
      <w:pPr>
        <w:pStyle w:val="Normln1"/>
        <w:spacing w:line="240" w:lineRule="auto"/>
        <w:rPr>
          <w:rFonts w:asciiTheme="minorHAnsi" w:eastAsia="Verdana" w:hAnsiTheme="minorHAnsi" w:cstheme="minorHAnsi"/>
          <w:color w:val="0070C0"/>
          <w:sz w:val="24"/>
          <w:szCs w:val="24"/>
        </w:rPr>
      </w:pPr>
    </w:p>
    <w:p w14:paraId="1548B186" w14:textId="77777777" w:rsidR="00CF35DB" w:rsidRDefault="00CF35DB" w:rsidP="0024061E">
      <w:pPr>
        <w:pStyle w:val="Normln1"/>
        <w:spacing w:line="240" w:lineRule="auto"/>
        <w:rPr>
          <w:rFonts w:asciiTheme="minorHAnsi" w:eastAsia="Verdana" w:hAnsiTheme="minorHAnsi" w:cstheme="minorHAnsi"/>
          <w:color w:val="0070C0"/>
          <w:sz w:val="24"/>
          <w:szCs w:val="24"/>
        </w:rPr>
      </w:pPr>
    </w:p>
    <w:p w14:paraId="32DB075D" w14:textId="77777777" w:rsidR="00243B01" w:rsidRDefault="00243B01" w:rsidP="0024061E">
      <w:pPr>
        <w:pStyle w:val="Normln1"/>
        <w:spacing w:line="240" w:lineRule="auto"/>
        <w:rPr>
          <w:rFonts w:asciiTheme="minorHAnsi" w:eastAsia="Verdana" w:hAnsiTheme="minorHAnsi" w:cstheme="minorHAnsi"/>
          <w:color w:val="0070C0"/>
          <w:sz w:val="24"/>
          <w:szCs w:val="24"/>
        </w:rPr>
      </w:pPr>
    </w:p>
    <w:p w14:paraId="03F8754F" w14:textId="77777777" w:rsidR="009835CA" w:rsidRPr="0024061E" w:rsidRDefault="009835CA" w:rsidP="009835CA">
      <w:pPr>
        <w:rPr>
          <w:rFonts w:asciiTheme="minorHAnsi" w:eastAsiaTheme="minorEastAsia" w:hAnsiTheme="minorHAnsi" w:cstheme="minorHAnsi"/>
          <w:b/>
          <w:noProof/>
          <w:color w:val="1F497D" w:themeColor="text2"/>
          <w:szCs w:val="24"/>
          <w:u w:val="single"/>
        </w:rPr>
      </w:pPr>
      <w:r w:rsidRPr="0024061E">
        <w:rPr>
          <w:rFonts w:asciiTheme="minorHAnsi" w:eastAsia="Verdana" w:hAnsiTheme="minorHAnsi" w:cstheme="minorHAnsi"/>
          <w:b/>
          <w:szCs w:val="24"/>
          <w:u w:val="single"/>
        </w:rPr>
        <w:t>Postup přijetí dítěte do MŠ</w:t>
      </w:r>
    </w:p>
    <w:p w14:paraId="6DB90EFF" w14:textId="77777777" w:rsidR="009835CA" w:rsidRDefault="009835CA" w:rsidP="009835CA">
      <w:pPr>
        <w:rPr>
          <w:rFonts w:asciiTheme="minorHAnsi" w:eastAsia="Verdana" w:hAnsiTheme="minorHAnsi" w:cstheme="minorHAnsi"/>
          <w:szCs w:val="24"/>
        </w:rPr>
      </w:pPr>
      <w:r w:rsidRPr="0024061E">
        <w:rPr>
          <w:rFonts w:asciiTheme="minorHAnsi" w:eastAsia="Verdana" w:hAnsiTheme="minorHAnsi" w:cstheme="minorHAnsi"/>
          <w:szCs w:val="24"/>
        </w:rPr>
        <w:t xml:space="preserve">Zákonný zástupce si </w:t>
      </w:r>
      <w:r w:rsidRPr="0024061E">
        <w:rPr>
          <w:rFonts w:asciiTheme="minorHAnsi" w:eastAsia="Verdana" w:hAnsiTheme="minorHAnsi" w:cstheme="minorHAnsi"/>
          <w:b/>
          <w:szCs w:val="24"/>
        </w:rPr>
        <w:t xml:space="preserve">vyzvedne žádost o zařazení dítěte </w:t>
      </w:r>
      <w:r w:rsidRPr="0024061E">
        <w:rPr>
          <w:rFonts w:asciiTheme="minorHAnsi" w:eastAsia="Verdana" w:hAnsiTheme="minorHAnsi" w:cstheme="minorHAnsi"/>
          <w:szCs w:val="24"/>
        </w:rPr>
        <w:t xml:space="preserve">přímo v MŠ, do které chce dítě zapsat, a vyplní ji. Součástí této žádosti je </w:t>
      </w:r>
      <w:r w:rsidRPr="0024061E">
        <w:rPr>
          <w:rFonts w:asciiTheme="minorHAnsi" w:eastAsia="Verdana" w:hAnsiTheme="minorHAnsi" w:cstheme="minorHAnsi"/>
          <w:b/>
          <w:szCs w:val="24"/>
        </w:rPr>
        <w:t>vyjádření praktického lékaře</w:t>
      </w:r>
      <w:r w:rsidRPr="0024061E">
        <w:rPr>
          <w:rFonts w:asciiTheme="minorHAnsi" w:eastAsia="Verdana" w:hAnsiTheme="minorHAnsi" w:cstheme="minorHAnsi"/>
          <w:szCs w:val="24"/>
        </w:rPr>
        <w:t xml:space="preserve"> ke zdravotnímu stavu dítěte Ta není nezbytná pro děti v</w:t>
      </w:r>
      <w:r>
        <w:rPr>
          <w:rFonts w:asciiTheme="minorHAnsi" w:eastAsia="Verdana" w:hAnsiTheme="minorHAnsi" w:cstheme="minorHAnsi"/>
          <w:szCs w:val="24"/>
        </w:rPr>
        <w:t xml:space="preserve"> </w:t>
      </w:r>
      <w:r w:rsidRPr="0024061E">
        <w:rPr>
          <w:rFonts w:asciiTheme="minorHAnsi" w:eastAsia="Verdana" w:hAnsiTheme="minorHAnsi" w:cstheme="minorHAnsi"/>
          <w:szCs w:val="24"/>
        </w:rPr>
        <w:t>předškolním ročníku.</w:t>
      </w:r>
    </w:p>
    <w:p w14:paraId="77AD489C" w14:textId="77777777" w:rsidR="009835CA" w:rsidRPr="0024061E" w:rsidRDefault="009835CA" w:rsidP="009835CA">
      <w:pPr>
        <w:rPr>
          <w:rFonts w:asciiTheme="minorHAnsi" w:eastAsiaTheme="minorEastAsia" w:hAnsiTheme="minorHAnsi" w:cstheme="minorHAnsi"/>
          <w:noProof/>
          <w:color w:val="1F497D" w:themeColor="text2"/>
          <w:szCs w:val="24"/>
        </w:rPr>
      </w:pPr>
      <w:r w:rsidRPr="0024061E">
        <w:rPr>
          <w:rFonts w:asciiTheme="minorHAnsi" w:eastAsia="Verdana" w:hAnsiTheme="minorHAnsi" w:cstheme="minorHAnsi"/>
          <w:b/>
          <w:szCs w:val="24"/>
        </w:rPr>
        <w:t>Při zápisu do MŠ</w:t>
      </w:r>
      <w:r w:rsidRPr="0024061E">
        <w:rPr>
          <w:rFonts w:asciiTheme="minorHAnsi" w:eastAsia="Verdana" w:hAnsiTheme="minorHAnsi" w:cstheme="minorHAnsi"/>
          <w:szCs w:val="24"/>
        </w:rPr>
        <w:t xml:space="preserve"> </w:t>
      </w:r>
      <w:proofErr w:type="gramStart"/>
      <w:r w:rsidRPr="0024061E">
        <w:rPr>
          <w:rFonts w:asciiTheme="minorHAnsi" w:eastAsia="Verdana" w:hAnsiTheme="minorHAnsi" w:cstheme="minorHAnsi"/>
          <w:szCs w:val="24"/>
        </w:rPr>
        <w:t>předloží</w:t>
      </w:r>
      <w:proofErr w:type="gramEnd"/>
      <w:r w:rsidRPr="0024061E">
        <w:rPr>
          <w:rFonts w:asciiTheme="minorHAnsi" w:eastAsia="Verdana" w:hAnsiTheme="minorHAnsi" w:cstheme="minorHAnsi"/>
          <w:szCs w:val="24"/>
        </w:rPr>
        <w:t xml:space="preserve"> zákonný zástupce </w:t>
      </w:r>
      <w:r w:rsidRPr="0024061E">
        <w:rPr>
          <w:rFonts w:asciiTheme="minorHAnsi" w:eastAsia="Verdana" w:hAnsiTheme="minorHAnsi" w:cstheme="minorHAnsi"/>
          <w:b/>
          <w:szCs w:val="24"/>
        </w:rPr>
        <w:t>vyplněnou žádost o zařazení dítěte do MŠ</w:t>
      </w:r>
      <w:r w:rsidRPr="0024061E">
        <w:rPr>
          <w:rFonts w:asciiTheme="minorHAnsi" w:eastAsia="Verdana" w:hAnsiTheme="minorHAnsi" w:cstheme="minorHAnsi"/>
          <w:szCs w:val="24"/>
        </w:rPr>
        <w:t xml:space="preserve"> a další potřebné </w:t>
      </w:r>
      <w:r w:rsidRPr="0024061E">
        <w:rPr>
          <w:rFonts w:asciiTheme="minorHAnsi" w:eastAsia="Verdana" w:hAnsiTheme="minorHAnsi" w:cstheme="minorHAnsi"/>
          <w:b/>
          <w:szCs w:val="24"/>
        </w:rPr>
        <w:t>dokumenty</w:t>
      </w:r>
      <w:r w:rsidRPr="0024061E">
        <w:rPr>
          <w:rFonts w:asciiTheme="minorHAnsi" w:eastAsia="Verdana" w:hAnsiTheme="minorHAnsi" w:cstheme="minorHAnsi"/>
          <w:szCs w:val="24"/>
        </w:rPr>
        <w:t xml:space="preserve">. Děti, jejichž rodiče jsou občany </w:t>
      </w:r>
      <w:r w:rsidRPr="0024061E">
        <w:rPr>
          <w:rFonts w:asciiTheme="minorHAnsi" w:eastAsia="Verdana" w:hAnsiTheme="minorHAnsi" w:cstheme="minorHAnsi"/>
          <w:b/>
          <w:szCs w:val="24"/>
        </w:rPr>
        <w:t>členských států EU</w:t>
      </w:r>
      <w:r w:rsidRPr="0024061E">
        <w:rPr>
          <w:rFonts w:asciiTheme="minorHAnsi" w:eastAsia="Verdana" w:hAnsiTheme="minorHAnsi" w:cstheme="minorHAnsi"/>
          <w:szCs w:val="24"/>
        </w:rPr>
        <w:t xml:space="preserve">, mají přístup k předškolnímu vzdělávání </w:t>
      </w:r>
      <w:r w:rsidRPr="0024061E">
        <w:rPr>
          <w:rFonts w:asciiTheme="minorHAnsi" w:eastAsia="Verdana" w:hAnsiTheme="minorHAnsi" w:cstheme="minorHAnsi"/>
          <w:b/>
          <w:szCs w:val="24"/>
        </w:rPr>
        <w:t>za stejných podmínek jako děti české,</w:t>
      </w:r>
      <w:r w:rsidRPr="0024061E">
        <w:rPr>
          <w:rFonts w:asciiTheme="minorHAnsi" w:eastAsia="Verdana" w:hAnsiTheme="minorHAnsi" w:cstheme="minorHAnsi"/>
          <w:szCs w:val="24"/>
        </w:rPr>
        <w:t xml:space="preserve"> a nemusí tedy předkládat žádné potvrzení o</w:t>
      </w:r>
      <w:r>
        <w:rPr>
          <w:rFonts w:asciiTheme="minorHAnsi" w:eastAsia="Verdana" w:hAnsiTheme="minorHAnsi" w:cstheme="minorHAnsi"/>
          <w:szCs w:val="24"/>
        </w:rPr>
        <w:t> </w:t>
      </w:r>
      <w:r w:rsidRPr="0024061E">
        <w:rPr>
          <w:rFonts w:asciiTheme="minorHAnsi" w:eastAsia="Verdana" w:hAnsiTheme="minorHAnsi" w:cstheme="minorHAnsi"/>
          <w:szCs w:val="24"/>
        </w:rPr>
        <w:t xml:space="preserve">povolení k pobytu. U občanů ze třetích zemí (tj. </w:t>
      </w:r>
      <w:r w:rsidRPr="0024061E">
        <w:rPr>
          <w:rFonts w:asciiTheme="minorHAnsi" w:eastAsia="Verdana" w:hAnsiTheme="minorHAnsi" w:cstheme="minorHAnsi"/>
          <w:b/>
          <w:szCs w:val="24"/>
        </w:rPr>
        <w:t>nečlenských zemí EU</w:t>
      </w:r>
      <w:r w:rsidRPr="0024061E">
        <w:rPr>
          <w:rFonts w:asciiTheme="minorHAnsi" w:eastAsia="Verdana" w:hAnsiTheme="minorHAnsi" w:cstheme="minorHAnsi"/>
          <w:szCs w:val="24"/>
        </w:rPr>
        <w:t xml:space="preserve">) musí rodiče nejdéle v den nástupu dítěte do MŠ </w:t>
      </w:r>
      <w:r w:rsidRPr="0024061E">
        <w:rPr>
          <w:rFonts w:asciiTheme="minorHAnsi" w:eastAsia="Verdana" w:hAnsiTheme="minorHAnsi" w:cstheme="minorHAnsi"/>
          <w:b/>
          <w:szCs w:val="24"/>
        </w:rPr>
        <w:t xml:space="preserve">prokázat legálnost pobytu na území ČR. Povinnost prokazování legality pobytu se netýká povinného předškolního ročníku. </w:t>
      </w:r>
      <w:r w:rsidRPr="0024061E">
        <w:rPr>
          <w:rFonts w:asciiTheme="minorHAnsi" w:eastAsia="Verdana" w:hAnsiTheme="minorHAnsi" w:cstheme="minorHAnsi"/>
          <w:szCs w:val="24"/>
        </w:rPr>
        <w:t>Při zápisu může proběhnout krátká prezentace MŠ, rozhovor s rodiči o specifických potřebách dítěte, případně také rozhovor s</w:t>
      </w:r>
      <w:r>
        <w:rPr>
          <w:rFonts w:asciiTheme="minorHAnsi" w:eastAsia="Verdana" w:hAnsiTheme="minorHAnsi" w:cstheme="minorHAnsi"/>
          <w:szCs w:val="24"/>
        </w:rPr>
        <w:t> </w:t>
      </w:r>
      <w:r w:rsidRPr="0024061E">
        <w:rPr>
          <w:rFonts w:asciiTheme="minorHAnsi" w:eastAsia="Verdana" w:hAnsiTheme="minorHAnsi" w:cstheme="minorHAnsi"/>
          <w:szCs w:val="24"/>
        </w:rPr>
        <w:t>dítětem. Na zápis není potřeba dítě nic konkrétního učit. Učitelka či ředitelka si spíše dělají představu o jazykových schopnostech a chování dětí, aby je vhodně zařadily do tříd.</w:t>
      </w:r>
    </w:p>
    <w:p w14:paraId="20CF0D4A" w14:textId="77777777" w:rsidR="00CF35DB" w:rsidRDefault="00CF35DB" w:rsidP="0024061E">
      <w:pPr>
        <w:pStyle w:val="Normln1"/>
        <w:spacing w:line="240" w:lineRule="auto"/>
        <w:rPr>
          <w:rFonts w:asciiTheme="minorHAnsi" w:eastAsia="Verdana" w:hAnsiTheme="minorHAnsi" w:cstheme="minorHAnsi"/>
          <w:color w:val="0070C0"/>
          <w:sz w:val="24"/>
          <w:szCs w:val="24"/>
        </w:rPr>
      </w:pPr>
    </w:p>
    <w:p w14:paraId="4F7556C7" w14:textId="3FA4C554" w:rsidR="009835CA" w:rsidRDefault="009835CA" w:rsidP="0024061E">
      <w:pPr>
        <w:rPr>
          <w:rFonts w:asciiTheme="minorHAnsi" w:eastAsia="Verdana" w:hAnsiTheme="minorHAnsi" w:cstheme="minorHAnsi"/>
          <w:b/>
          <w:color w:val="0070C0"/>
          <w:szCs w:val="24"/>
          <w:u w:val="single"/>
        </w:rPr>
      </w:pPr>
    </w:p>
    <w:p w14:paraId="497A488E" w14:textId="77777777" w:rsidR="00243B01" w:rsidRDefault="00243B01" w:rsidP="0024061E">
      <w:pPr>
        <w:rPr>
          <w:rFonts w:asciiTheme="minorHAnsi" w:eastAsia="Verdana" w:hAnsiTheme="minorHAnsi" w:cstheme="minorHAnsi"/>
          <w:b/>
          <w:color w:val="0070C0"/>
          <w:szCs w:val="24"/>
          <w:u w:val="single"/>
        </w:rPr>
      </w:pPr>
    </w:p>
    <w:p w14:paraId="6785BF4F" w14:textId="17B658D3" w:rsidR="00CF35DB" w:rsidRDefault="00CF35DB" w:rsidP="0024061E">
      <w:pPr>
        <w:rPr>
          <w:rFonts w:asciiTheme="minorHAnsi" w:eastAsia="Verdana" w:hAnsiTheme="minorHAnsi" w:cstheme="minorHAnsi"/>
          <w:b/>
          <w:color w:val="0070C0"/>
          <w:szCs w:val="24"/>
          <w:u w:val="single"/>
        </w:rPr>
      </w:pPr>
      <w:r w:rsidRPr="00CF35DB">
        <w:rPr>
          <w:rFonts w:asciiTheme="minorHAnsi" w:eastAsia="Verdana" w:hAnsiTheme="minorHAnsi" w:cstheme="minorHAnsi"/>
          <w:b/>
          <w:color w:val="0070C0"/>
          <w:szCs w:val="24"/>
          <w:u w:val="single"/>
        </w:rPr>
        <w:t>Цэцэрлэгт хүүхдээ бүртгүүлэх журам</w:t>
      </w:r>
    </w:p>
    <w:p w14:paraId="73B15EDA" w14:textId="06023DAE" w:rsidR="00CF35DB" w:rsidRDefault="00CF35DB" w:rsidP="00CF35DB">
      <w:pPr>
        <w:jc w:val="left"/>
        <w:rPr>
          <w:rFonts w:asciiTheme="minorHAnsi" w:hAnsiTheme="minorHAnsi" w:cstheme="minorHAnsi"/>
          <w:noProof/>
          <w:color w:val="0070C0"/>
          <w:szCs w:val="24"/>
        </w:rPr>
      </w:pPr>
      <w:r w:rsidRPr="00CF35DB">
        <w:rPr>
          <w:rFonts w:asciiTheme="minorHAnsi" w:hAnsiTheme="minorHAnsi" w:cstheme="minorHAnsi"/>
          <w:noProof/>
          <w:color w:val="0070C0"/>
          <w:szCs w:val="24"/>
        </w:rPr>
        <w:t>Эцэг эх цэцэрлэгээс цэцэрлэгт бүртгүүлэх хүсэлтийн өргөдөл авна. Өргөдөл дээр хүүхдийнхээ бүртгэлийг бөглөнө. Энэ өргөдлийн хэсэг нь хүүхдийн эрүүл мэндийн талаарх болон ерөнхий эмчийн тодорхойлолт байна.  Сургуулийн өмнөх насны (бэлтгэл анги) хүүхдүүдэд шаардлагагүй.</w:t>
      </w:r>
    </w:p>
    <w:p w14:paraId="61792042" w14:textId="09D08ED7" w:rsidR="009835CA" w:rsidRPr="009835CA" w:rsidRDefault="009835CA" w:rsidP="009835CA">
      <w:pPr>
        <w:rPr>
          <w:rFonts w:asciiTheme="minorHAnsi" w:eastAsiaTheme="minorEastAsia" w:hAnsiTheme="minorHAnsi" w:cstheme="minorHAnsi"/>
          <w:noProof/>
          <w:color w:val="0070C0"/>
          <w:sz w:val="22"/>
        </w:rPr>
        <w:sectPr w:rsidR="009835CA" w:rsidRPr="009835CA" w:rsidSect="008C4FC0">
          <w:headerReference w:type="default" r:id="rId12"/>
          <w:footerReference w:type="default" r:id="rId13"/>
          <w:headerReference w:type="first" r:id="rId14"/>
          <w:footerReference w:type="first" r:id="rId15"/>
          <w:pgSz w:w="16838" w:h="11906" w:orient="landscape"/>
          <w:pgMar w:top="1134" w:right="567" w:bottom="1134" w:left="567" w:header="284" w:footer="79" w:gutter="0"/>
          <w:pgNumType w:start="2"/>
          <w:cols w:num="2" w:space="1244"/>
          <w:titlePg/>
          <w:docGrid w:linePitch="360"/>
        </w:sectPr>
      </w:pPr>
      <w:r w:rsidRPr="00203058">
        <w:rPr>
          <w:rFonts w:asciiTheme="minorHAnsi" w:eastAsiaTheme="minorEastAsia" w:hAnsiTheme="minorHAnsi" w:cstheme="minorHAnsi"/>
          <w:b/>
          <w:noProof/>
          <w:color w:val="0070C0"/>
          <w:sz w:val="22"/>
        </w:rPr>
        <w:t>Цэцэрлэгт элсэн орохдоо</w:t>
      </w:r>
      <w:r w:rsidRPr="00203058">
        <w:rPr>
          <w:rFonts w:asciiTheme="minorHAnsi" w:eastAsiaTheme="minorEastAsia" w:hAnsiTheme="minorHAnsi" w:cstheme="minorHAnsi"/>
          <w:noProof/>
          <w:color w:val="0070C0"/>
          <w:sz w:val="22"/>
        </w:rPr>
        <w:t xml:space="preserve"> эцэг эх хүүхдийнхээ шаардлагатай болон бусад бичиг </w:t>
      </w:r>
      <w:r w:rsidRPr="00203058">
        <w:rPr>
          <w:rFonts w:asciiTheme="minorHAnsi" w:eastAsiaTheme="minorEastAsia" w:hAnsiTheme="minorHAnsi" w:cstheme="minorHAnsi"/>
          <w:b/>
          <w:noProof/>
          <w:color w:val="0070C0"/>
          <w:sz w:val="22"/>
        </w:rPr>
        <w:t xml:space="preserve">баримтыг бүрдүүлж </w:t>
      </w:r>
      <w:r w:rsidRPr="00203058">
        <w:rPr>
          <w:rFonts w:asciiTheme="minorHAnsi" w:eastAsiaTheme="minorEastAsia" w:hAnsiTheme="minorHAnsi" w:cstheme="minorHAnsi"/>
          <w:noProof/>
          <w:color w:val="0070C0"/>
          <w:sz w:val="22"/>
        </w:rPr>
        <w:t xml:space="preserve">бөглөөд бүртгэлд хамаарагдана. </w:t>
      </w:r>
      <w:r w:rsidRPr="00203058">
        <w:rPr>
          <w:rFonts w:asciiTheme="minorHAnsi" w:eastAsiaTheme="minorEastAsia" w:hAnsiTheme="minorHAnsi" w:cstheme="minorHAnsi"/>
          <w:b/>
          <w:noProof/>
          <w:color w:val="0070C0"/>
          <w:sz w:val="22"/>
        </w:rPr>
        <w:t xml:space="preserve">Европын Холбооны гишүүн орнуудын иргэн </w:t>
      </w:r>
      <w:r w:rsidRPr="00203058">
        <w:rPr>
          <w:rFonts w:asciiTheme="minorHAnsi" w:eastAsiaTheme="minorEastAsia" w:hAnsiTheme="minorHAnsi" w:cstheme="minorHAnsi"/>
          <w:noProof/>
          <w:color w:val="0070C0"/>
          <w:sz w:val="22"/>
        </w:rPr>
        <w:t xml:space="preserve">Чехийн эцэг эхчүүдтэй </w:t>
      </w:r>
      <w:r w:rsidRPr="00203058">
        <w:rPr>
          <w:rFonts w:asciiTheme="minorHAnsi" w:eastAsiaTheme="minorEastAsia" w:hAnsiTheme="minorHAnsi" w:cstheme="minorHAnsi"/>
          <w:b/>
          <w:noProof/>
          <w:color w:val="0070C0"/>
          <w:sz w:val="22"/>
        </w:rPr>
        <w:t>адил нөхцөлтэй</w:t>
      </w:r>
      <w:r w:rsidRPr="00203058">
        <w:rPr>
          <w:rFonts w:asciiTheme="minorHAnsi" w:eastAsiaTheme="minorEastAsia" w:hAnsiTheme="minorHAnsi" w:cstheme="minorHAnsi"/>
          <w:noProof/>
          <w:color w:val="0070C0"/>
          <w:sz w:val="22"/>
        </w:rPr>
        <w:t xml:space="preserve"> буюу сургуулиас өмнөх боловсролд хамаарагдахад оршин суух зөвшөөрөл хэрэггүй. Харин гуравдагч орны иргэд (</w:t>
      </w:r>
      <w:r w:rsidRPr="00203058">
        <w:rPr>
          <w:rFonts w:asciiTheme="minorHAnsi" w:eastAsiaTheme="minorEastAsia" w:hAnsiTheme="minorHAnsi" w:cstheme="minorHAnsi"/>
          <w:b/>
          <w:noProof/>
          <w:color w:val="0070C0"/>
          <w:sz w:val="22"/>
        </w:rPr>
        <w:t>өөрөөр хэлбэл Европын бус орон)</w:t>
      </w:r>
      <w:r w:rsidRPr="00203058">
        <w:rPr>
          <w:rFonts w:asciiTheme="minorHAnsi" w:eastAsiaTheme="minorEastAsia" w:hAnsiTheme="minorHAnsi" w:cstheme="minorHAnsi"/>
          <w:noProof/>
          <w:color w:val="0070C0"/>
          <w:sz w:val="22"/>
        </w:rPr>
        <w:t xml:space="preserve"> эцэг эхчүүд БНЧУ-ын нутаг дэвсгэрт </w:t>
      </w:r>
      <w:r w:rsidRPr="00203058">
        <w:rPr>
          <w:rFonts w:asciiTheme="minorHAnsi" w:eastAsiaTheme="minorEastAsia" w:hAnsiTheme="minorHAnsi" w:cstheme="minorHAnsi"/>
          <w:b/>
          <w:noProof/>
          <w:color w:val="0070C0"/>
          <w:sz w:val="22"/>
        </w:rPr>
        <w:t>оршин суух бичиг баримттай байх шаардлагатай</w:t>
      </w:r>
      <w:r w:rsidRPr="00203058">
        <w:rPr>
          <w:rFonts w:asciiTheme="minorHAnsi" w:eastAsiaTheme="minorEastAsia" w:hAnsiTheme="minorHAnsi" w:cstheme="minorHAnsi"/>
          <w:noProof/>
          <w:color w:val="0070C0"/>
          <w:sz w:val="22"/>
        </w:rPr>
        <w:t xml:space="preserve">. Сургуулийн өмнөх нас буюу </w:t>
      </w:r>
      <w:r w:rsidRPr="00203058">
        <w:rPr>
          <w:rFonts w:asciiTheme="minorHAnsi" w:eastAsiaTheme="minorEastAsia" w:hAnsiTheme="minorHAnsi" w:cstheme="minorHAnsi"/>
          <w:b/>
          <w:noProof/>
          <w:color w:val="0070C0"/>
          <w:sz w:val="22"/>
        </w:rPr>
        <w:t>бэлтгэл ангийн хүүхдэд оршин суух баримт хэрэггүй</w:t>
      </w:r>
      <w:r w:rsidRPr="00203058">
        <w:rPr>
          <w:rFonts w:asciiTheme="minorHAnsi" w:eastAsiaTheme="minorEastAsia" w:hAnsiTheme="minorHAnsi" w:cstheme="minorHAnsi"/>
          <w:noProof/>
          <w:color w:val="0070C0"/>
          <w:sz w:val="22"/>
        </w:rPr>
        <w:t>. Цэцэрлэгийн элсэлтийн бүртгэл нь тухай цэцэрлэгийн товч танилцуулга, эцэг эхтэй болон хүүхэдтэй танилцах журмаар явагдана. Элсэлтийн бүртгэл дээр ямар нэгэн тодорхой зүйл сурч бэлдэх шаардлагагүй. Цэцэрлэгийн захирал болон багш тухайн хүүхдийн хэл яриа болон өөрийгөө илэрхийлэх байдлыг харж төвшин тогтооно.</w:t>
      </w:r>
    </w:p>
    <w:p w14:paraId="1082FB2E" w14:textId="63556DA6" w:rsidR="009835CA" w:rsidRDefault="009835CA" w:rsidP="0024061E">
      <w:pPr>
        <w:rPr>
          <w:rFonts w:asciiTheme="minorHAnsi" w:eastAsia="Verdana" w:hAnsiTheme="minorHAnsi" w:cstheme="minorHAnsi"/>
          <w:b/>
          <w:szCs w:val="24"/>
        </w:rPr>
      </w:pPr>
      <w:r w:rsidRPr="0024061E">
        <w:rPr>
          <w:rFonts w:asciiTheme="minorHAnsi" w:eastAsia="Verdana" w:hAnsiTheme="minorHAnsi" w:cstheme="minorHAnsi"/>
          <w:b/>
          <w:szCs w:val="24"/>
        </w:rPr>
        <w:lastRenderedPageBreak/>
        <w:t>Rozhodnutí o přijetí či nepřijetí</w:t>
      </w:r>
      <w:r w:rsidRPr="0024061E">
        <w:rPr>
          <w:rFonts w:asciiTheme="minorHAnsi" w:eastAsia="Verdana" w:hAnsiTheme="minorHAnsi" w:cstheme="minorHAnsi"/>
          <w:szCs w:val="24"/>
        </w:rPr>
        <w:t xml:space="preserve"> dítěte do MŠ </w:t>
      </w:r>
      <w:proofErr w:type="gramStart"/>
      <w:r w:rsidRPr="0024061E">
        <w:rPr>
          <w:rFonts w:asciiTheme="minorHAnsi" w:eastAsia="Verdana" w:hAnsiTheme="minorHAnsi" w:cstheme="minorHAnsi"/>
          <w:szCs w:val="24"/>
        </w:rPr>
        <w:t>obdrží</w:t>
      </w:r>
      <w:proofErr w:type="gramEnd"/>
      <w:r w:rsidRPr="0024061E">
        <w:rPr>
          <w:rFonts w:asciiTheme="minorHAnsi" w:eastAsia="Verdana" w:hAnsiTheme="minorHAnsi" w:cstheme="minorHAnsi"/>
          <w:szCs w:val="24"/>
        </w:rPr>
        <w:t xml:space="preserve"> rodiče do 30 dnů po zápisu. Po obdržení rozhodnutí o přijetí dítěte se rodiče dostaví do mateřské školy, vyzvednou si k vyplnění</w:t>
      </w:r>
      <w:r w:rsidRPr="0024061E">
        <w:rPr>
          <w:rFonts w:asciiTheme="minorHAnsi" w:eastAsia="Verdana" w:hAnsiTheme="minorHAnsi" w:cstheme="minorHAnsi"/>
          <w:b/>
          <w:szCs w:val="24"/>
        </w:rPr>
        <w:t xml:space="preserve"> Evidenční list dítěte</w:t>
      </w:r>
      <w:r w:rsidRPr="0024061E">
        <w:rPr>
          <w:rFonts w:asciiTheme="minorHAnsi" w:eastAsia="Verdana" w:hAnsiTheme="minorHAnsi" w:cstheme="minorHAnsi"/>
          <w:szCs w:val="24"/>
        </w:rPr>
        <w:t xml:space="preserve">, </w:t>
      </w:r>
      <w:r w:rsidRPr="0024061E">
        <w:rPr>
          <w:rFonts w:asciiTheme="minorHAnsi" w:eastAsia="Verdana" w:hAnsiTheme="minorHAnsi" w:cstheme="minorHAnsi"/>
          <w:b/>
          <w:szCs w:val="24"/>
        </w:rPr>
        <w:t>informace o provozu mateřské školy</w:t>
      </w:r>
      <w:r w:rsidRPr="0024061E">
        <w:rPr>
          <w:rFonts w:asciiTheme="minorHAnsi" w:eastAsia="Verdana" w:hAnsiTheme="minorHAnsi" w:cstheme="minorHAnsi"/>
          <w:szCs w:val="24"/>
        </w:rPr>
        <w:t xml:space="preserve">, domluví si průběh </w:t>
      </w:r>
      <w:r w:rsidRPr="0024061E">
        <w:rPr>
          <w:rFonts w:asciiTheme="minorHAnsi" w:eastAsia="Verdana" w:hAnsiTheme="minorHAnsi" w:cstheme="minorHAnsi"/>
          <w:b/>
          <w:szCs w:val="24"/>
        </w:rPr>
        <w:t xml:space="preserve">adaptace </w:t>
      </w:r>
      <w:r w:rsidRPr="0024061E">
        <w:rPr>
          <w:rFonts w:asciiTheme="minorHAnsi" w:eastAsia="Verdana" w:hAnsiTheme="minorHAnsi" w:cstheme="minorHAnsi"/>
          <w:szCs w:val="24"/>
        </w:rPr>
        <w:t xml:space="preserve">a konkrétní </w:t>
      </w:r>
      <w:r w:rsidRPr="0024061E">
        <w:rPr>
          <w:rFonts w:asciiTheme="minorHAnsi" w:eastAsia="Verdana" w:hAnsiTheme="minorHAnsi" w:cstheme="minorHAnsi"/>
          <w:b/>
          <w:szCs w:val="24"/>
        </w:rPr>
        <w:t>nástupní termín</w:t>
      </w:r>
      <w:r w:rsidRPr="0024061E">
        <w:rPr>
          <w:rFonts w:asciiTheme="minorHAnsi" w:eastAsia="Verdana" w:hAnsiTheme="minorHAnsi" w:cstheme="minorHAnsi"/>
          <w:szCs w:val="24"/>
        </w:rPr>
        <w:t xml:space="preserve"> dítěte do mateřské školy.</w:t>
      </w:r>
      <w:r w:rsidRPr="0024061E">
        <w:rPr>
          <w:rFonts w:asciiTheme="minorHAnsi" w:eastAsia="Verdana" w:hAnsiTheme="minorHAnsi" w:cstheme="minorHAnsi"/>
          <w:b/>
          <w:szCs w:val="24"/>
        </w:rPr>
        <w:t xml:space="preserve"> </w:t>
      </w:r>
    </w:p>
    <w:p w14:paraId="59E24FF8" w14:textId="5E1AE5AB" w:rsidR="0024061E" w:rsidRPr="0024061E" w:rsidRDefault="0024061E" w:rsidP="0024061E">
      <w:pPr>
        <w:rPr>
          <w:rFonts w:asciiTheme="minorHAnsi" w:eastAsia="Verdana" w:hAnsiTheme="minorHAnsi" w:cstheme="minorHAnsi"/>
          <w:szCs w:val="24"/>
        </w:rPr>
      </w:pPr>
      <w:r w:rsidRPr="0024061E">
        <w:rPr>
          <w:rFonts w:asciiTheme="minorHAnsi" w:eastAsia="Verdana" w:hAnsiTheme="minorHAnsi" w:cstheme="minorHAnsi"/>
          <w:b/>
          <w:szCs w:val="24"/>
        </w:rPr>
        <w:t>Při nástupu dítěte do MŠ</w:t>
      </w:r>
      <w:r w:rsidRPr="0024061E">
        <w:rPr>
          <w:rFonts w:asciiTheme="minorHAnsi" w:eastAsia="Verdana" w:hAnsiTheme="minorHAnsi" w:cstheme="minorHAnsi"/>
          <w:szCs w:val="24"/>
        </w:rPr>
        <w:t xml:space="preserve"> předají rodiče třídní učitelce </w:t>
      </w:r>
      <w:r w:rsidRPr="0024061E">
        <w:rPr>
          <w:rFonts w:asciiTheme="minorHAnsi" w:eastAsia="Verdana" w:hAnsiTheme="minorHAnsi" w:cstheme="minorHAnsi"/>
          <w:b/>
          <w:szCs w:val="24"/>
        </w:rPr>
        <w:t xml:space="preserve">Evidenční list </w:t>
      </w:r>
      <w:r w:rsidRPr="0024061E">
        <w:rPr>
          <w:rFonts w:asciiTheme="minorHAnsi" w:eastAsia="Verdana" w:hAnsiTheme="minorHAnsi" w:cstheme="minorHAnsi"/>
          <w:szCs w:val="24"/>
        </w:rPr>
        <w:t>dítěte, ve kterém bude vyplněno: jméno a příjmení dítěte, rodné číslo, státní občanství a místo trvalého pobytu, dále jméno a příjmení zákonného zástupce, místo trvalého pobytu a adresa pro doručování písemnost a</w:t>
      </w:r>
      <w:r w:rsidR="00FB561D">
        <w:rPr>
          <w:rFonts w:asciiTheme="minorHAnsi" w:eastAsia="Verdana" w:hAnsiTheme="minorHAnsi" w:cstheme="minorHAnsi"/>
          <w:szCs w:val="24"/>
        </w:rPr>
        <w:t> </w:t>
      </w:r>
      <w:r w:rsidRPr="0024061E">
        <w:rPr>
          <w:rFonts w:asciiTheme="minorHAnsi" w:eastAsia="Verdana" w:hAnsiTheme="minorHAnsi" w:cstheme="minorHAnsi"/>
          <w:szCs w:val="24"/>
        </w:rPr>
        <w:t>telefonické spojení.</w:t>
      </w:r>
    </w:p>
    <w:p w14:paraId="5A22C7B7" w14:textId="77777777" w:rsidR="0024061E" w:rsidRPr="0024061E" w:rsidRDefault="0024061E" w:rsidP="0024061E">
      <w:pPr>
        <w:rPr>
          <w:rFonts w:asciiTheme="minorHAnsi" w:eastAsiaTheme="minorEastAsia" w:hAnsiTheme="minorHAnsi" w:cstheme="minorHAnsi"/>
          <w:b/>
          <w:noProof/>
          <w:color w:val="1F497D" w:themeColor="text2"/>
          <w:szCs w:val="24"/>
          <w:u w:val="single"/>
        </w:rPr>
      </w:pPr>
      <w:r w:rsidRPr="0024061E">
        <w:rPr>
          <w:rFonts w:asciiTheme="minorHAnsi" w:eastAsia="Verdana" w:hAnsiTheme="minorHAnsi" w:cstheme="minorHAnsi"/>
          <w:b/>
          <w:szCs w:val="24"/>
          <w:u w:val="single"/>
        </w:rPr>
        <w:t>Spolupráce, komunikace rodičů s MŠ</w:t>
      </w:r>
    </w:p>
    <w:p w14:paraId="6B24E6CE" w14:textId="77388CA4" w:rsidR="0024061E" w:rsidRPr="009835CA" w:rsidRDefault="0024061E" w:rsidP="009835CA">
      <w:pPr>
        <w:spacing w:before="120" w:after="120"/>
        <w:rPr>
          <w:rFonts w:asciiTheme="minorHAnsi" w:eastAsia="Verdana" w:hAnsiTheme="minorHAnsi" w:cstheme="minorHAnsi"/>
          <w:szCs w:val="24"/>
        </w:rPr>
      </w:pPr>
      <w:r w:rsidRPr="0024061E">
        <w:rPr>
          <w:rFonts w:asciiTheme="minorHAnsi" w:eastAsia="Verdana" w:hAnsiTheme="minorHAnsi" w:cstheme="minorHAnsi"/>
          <w:szCs w:val="24"/>
        </w:rPr>
        <w:t>Učitel MŠ obvykle konzultuje vše potřebné při osobním setkání s rodiči v</w:t>
      </w:r>
      <w:r w:rsidR="00FB561D">
        <w:rPr>
          <w:rFonts w:asciiTheme="minorHAnsi" w:eastAsia="Verdana" w:hAnsiTheme="minorHAnsi" w:cstheme="minorHAnsi"/>
          <w:szCs w:val="24"/>
        </w:rPr>
        <w:t> </w:t>
      </w:r>
      <w:r w:rsidRPr="0024061E">
        <w:rPr>
          <w:rFonts w:asciiTheme="minorHAnsi" w:eastAsia="Verdana" w:hAnsiTheme="minorHAnsi" w:cstheme="minorHAnsi"/>
          <w:szCs w:val="24"/>
        </w:rPr>
        <w:t>době příchodu či vyzvedávání dětí nebo na domluvené schůzce (individuální nebo skupinová v podobě třídní schůzky rodičů, zpravidla na začátku roku). Pokud je dítě nemocné nebo z jiného důvodu nemůže dorazit do MŠ, rodič ho telefonicky omluví nejpozději v době předpokládaného příchodu. Rodiče se také mohou domluvit s učitelem, aby jim zavolal v</w:t>
      </w:r>
      <w:r w:rsidR="00FB561D">
        <w:rPr>
          <w:rFonts w:asciiTheme="minorHAnsi" w:eastAsia="Verdana" w:hAnsiTheme="minorHAnsi" w:cstheme="minorHAnsi"/>
          <w:szCs w:val="24"/>
        </w:rPr>
        <w:t> </w:t>
      </w:r>
      <w:r w:rsidRPr="0024061E">
        <w:rPr>
          <w:rFonts w:asciiTheme="minorHAnsi" w:eastAsia="Verdana" w:hAnsiTheme="minorHAnsi" w:cstheme="minorHAnsi"/>
          <w:szCs w:val="24"/>
        </w:rPr>
        <w:t>případě, že dítě bude v MŠ plakat. Fungovat může i komunikace prostřednictvím e-mailu.</w:t>
      </w:r>
    </w:p>
    <w:p w14:paraId="184DF50C" w14:textId="1EA0A132" w:rsidR="009835CA" w:rsidRPr="00D14AF1" w:rsidRDefault="009835CA" w:rsidP="0024061E">
      <w:pPr>
        <w:rPr>
          <w:rFonts w:asciiTheme="minorHAnsi" w:eastAsia="Verdana" w:hAnsiTheme="minorHAnsi" w:cstheme="minorHAnsi"/>
          <w:color w:val="0070C0"/>
          <w:szCs w:val="24"/>
        </w:rPr>
      </w:pPr>
      <w:r w:rsidRPr="00D14AF1">
        <w:rPr>
          <w:rFonts w:asciiTheme="minorHAnsi" w:eastAsia="Verdana" w:hAnsiTheme="minorHAnsi" w:cstheme="minorHAnsi"/>
          <w:b/>
          <w:color w:val="0070C0"/>
          <w:szCs w:val="24"/>
        </w:rPr>
        <w:t>Цэцэрлэгт элссэн эсвэл татгалзсан хариуг</w:t>
      </w:r>
      <w:r w:rsidRPr="00D14AF1">
        <w:rPr>
          <w:rFonts w:asciiTheme="minorHAnsi" w:eastAsia="Verdana" w:hAnsiTheme="minorHAnsi" w:cstheme="minorHAnsi"/>
          <w:color w:val="0070C0"/>
          <w:szCs w:val="24"/>
        </w:rPr>
        <w:t xml:space="preserve"> бүртгэл явсны 30 хоногийн дотор хариу хүлээн авна. Хариу шийдвэр хүлээн авсны дараа эцэг эхчүүд тухайн цэцэрлэг дээр очиж </w:t>
      </w:r>
      <w:r w:rsidRPr="00D14AF1">
        <w:rPr>
          <w:rFonts w:asciiTheme="minorHAnsi" w:eastAsia="Verdana" w:hAnsiTheme="minorHAnsi" w:cstheme="minorHAnsi"/>
          <w:b/>
          <w:color w:val="0070C0"/>
          <w:szCs w:val="24"/>
        </w:rPr>
        <w:t>хүүхдийнхээ бүртгэлийн хуудсаа авна</w:t>
      </w:r>
      <w:r w:rsidRPr="00D14AF1">
        <w:rPr>
          <w:rFonts w:asciiTheme="minorHAnsi" w:eastAsia="Verdana" w:hAnsiTheme="minorHAnsi" w:cstheme="minorHAnsi"/>
          <w:color w:val="0070C0"/>
          <w:szCs w:val="24"/>
        </w:rPr>
        <w:t xml:space="preserve">, цэцэрлэгийн үйл ажиллагааны талаарх мэдээлэл, </w:t>
      </w:r>
      <w:r w:rsidRPr="00D14AF1">
        <w:rPr>
          <w:rFonts w:asciiTheme="minorHAnsi" w:eastAsia="Verdana" w:hAnsiTheme="minorHAnsi" w:cstheme="minorHAnsi"/>
          <w:b/>
          <w:color w:val="0070C0"/>
          <w:szCs w:val="24"/>
        </w:rPr>
        <w:t xml:space="preserve">цэцэрлэгт хэзээ хүүхдээ хамааруулах </w:t>
      </w:r>
      <w:r w:rsidRPr="00D14AF1">
        <w:rPr>
          <w:rFonts w:asciiTheme="minorHAnsi" w:eastAsia="Verdana" w:hAnsiTheme="minorHAnsi" w:cstheme="minorHAnsi"/>
          <w:color w:val="0070C0"/>
          <w:szCs w:val="24"/>
        </w:rPr>
        <w:t>талаар тохиролцоно.</w:t>
      </w:r>
    </w:p>
    <w:p w14:paraId="669CE8A5" w14:textId="7638DE0F" w:rsidR="00594460" w:rsidRPr="0024061E" w:rsidRDefault="00594460" w:rsidP="0024061E">
      <w:pPr>
        <w:rPr>
          <w:rFonts w:asciiTheme="minorHAnsi" w:eastAsia="Verdana" w:hAnsiTheme="minorHAnsi" w:cstheme="minorHAnsi"/>
          <w:color w:val="0070C0"/>
          <w:szCs w:val="24"/>
        </w:rPr>
      </w:pPr>
      <w:r w:rsidRPr="00594460">
        <w:rPr>
          <w:rFonts w:asciiTheme="minorHAnsi" w:eastAsia="Verdana" w:hAnsiTheme="minorHAnsi" w:cstheme="minorHAnsi"/>
          <w:b/>
          <w:color w:val="0070C0"/>
          <w:szCs w:val="24"/>
        </w:rPr>
        <w:t>Цэцэрлэгт явах үед</w:t>
      </w:r>
      <w:r w:rsidRPr="00594460">
        <w:rPr>
          <w:rFonts w:asciiTheme="minorHAnsi" w:eastAsia="Verdana" w:hAnsiTheme="minorHAnsi" w:cstheme="minorHAnsi"/>
          <w:color w:val="0070C0"/>
          <w:szCs w:val="24"/>
        </w:rPr>
        <w:t xml:space="preserve"> эцэг эх хүүхдийнхээ </w:t>
      </w:r>
      <w:r w:rsidRPr="00594460">
        <w:rPr>
          <w:rFonts w:asciiTheme="minorHAnsi" w:eastAsia="Verdana" w:hAnsiTheme="minorHAnsi" w:cstheme="minorHAnsi"/>
          <w:b/>
          <w:color w:val="0070C0"/>
          <w:szCs w:val="24"/>
        </w:rPr>
        <w:t xml:space="preserve">бүртгэлийн хуудсыг </w:t>
      </w:r>
      <w:r w:rsidRPr="00594460">
        <w:rPr>
          <w:rFonts w:asciiTheme="minorHAnsi" w:eastAsia="Verdana" w:hAnsiTheme="minorHAnsi" w:cstheme="minorHAnsi"/>
          <w:color w:val="0070C0"/>
          <w:szCs w:val="24"/>
        </w:rPr>
        <w:t>ангийн багшид өгнө. Бүртгэлийн хуудсан дээр дараах мэдээлэл бөглөсөн байх хэрэгтэй. Үүнд: хүүхдийн нэр, овог, төрсөн он, иргэний харьяалал, байнгын оршин суух, хууль ёсны төлөөлөгчийн овог нэр, байнга оршин суудаг хаяг болон шуудангийн захидал хүлээн авах хаяг.</w:t>
      </w:r>
    </w:p>
    <w:p w14:paraId="0A52EF45" w14:textId="77777777" w:rsidR="007B1DA5" w:rsidRDefault="007B1DA5" w:rsidP="007B1DA5">
      <w:pPr>
        <w:rPr>
          <w:rFonts w:asciiTheme="minorHAnsi" w:eastAsia="Verdana" w:hAnsiTheme="minorHAnsi" w:cstheme="minorHAnsi"/>
          <w:b/>
          <w:color w:val="0070C0"/>
          <w:szCs w:val="24"/>
          <w:u w:val="single"/>
        </w:rPr>
      </w:pPr>
      <w:r w:rsidRPr="007B1DA5">
        <w:rPr>
          <w:rFonts w:asciiTheme="minorHAnsi" w:eastAsia="Verdana" w:hAnsiTheme="minorHAnsi" w:cstheme="minorHAnsi"/>
          <w:b/>
          <w:color w:val="0070C0"/>
          <w:szCs w:val="24"/>
          <w:u w:val="single"/>
        </w:rPr>
        <w:t xml:space="preserve">Цэцэрлэгтэй харилцах эцэг эхийн харилцаа холбоо </w:t>
      </w:r>
    </w:p>
    <w:p w14:paraId="6761C4B1" w14:textId="070BB757" w:rsidR="007B1DA5" w:rsidRPr="009835CA" w:rsidRDefault="007B1DA5" w:rsidP="009835CA">
      <w:pPr>
        <w:rPr>
          <w:rFonts w:asciiTheme="minorHAnsi" w:hAnsiTheme="minorHAnsi" w:cstheme="minorHAnsi"/>
          <w:noProof/>
          <w:color w:val="0070C0"/>
          <w:szCs w:val="24"/>
          <w:lang w:eastAsia="cs-CZ"/>
        </w:rPr>
      </w:pPr>
      <w:r w:rsidRPr="007B1DA5">
        <w:rPr>
          <w:rFonts w:asciiTheme="minorHAnsi" w:hAnsiTheme="minorHAnsi" w:cstheme="minorHAnsi"/>
          <w:noProof/>
          <w:color w:val="0070C0"/>
          <w:szCs w:val="24"/>
          <w:lang w:eastAsia="cs-CZ"/>
        </w:rPr>
        <w:t>Хүүхэд хүргэх өгөх болон авах үед цэцэрлэгийн багш эцэг эхтэй уулзаж шаардлагатай, хэрэгтэй гэсэн мэдээллээ хэлнэ. Мөн хичээлийн жилийн явцад ангийн хурал дээр нийтийн болон ганцаарчилсан хурал хийнэ. Хэрвээ хүүхэд биеийн байдлаас болоод цэцэрлэгтээ ирж чадахгүй бол заавал ангийн багшид утсаар мэдэгдэнэ. Цаашид ангийн багштай уулах хэрэгтэй бол зөвхөн биечлэн биш утас болон имайлээр харилцах боломжтой.</w:t>
      </w:r>
    </w:p>
    <w:sectPr w:rsidR="007B1DA5" w:rsidRPr="009835CA" w:rsidSect="008C4FC0">
      <w:headerReference w:type="default" r:id="rId16"/>
      <w:footerReference w:type="default" r:id="rId17"/>
      <w:pgSz w:w="16838" w:h="11906" w:orient="landscape"/>
      <w:pgMar w:top="1134" w:right="567" w:bottom="1134" w:left="567" w:header="284" w:footer="28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FD5C8" w14:textId="77777777" w:rsidR="008C4FC0" w:rsidRDefault="008C4FC0">
      <w:pPr>
        <w:spacing w:after="0" w:line="240" w:lineRule="auto"/>
      </w:pPr>
      <w:r>
        <w:separator/>
      </w:r>
    </w:p>
  </w:endnote>
  <w:endnote w:type="continuationSeparator" w:id="0">
    <w:p w14:paraId="784577A0" w14:textId="77777777" w:rsidR="008C4FC0" w:rsidRDefault="008C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C873" w14:textId="29729456" w:rsidR="009835CA" w:rsidRDefault="009835CA" w:rsidP="009835CA">
    <w:pPr>
      <w:pStyle w:val="Zpat"/>
      <w:jc w:val="right"/>
    </w:pPr>
    <w:r>
      <w:rPr>
        <w:i/>
        <w:sz w:val="20"/>
      </w:rPr>
      <w:tab/>
    </w:r>
    <w:sdt>
      <w:sdtPr>
        <w:id w:val="1208156515"/>
        <w:docPartObj>
          <w:docPartGallery w:val="Page Numbers (Bottom of Page)"/>
          <w:docPartUnique/>
        </w:docPartObj>
      </w:sdtPr>
      <w:sdtContent>
        <w:r>
          <w:t>2</w:t>
        </w:r>
      </w:sdtContent>
    </w:sdt>
  </w:p>
  <w:p w14:paraId="02F2C34E" w14:textId="7D4D92B5" w:rsidR="00C86BB2" w:rsidRPr="002A4349" w:rsidRDefault="00C86BB2" w:rsidP="009835CA">
    <w:pPr>
      <w:pStyle w:val="Zpat"/>
      <w:tabs>
        <w:tab w:val="clear" w:pos="4536"/>
        <w:tab w:val="clear" w:pos="9072"/>
        <w:tab w:val="left" w:pos="5115"/>
      </w:tabs>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D797" w14:textId="77777777" w:rsidR="00BD496D" w:rsidRPr="00962592" w:rsidRDefault="00BD496D" w:rsidP="00BD496D">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2AF4FC9" w14:textId="77777777" w:rsidR="00FB561D" w:rsidRDefault="00FB561D" w:rsidP="00FB561D">
    <w:pPr>
      <w:pStyle w:val="Zpat"/>
      <w:tabs>
        <w:tab w:val="clear" w:pos="4536"/>
        <w:tab w:val="clear" w:pos="9072"/>
        <w:tab w:val="center" w:pos="1134"/>
        <w:tab w:val="right" w:pos="3119"/>
        <w:tab w:val="left" w:pos="3600"/>
        <w:tab w:val="center" w:pos="4819"/>
        <w:tab w:val="right" w:pos="9638"/>
        <w:tab w:val="left" w:pos="11482"/>
      </w:tabs>
      <w:jc w:val="left"/>
      <w:rPr>
        <w:i/>
        <w:sz w:val="20"/>
      </w:rPr>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26411532" wp14:editId="29D6F436">
          <wp:extent cx="704850" cy="476250"/>
          <wp:effectExtent l="0" t="0" r="0" b="0"/>
          <wp:docPr id="140"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6637550" wp14:editId="209852A9">
          <wp:extent cx="1676400" cy="476250"/>
          <wp:effectExtent l="0" t="0" r="0" b="0"/>
          <wp:docPr id="141"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0EA7D3A5" wp14:editId="576F27E6">
          <wp:extent cx="981075" cy="466725"/>
          <wp:effectExtent l="0" t="0" r="9525" b="9525"/>
          <wp:docPr id="142"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2A94B719" w14:textId="77777777" w:rsidR="00FB561D" w:rsidRDefault="00FB561D" w:rsidP="00FB561D">
    <w:pPr>
      <w:pStyle w:val="Zpat"/>
      <w:tabs>
        <w:tab w:val="clear" w:pos="4536"/>
        <w:tab w:val="clear" w:pos="9072"/>
        <w:tab w:val="center" w:pos="1134"/>
        <w:tab w:val="right" w:pos="3119"/>
        <w:tab w:val="left" w:pos="3600"/>
        <w:tab w:val="center" w:pos="4819"/>
        <w:tab w:val="right" w:pos="9638"/>
        <w:tab w:val="left" w:pos="11482"/>
      </w:tabs>
      <w:jc w:val="right"/>
      <w:rPr>
        <w:rFonts w:asciiTheme="minorHAnsi" w:hAnsiTheme="minorHAnsi" w:cstheme="minorHAnsi"/>
        <w:szCs w:val="24"/>
      </w:rPr>
    </w:pPr>
    <w:r w:rsidRPr="006D003E">
      <w:rPr>
        <w:rFonts w:asciiTheme="minorHAnsi" w:hAnsiTheme="minorHAnsi" w:cstheme="minorHAnsi"/>
        <w:szCs w:val="24"/>
      </w:rPr>
      <w:t>1</w:t>
    </w:r>
  </w:p>
  <w:p w14:paraId="51F7F1A7" w14:textId="77777777" w:rsidR="00BD496D" w:rsidRDefault="00BD496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239210"/>
      <w:docPartObj>
        <w:docPartGallery w:val="Page Numbers (Bottom of Page)"/>
        <w:docPartUnique/>
      </w:docPartObj>
    </w:sdtPr>
    <w:sdtContent>
      <w:p w14:paraId="0EB546F9" w14:textId="48127948" w:rsidR="0093783D" w:rsidRDefault="009835CA">
        <w:pPr>
          <w:pStyle w:val="Zpat"/>
          <w:jc w:val="right"/>
        </w:pPr>
        <w:r>
          <w:t>3</w:t>
        </w:r>
      </w:p>
    </w:sdtContent>
  </w:sdt>
  <w:p w14:paraId="680A4E5D" w14:textId="77777777" w:rsidR="0093783D" w:rsidRPr="002A4349" w:rsidRDefault="0093783D"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289D" w14:textId="77777777" w:rsidR="008C4FC0" w:rsidRDefault="008C4FC0">
      <w:pPr>
        <w:spacing w:after="0" w:line="240" w:lineRule="auto"/>
      </w:pPr>
      <w:r>
        <w:separator/>
      </w:r>
    </w:p>
  </w:footnote>
  <w:footnote w:type="continuationSeparator" w:id="0">
    <w:p w14:paraId="5C9E3809" w14:textId="77777777" w:rsidR="008C4FC0" w:rsidRDefault="008C4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71CD" w14:textId="06C107B6" w:rsidR="008B15C8" w:rsidRDefault="00243B01" w:rsidP="00C86BB2">
    <w:pPr>
      <w:pStyle w:val="Zhlav"/>
      <w:tabs>
        <w:tab w:val="clear" w:pos="4536"/>
        <w:tab w:val="clear" w:pos="9072"/>
        <w:tab w:val="left" w:pos="7815"/>
      </w:tabs>
      <w:rPr>
        <w:rFonts w:asciiTheme="minorHAnsi" w:hAnsiTheme="minorHAnsi" w:cstheme="minorHAnsi"/>
      </w:rPr>
    </w:pPr>
    <w:r>
      <w:rPr>
        <w:rFonts w:asciiTheme="minorHAnsi" w:hAnsiTheme="minorHAnsi" w:cstheme="minorHAnsi"/>
        <w:noProof/>
      </w:rPr>
      <w:drawing>
        <wp:inline distT="0" distB="0" distL="0" distR="0" wp14:anchorId="76EF713C" wp14:editId="5A429AE4">
          <wp:extent cx="1195070" cy="487680"/>
          <wp:effectExtent l="0" t="0" r="0" b="0"/>
          <wp:docPr id="86964113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noProof/>
      </w:rPr>
      <w:drawing>
        <wp:inline distT="0" distB="0" distL="0" distR="0" wp14:anchorId="65DDC14E" wp14:editId="6639BD30">
          <wp:extent cx="2060575" cy="499745"/>
          <wp:effectExtent l="0" t="0" r="0" b="0"/>
          <wp:docPr id="19485778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499745"/>
                  </a:xfrm>
                  <a:prstGeom prst="rect">
                    <a:avLst/>
                  </a:prstGeom>
                  <a:noFill/>
                </pic:spPr>
              </pic:pic>
            </a:graphicData>
          </a:graphic>
        </wp:inline>
      </w:drawing>
    </w:r>
  </w:p>
  <w:p w14:paraId="5C2B6CCA" w14:textId="77777777" w:rsidR="00C86BB2" w:rsidRPr="00962592" w:rsidRDefault="00C86BB2"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C87E" w14:textId="26BAB989" w:rsidR="00BD496D" w:rsidRPr="00E747CC" w:rsidRDefault="00243B01" w:rsidP="00BD496D">
    <w:pPr>
      <w:spacing w:after="0" w:line="240" w:lineRule="auto"/>
      <w:rPr>
        <w:i/>
        <w:sz w:val="16"/>
        <w:szCs w:val="16"/>
      </w:rPr>
    </w:pPr>
    <w:r>
      <w:rPr>
        <w:i/>
        <w:noProof/>
        <w:sz w:val="16"/>
        <w:szCs w:val="16"/>
      </w:rPr>
      <w:drawing>
        <wp:inline distT="0" distB="0" distL="0" distR="0" wp14:anchorId="79E0806C" wp14:editId="01D70BCA">
          <wp:extent cx="1195070" cy="487680"/>
          <wp:effectExtent l="0" t="0" r="0" b="0"/>
          <wp:docPr id="4736519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noProof/>
        <w:sz w:val="16"/>
        <w:szCs w:val="16"/>
      </w:rPr>
      <w:drawing>
        <wp:inline distT="0" distB="0" distL="0" distR="0" wp14:anchorId="431D15E5" wp14:editId="6A498A15">
          <wp:extent cx="2060575" cy="499745"/>
          <wp:effectExtent l="0" t="0" r="0" b="0"/>
          <wp:docPr id="197924622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499745"/>
                  </a:xfrm>
                  <a:prstGeom prst="rect">
                    <a:avLst/>
                  </a:prstGeom>
                  <a:noFill/>
                </pic:spPr>
              </pic:pic>
            </a:graphicData>
          </a:graphic>
        </wp:inline>
      </w:drawing>
    </w:r>
    <w:r w:rsidR="00BD496D"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BD496D" w:rsidRDefault="00BD496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A74A" w14:textId="77777777" w:rsidR="00243B01" w:rsidRDefault="00243B01" w:rsidP="00243B01">
    <w:pPr>
      <w:pStyle w:val="Zhlav"/>
      <w:tabs>
        <w:tab w:val="clear" w:pos="4536"/>
        <w:tab w:val="clear" w:pos="9072"/>
        <w:tab w:val="left" w:pos="7815"/>
      </w:tabs>
      <w:rPr>
        <w:rFonts w:asciiTheme="minorHAnsi" w:hAnsiTheme="minorHAnsi" w:cstheme="minorHAnsi"/>
      </w:rPr>
    </w:pPr>
    <w:r>
      <w:rPr>
        <w:rFonts w:asciiTheme="minorHAnsi" w:hAnsiTheme="minorHAnsi" w:cstheme="minorHAnsi"/>
        <w:noProof/>
      </w:rPr>
      <w:drawing>
        <wp:inline distT="0" distB="0" distL="0" distR="0" wp14:anchorId="32F8246B" wp14:editId="326B5163">
          <wp:extent cx="1195070" cy="487680"/>
          <wp:effectExtent l="0" t="0" r="0" b="0"/>
          <wp:docPr id="187471184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noProof/>
      </w:rPr>
      <w:drawing>
        <wp:inline distT="0" distB="0" distL="0" distR="0" wp14:anchorId="1F278916" wp14:editId="1748FAF2">
          <wp:extent cx="2060575" cy="499745"/>
          <wp:effectExtent l="0" t="0" r="0" b="0"/>
          <wp:docPr id="1226244522"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499745"/>
                  </a:xfrm>
                  <a:prstGeom prst="rect">
                    <a:avLst/>
                  </a:prstGeom>
                  <a:noFill/>
                </pic:spPr>
              </pic:pic>
            </a:graphicData>
          </a:graphic>
        </wp:inline>
      </w:drawing>
    </w:r>
  </w:p>
  <w:p w14:paraId="49E4B370" w14:textId="3A167022" w:rsidR="000F1B8E" w:rsidRPr="00962592" w:rsidRDefault="000F1B8E" w:rsidP="00243B01">
    <w:pPr>
      <w:pStyle w:val="Zhlav"/>
      <w:tabs>
        <w:tab w:val="clear" w:pos="4536"/>
        <w:tab w:val="clear" w:pos="9072"/>
        <w:tab w:val="left" w:pos="7815"/>
      </w:tabs>
      <w:rPr>
        <w:rFonts w:asciiTheme="minorHAnsi" w:hAnsiTheme="minorHAnsi" w:cstheme="minorHAnsi"/>
        <w:sz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C79F6"/>
    <w:multiLevelType w:val="hybridMultilevel"/>
    <w:tmpl w:val="49C0C1F6"/>
    <w:lvl w:ilvl="0" w:tplc="81341F5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4E5BDF"/>
    <w:multiLevelType w:val="hybridMultilevel"/>
    <w:tmpl w:val="9E221FF4"/>
    <w:lvl w:ilvl="0" w:tplc="314222CA">
      <w:start w:val="1"/>
      <w:numFmt w:val="bullet"/>
      <w:lvlText w:val=""/>
      <w:lvlJc w:val="left"/>
      <w:pPr>
        <w:ind w:left="720" w:hanging="360"/>
      </w:pPr>
      <w:rPr>
        <w:rFonts w:ascii="Wingdings" w:hAnsi="Wingdings" w:hint="default"/>
      </w:rPr>
    </w:lvl>
    <w:lvl w:ilvl="1" w:tplc="00784D98">
      <w:start w:val="1"/>
      <w:numFmt w:val="bullet"/>
      <w:lvlText w:val="o"/>
      <w:lvlJc w:val="left"/>
      <w:pPr>
        <w:ind w:left="1440" w:hanging="360"/>
      </w:pPr>
      <w:rPr>
        <w:rFonts w:ascii="Courier New" w:hAnsi="Courier New" w:hint="default"/>
      </w:rPr>
    </w:lvl>
    <w:lvl w:ilvl="2" w:tplc="2ACA15F4">
      <w:start w:val="1"/>
      <w:numFmt w:val="bullet"/>
      <w:lvlText w:val=""/>
      <w:lvlJc w:val="left"/>
      <w:pPr>
        <w:ind w:left="2160" w:hanging="360"/>
      </w:pPr>
      <w:rPr>
        <w:rFonts w:ascii="Wingdings" w:hAnsi="Wingdings" w:hint="default"/>
      </w:rPr>
    </w:lvl>
    <w:lvl w:ilvl="3" w:tplc="A2C2780E">
      <w:start w:val="1"/>
      <w:numFmt w:val="bullet"/>
      <w:lvlText w:val=""/>
      <w:lvlJc w:val="left"/>
      <w:pPr>
        <w:ind w:left="2880" w:hanging="360"/>
      </w:pPr>
      <w:rPr>
        <w:rFonts w:ascii="Symbol" w:hAnsi="Symbol" w:hint="default"/>
      </w:rPr>
    </w:lvl>
    <w:lvl w:ilvl="4" w:tplc="3F224624">
      <w:start w:val="1"/>
      <w:numFmt w:val="bullet"/>
      <w:lvlText w:val="o"/>
      <w:lvlJc w:val="left"/>
      <w:pPr>
        <w:ind w:left="3600" w:hanging="360"/>
      </w:pPr>
      <w:rPr>
        <w:rFonts w:ascii="Courier New" w:hAnsi="Courier New" w:hint="default"/>
      </w:rPr>
    </w:lvl>
    <w:lvl w:ilvl="5" w:tplc="555E7726">
      <w:start w:val="1"/>
      <w:numFmt w:val="bullet"/>
      <w:lvlText w:val=""/>
      <w:lvlJc w:val="left"/>
      <w:pPr>
        <w:ind w:left="4320" w:hanging="360"/>
      </w:pPr>
      <w:rPr>
        <w:rFonts w:ascii="Wingdings" w:hAnsi="Wingdings" w:hint="default"/>
      </w:rPr>
    </w:lvl>
    <w:lvl w:ilvl="6" w:tplc="7C983B9C">
      <w:start w:val="1"/>
      <w:numFmt w:val="bullet"/>
      <w:lvlText w:val=""/>
      <w:lvlJc w:val="left"/>
      <w:pPr>
        <w:ind w:left="5040" w:hanging="360"/>
      </w:pPr>
      <w:rPr>
        <w:rFonts w:ascii="Symbol" w:hAnsi="Symbol" w:hint="default"/>
      </w:rPr>
    </w:lvl>
    <w:lvl w:ilvl="7" w:tplc="4D24CFAC">
      <w:start w:val="1"/>
      <w:numFmt w:val="bullet"/>
      <w:lvlText w:val="o"/>
      <w:lvlJc w:val="left"/>
      <w:pPr>
        <w:ind w:left="5760" w:hanging="360"/>
      </w:pPr>
      <w:rPr>
        <w:rFonts w:ascii="Courier New" w:hAnsi="Courier New" w:hint="default"/>
      </w:rPr>
    </w:lvl>
    <w:lvl w:ilvl="8" w:tplc="771ABA40">
      <w:start w:val="1"/>
      <w:numFmt w:val="bullet"/>
      <w:lvlText w:val=""/>
      <w:lvlJc w:val="left"/>
      <w:pPr>
        <w:ind w:left="6480" w:hanging="360"/>
      </w:pPr>
      <w:rPr>
        <w:rFonts w:ascii="Wingdings" w:hAnsi="Wingdings" w:hint="default"/>
      </w:rPr>
    </w:lvl>
  </w:abstractNum>
  <w:abstractNum w:abstractNumId="14" w15:restartNumberingAfterBreak="0">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6B2DD7"/>
    <w:multiLevelType w:val="hybridMultilevel"/>
    <w:tmpl w:val="7D768E1A"/>
    <w:lvl w:ilvl="0" w:tplc="DCB0D442">
      <w:start w:val="1"/>
      <w:numFmt w:val="bullet"/>
      <w:lvlText w:val=""/>
      <w:lvlJc w:val="left"/>
      <w:pPr>
        <w:ind w:left="720" w:hanging="360"/>
      </w:pPr>
      <w:rPr>
        <w:rFonts w:ascii="Wingdings" w:hAnsi="Wingdings" w:hint="default"/>
      </w:rPr>
    </w:lvl>
    <w:lvl w:ilvl="1" w:tplc="6FF0E1D6">
      <w:start w:val="1"/>
      <w:numFmt w:val="bullet"/>
      <w:lvlText w:val="o"/>
      <w:lvlJc w:val="left"/>
      <w:pPr>
        <w:ind w:left="1440" w:hanging="360"/>
      </w:pPr>
      <w:rPr>
        <w:rFonts w:ascii="Courier New" w:hAnsi="Courier New" w:hint="default"/>
      </w:rPr>
    </w:lvl>
    <w:lvl w:ilvl="2" w:tplc="7346C568">
      <w:start w:val="1"/>
      <w:numFmt w:val="bullet"/>
      <w:lvlText w:val=""/>
      <w:lvlJc w:val="left"/>
      <w:pPr>
        <w:ind w:left="2160" w:hanging="360"/>
      </w:pPr>
      <w:rPr>
        <w:rFonts w:ascii="Wingdings" w:hAnsi="Wingdings" w:hint="default"/>
      </w:rPr>
    </w:lvl>
    <w:lvl w:ilvl="3" w:tplc="E1FAB13E">
      <w:start w:val="1"/>
      <w:numFmt w:val="bullet"/>
      <w:lvlText w:val=""/>
      <w:lvlJc w:val="left"/>
      <w:pPr>
        <w:ind w:left="2880" w:hanging="360"/>
      </w:pPr>
      <w:rPr>
        <w:rFonts w:ascii="Symbol" w:hAnsi="Symbol" w:hint="default"/>
      </w:rPr>
    </w:lvl>
    <w:lvl w:ilvl="4" w:tplc="0D166726">
      <w:start w:val="1"/>
      <w:numFmt w:val="bullet"/>
      <w:lvlText w:val="o"/>
      <w:lvlJc w:val="left"/>
      <w:pPr>
        <w:ind w:left="3600" w:hanging="360"/>
      </w:pPr>
      <w:rPr>
        <w:rFonts w:ascii="Courier New" w:hAnsi="Courier New" w:hint="default"/>
      </w:rPr>
    </w:lvl>
    <w:lvl w:ilvl="5" w:tplc="9504591E">
      <w:start w:val="1"/>
      <w:numFmt w:val="bullet"/>
      <w:lvlText w:val=""/>
      <w:lvlJc w:val="left"/>
      <w:pPr>
        <w:ind w:left="4320" w:hanging="360"/>
      </w:pPr>
      <w:rPr>
        <w:rFonts w:ascii="Wingdings" w:hAnsi="Wingdings" w:hint="default"/>
      </w:rPr>
    </w:lvl>
    <w:lvl w:ilvl="6" w:tplc="6152FA6C">
      <w:start w:val="1"/>
      <w:numFmt w:val="bullet"/>
      <w:lvlText w:val=""/>
      <w:lvlJc w:val="left"/>
      <w:pPr>
        <w:ind w:left="5040" w:hanging="360"/>
      </w:pPr>
      <w:rPr>
        <w:rFonts w:ascii="Symbol" w:hAnsi="Symbol" w:hint="default"/>
      </w:rPr>
    </w:lvl>
    <w:lvl w:ilvl="7" w:tplc="BFCED632">
      <w:start w:val="1"/>
      <w:numFmt w:val="bullet"/>
      <w:lvlText w:val="o"/>
      <w:lvlJc w:val="left"/>
      <w:pPr>
        <w:ind w:left="5760" w:hanging="360"/>
      </w:pPr>
      <w:rPr>
        <w:rFonts w:ascii="Courier New" w:hAnsi="Courier New" w:hint="default"/>
      </w:rPr>
    </w:lvl>
    <w:lvl w:ilvl="8" w:tplc="E9ACF19C">
      <w:start w:val="1"/>
      <w:numFmt w:val="bullet"/>
      <w:lvlText w:val=""/>
      <w:lvlJc w:val="left"/>
      <w:pPr>
        <w:ind w:left="6480" w:hanging="360"/>
      </w:pPr>
      <w:rPr>
        <w:rFonts w:ascii="Wingdings" w:hAnsi="Wingdings" w:hint="default"/>
      </w:rPr>
    </w:lvl>
  </w:abstractNum>
  <w:abstractNum w:abstractNumId="16" w15:restartNumberingAfterBreak="0">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D9460B"/>
    <w:multiLevelType w:val="hybridMultilevel"/>
    <w:tmpl w:val="9A60E746"/>
    <w:lvl w:ilvl="0" w:tplc="04050017">
      <w:start w:val="1"/>
      <w:numFmt w:val="lowerLetter"/>
      <w:lvlText w:val="%1)"/>
      <w:lvlJc w:val="left"/>
      <w:pPr>
        <w:ind w:left="720" w:hanging="360"/>
      </w:pPr>
      <w:rPr>
        <w:rFonts w:hint="default"/>
      </w:rPr>
    </w:lvl>
    <w:lvl w:ilvl="1" w:tplc="AA68EF2E">
      <w:start w:val="1"/>
      <w:numFmt w:val="bullet"/>
      <w:lvlText w:val="o"/>
      <w:lvlJc w:val="left"/>
      <w:pPr>
        <w:ind w:left="1440" w:hanging="360"/>
      </w:pPr>
      <w:rPr>
        <w:rFonts w:ascii="Courier New" w:hAnsi="Courier New" w:hint="default"/>
      </w:rPr>
    </w:lvl>
    <w:lvl w:ilvl="2" w:tplc="44166626">
      <w:start w:val="1"/>
      <w:numFmt w:val="bullet"/>
      <w:lvlText w:val=""/>
      <w:lvlJc w:val="left"/>
      <w:pPr>
        <w:ind w:left="2160" w:hanging="360"/>
      </w:pPr>
      <w:rPr>
        <w:rFonts w:ascii="Wingdings" w:hAnsi="Wingdings" w:hint="default"/>
      </w:rPr>
    </w:lvl>
    <w:lvl w:ilvl="3" w:tplc="1B968C7A">
      <w:start w:val="1"/>
      <w:numFmt w:val="bullet"/>
      <w:lvlText w:val=""/>
      <w:lvlJc w:val="left"/>
      <w:pPr>
        <w:ind w:left="2880" w:hanging="360"/>
      </w:pPr>
      <w:rPr>
        <w:rFonts w:ascii="Symbol" w:hAnsi="Symbol" w:hint="default"/>
      </w:rPr>
    </w:lvl>
    <w:lvl w:ilvl="4" w:tplc="CB6223B2">
      <w:start w:val="1"/>
      <w:numFmt w:val="bullet"/>
      <w:lvlText w:val="o"/>
      <w:lvlJc w:val="left"/>
      <w:pPr>
        <w:ind w:left="3600" w:hanging="360"/>
      </w:pPr>
      <w:rPr>
        <w:rFonts w:ascii="Courier New" w:hAnsi="Courier New" w:hint="default"/>
      </w:rPr>
    </w:lvl>
    <w:lvl w:ilvl="5" w:tplc="E3C6C3FA">
      <w:start w:val="1"/>
      <w:numFmt w:val="bullet"/>
      <w:lvlText w:val=""/>
      <w:lvlJc w:val="left"/>
      <w:pPr>
        <w:ind w:left="4320" w:hanging="360"/>
      </w:pPr>
      <w:rPr>
        <w:rFonts w:ascii="Wingdings" w:hAnsi="Wingdings" w:hint="default"/>
      </w:rPr>
    </w:lvl>
    <w:lvl w:ilvl="6" w:tplc="CEFAD18A">
      <w:start w:val="1"/>
      <w:numFmt w:val="bullet"/>
      <w:lvlText w:val=""/>
      <w:lvlJc w:val="left"/>
      <w:pPr>
        <w:ind w:left="5040" w:hanging="360"/>
      </w:pPr>
      <w:rPr>
        <w:rFonts w:ascii="Symbol" w:hAnsi="Symbol" w:hint="default"/>
      </w:rPr>
    </w:lvl>
    <w:lvl w:ilvl="7" w:tplc="1AACA010">
      <w:start w:val="1"/>
      <w:numFmt w:val="bullet"/>
      <w:lvlText w:val="o"/>
      <w:lvlJc w:val="left"/>
      <w:pPr>
        <w:ind w:left="5760" w:hanging="360"/>
      </w:pPr>
      <w:rPr>
        <w:rFonts w:ascii="Courier New" w:hAnsi="Courier New" w:hint="default"/>
      </w:rPr>
    </w:lvl>
    <w:lvl w:ilvl="8" w:tplc="ED4C445C">
      <w:start w:val="1"/>
      <w:numFmt w:val="bullet"/>
      <w:lvlText w:val=""/>
      <w:lvlJc w:val="left"/>
      <w:pPr>
        <w:ind w:left="6480" w:hanging="360"/>
      </w:pPr>
      <w:rPr>
        <w:rFonts w:ascii="Wingdings" w:hAnsi="Wingdings" w:hint="default"/>
      </w:rPr>
    </w:lvl>
  </w:abstractNum>
  <w:abstractNum w:abstractNumId="18" w15:restartNumberingAfterBreak="0">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3974533">
    <w:abstractNumId w:val="4"/>
  </w:num>
  <w:num w:numId="2" w16cid:durableId="155726733">
    <w:abstractNumId w:val="11"/>
  </w:num>
  <w:num w:numId="3" w16cid:durableId="1047952943">
    <w:abstractNumId w:val="0"/>
  </w:num>
  <w:num w:numId="4" w16cid:durableId="219289911">
    <w:abstractNumId w:val="16"/>
  </w:num>
  <w:num w:numId="5" w16cid:durableId="1598753000">
    <w:abstractNumId w:val="7"/>
  </w:num>
  <w:num w:numId="6" w16cid:durableId="665323721">
    <w:abstractNumId w:val="9"/>
  </w:num>
  <w:num w:numId="7" w16cid:durableId="1497694644">
    <w:abstractNumId w:val="14"/>
  </w:num>
  <w:num w:numId="8" w16cid:durableId="1943759487">
    <w:abstractNumId w:val="12"/>
  </w:num>
  <w:num w:numId="9" w16cid:durableId="1713535258">
    <w:abstractNumId w:val="8"/>
  </w:num>
  <w:num w:numId="10" w16cid:durableId="1267735831">
    <w:abstractNumId w:val="5"/>
  </w:num>
  <w:num w:numId="11" w16cid:durableId="1919945719">
    <w:abstractNumId w:val="18"/>
  </w:num>
  <w:num w:numId="12" w16cid:durableId="1687975593">
    <w:abstractNumId w:val="2"/>
  </w:num>
  <w:num w:numId="13" w16cid:durableId="1276209753">
    <w:abstractNumId w:val="3"/>
  </w:num>
  <w:num w:numId="14" w16cid:durableId="594898873">
    <w:abstractNumId w:val="1"/>
  </w:num>
  <w:num w:numId="15" w16cid:durableId="183521528">
    <w:abstractNumId w:val="10"/>
  </w:num>
  <w:num w:numId="16" w16cid:durableId="1873103972">
    <w:abstractNumId w:val="15"/>
  </w:num>
  <w:num w:numId="17" w16cid:durableId="4409976">
    <w:abstractNumId w:val="13"/>
  </w:num>
  <w:num w:numId="18" w16cid:durableId="755714183">
    <w:abstractNumId w:val="6"/>
  </w:num>
  <w:num w:numId="19" w16cid:durableId="4000577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2FC"/>
    <w:rsid w:val="0002012F"/>
    <w:rsid w:val="00027D10"/>
    <w:rsid w:val="0003340B"/>
    <w:rsid w:val="000401FE"/>
    <w:rsid w:val="00045FD5"/>
    <w:rsid w:val="000A2C8A"/>
    <w:rsid w:val="000C6D49"/>
    <w:rsid w:val="000E18FD"/>
    <w:rsid w:val="000F1B8E"/>
    <w:rsid w:val="001231A8"/>
    <w:rsid w:val="001346EF"/>
    <w:rsid w:val="0015285E"/>
    <w:rsid w:val="00154B47"/>
    <w:rsid w:val="00194EA1"/>
    <w:rsid w:val="001A2677"/>
    <w:rsid w:val="001D3762"/>
    <w:rsid w:val="00203058"/>
    <w:rsid w:val="0024061E"/>
    <w:rsid w:val="00243B01"/>
    <w:rsid w:val="00266950"/>
    <w:rsid w:val="00270914"/>
    <w:rsid w:val="002872BA"/>
    <w:rsid w:val="002A4349"/>
    <w:rsid w:val="002F2A88"/>
    <w:rsid w:val="00312298"/>
    <w:rsid w:val="003363D1"/>
    <w:rsid w:val="00344BBB"/>
    <w:rsid w:val="00346EF5"/>
    <w:rsid w:val="00393435"/>
    <w:rsid w:val="004204DC"/>
    <w:rsid w:val="004262AE"/>
    <w:rsid w:val="0045262C"/>
    <w:rsid w:val="00485C7B"/>
    <w:rsid w:val="004923A4"/>
    <w:rsid w:val="004C4239"/>
    <w:rsid w:val="004D517F"/>
    <w:rsid w:val="004E5C1A"/>
    <w:rsid w:val="004F6995"/>
    <w:rsid w:val="00503C1B"/>
    <w:rsid w:val="005115E7"/>
    <w:rsid w:val="0051686C"/>
    <w:rsid w:val="00571D1D"/>
    <w:rsid w:val="00594460"/>
    <w:rsid w:val="005B63FE"/>
    <w:rsid w:val="005C4517"/>
    <w:rsid w:val="00617E11"/>
    <w:rsid w:val="006745D9"/>
    <w:rsid w:val="006B22FC"/>
    <w:rsid w:val="006D003E"/>
    <w:rsid w:val="0070742C"/>
    <w:rsid w:val="00752EB0"/>
    <w:rsid w:val="00760C10"/>
    <w:rsid w:val="007774DF"/>
    <w:rsid w:val="0078442F"/>
    <w:rsid w:val="007B1DA5"/>
    <w:rsid w:val="007B58DE"/>
    <w:rsid w:val="00840FA6"/>
    <w:rsid w:val="00853AD8"/>
    <w:rsid w:val="008A76A6"/>
    <w:rsid w:val="008A7FAB"/>
    <w:rsid w:val="008B15C8"/>
    <w:rsid w:val="008C4FC0"/>
    <w:rsid w:val="008D5A04"/>
    <w:rsid w:val="0093783D"/>
    <w:rsid w:val="00962592"/>
    <w:rsid w:val="009835CA"/>
    <w:rsid w:val="00995551"/>
    <w:rsid w:val="009E6F3A"/>
    <w:rsid w:val="009F2AAE"/>
    <w:rsid w:val="00A1606E"/>
    <w:rsid w:val="00A168DD"/>
    <w:rsid w:val="00A345CE"/>
    <w:rsid w:val="00A83786"/>
    <w:rsid w:val="00AA6A17"/>
    <w:rsid w:val="00AC6B51"/>
    <w:rsid w:val="00B05B06"/>
    <w:rsid w:val="00B72082"/>
    <w:rsid w:val="00BB2952"/>
    <w:rsid w:val="00BD496D"/>
    <w:rsid w:val="00C205C1"/>
    <w:rsid w:val="00C75AB9"/>
    <w:rsid w:val="00C86BB2"/>
    <w:rsid w:val="00CC5502"/>
    <w:rsid w:val="00CF35DB"/>
    <w:rsid w:val="00D00C4E"/>
    <w:rsid w:val="00D142D1"/>
    <w:rsid w:val="00D14AF1"/>
    <w:rsid w:val="00D23786"/>
    <w:rsid w:val="00D35A02"/>
    <w:rsid w:val="00D52938"/>
    <w:rsid w:val="00D66AFB"/>
    <w:rsid w:val="00D81983"/>
    <w:rsid w:val="00DB4EBE"/>
    <w:rsid w:val="00DD1A0B"/>
    <w:rsid w:val="00DE06A0"/>
    <w:rsid w:val="00E22B7F"/>
    <w:rsid w:val="00E25221"/>
    <w:rsid w:val="00E47461"/>
    <w:rsid w:val="00E60A81"/>
    <w:rsid w:val="00E96E9E"/>
    <w:rsid w:val="00EC3C50"/>
    <w:rsid w:val="00EF03D6"/>
    <w:rsid w:val="00EF6E00"/>
    <w:rsid w:val="00F15744"/>
    <w:rsid w:val="00F8435E"/>
    <w:rsid w:val="00F93992"/>
    <w:rsid w:val="00FB561D"/>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274E9"/>
  <w15:docId w15:val="{C98DE3B0-689F-411C-ACC2-61B1DF57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B22FC"/>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5115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draznn">
    <w:name w:val="Emphasis"/>
    <w:basedOn w:val="Standardnpsmoodstavce"/>
    <w:uiPriority w:val="20"/>
    <w:qFormat/>
    <w:rsid w:val="003363D1"/>
    <w:rPr>
      <w:i/>
      <w:iCs/>
    </w:rPr>
  </w:style>
  <w:style w:type="character" w:styleId="Odkaznakoment">
    <w:name w:val="annotation reference"/>
    <w:basedOn w:val="Standardnpsmoodstavce"/>
    <w:semiHidden/>
    <w:unhideWhenUsed/>
    <w:rsid w:val="008A76A6"/>
    <w:rPr>
      <w:sz w:val="16"/>
      <w:szCs w:val="16"/>
    </w:rPr>
  </w:style>
  <w:style w:type="paragraph" w:styleId="Textkomente">
    <w:name w:val="annotation text"/>
    <w:basedOn w:val="Normln"/>
    <w:link w:val="TextkomenteChar"/>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Normln1">
    <w:name w:val="Normální1"/>
    <w:rsid w:val="0024061E"/>
    <w:pPr>
      <w:spacing w:after="0"/>
    </w:pPr>
    <w:rPr>
      <w:rFonts w:ascii="Arial" w:eastAsia="Arial" w:hAnsi="Arial" w:cs="Arial"/>
      <w:color w:val="000000"/>
      <w:lang w:eastAsia="cs-CZ"/>
    </w:rPr>
  </w:style>
  <w:style w:type="paragraph" w:styleId="Bezmezer">
    <w:name w:val="No Spacing"/>
    <w:uiPriority w:val="1"/>
    <w:qFormat/>
    <w:rsid w:val="005115E7"/>
    <w:pPr>
      <w:spacing w:after="0" w:line="240" w:lineRule="auto"/>
      <w:jc w:val="both"/>
    </w:pPr>
    <w:rPr>
      <w:rFonts w:ascii="Times New Roman" w:hAnsi="Times New Roman"/>
      <w:sz w:val="24"/>
    </w:rPr>
  </w:style>
  <w:style w:type="character" w:customStyle="1" w:styleId="Nadpis1Char">
    <w:name w:val="Nadpis 1 Char"/>
    <w:basedOn w:val="Standardnpsmoodstavce"/>
    <w:link w:val="Nadpis1"/>
    <w:uiPriority w:val="9"/>
    <w:rsid w:val="005115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396636256">
      <w:bodyDiv w:val="1"/>
      <w:marLeft w:val="0"/>
      <w:marRight w:val="0"/>
      <w:marTop w:val="0"/>
      <w:marBottom w:val="0"/>
      <w:divBdr>
        <w:top w:val="none" w:sz="0" w:space="0" w:color="auto"/>
        <w:left w:val="none" w:sz="0" w:space="0" w:color="auto"/>
        <w:bottom w:val="none" w:sz="0" w:space="0" w:color="auto"/>
        <w:right w:val="none" w:sz="0" w:space="0" w:color="auto"/>
      </w:divBdr>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973407257">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706784162">
      <w:bodyDiv w:val="1"/>
      <w:marLeft w:val="0"/>
      <w:marRight w:val="0"/>
      <w:marTop w:val="0"/>
      <w:marBottom w:val="0"/>
      <w:divBdr>
        <w:top w:val="none" w:sz="0" w:space="0" w:color="auto"/>
        <w:left w:val="none" w:sz="0" w:space="0" w:color="auto"/>
        <w:bottom w:val="none" w:sz="0" w:space="0" w:color="auto"/>
        <w:right w:val="none" w:sz="0" w:space="0" w:color="auto"/>
      </w:divBdr>
    </w:div>
    <w:div w:id="1866208227">
      <w:bodyDiv w:val="1"/>
      <w:marLeft w:val="0"/>
      <w:marRight w:val="0"/>
      <w:marTop w:val="0"/>
      <w:marBottom w:val="0"/>
      <w:divBdr>
        <w:top w:val="none" w:sz="0" w:space="0" w:color="auto"/>
        <w:left w:val="none" w:sz="0" w:space="0" w:color="auto"/>
        <w:bottom w:val="none" w:sz="0" w:space="0" w:color="auto"/>
        <w:right w:val="none" w:sz="0" w:space="0" w:color="auto"/>
      </w:divBdr>
    </w:div>
    <w:div w:id="197062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UHRUZACKTJEK-540971305-186086</_dlc_DocId>
    <_dlc_DocIdUrl xmlns="889b5d77-561b-4745-9149-1638f0c8024a">
      <Url>https://metaops.sharepoint.com/sites/disk/_layouts/15/DocIdRedir.aspx?ID=UHRUZACKTJEK-540971305-186086</Url>
      <Description>UHRUZACKTJEK-540971305-186086</Description>
    </_dlc_DocIdUrl>
  </documentManagement>
</p:properties>
</file>

<file path=customXml/itemProps1.xml><?xml version="1.0" encoding="utf-8"?>
<ds:datastoreItem xmlns:ds="http://schemas.openxmlformats.org/officeDocument/2006/customXml" ds:itemID="{0AAD6CDB-D4FF-4F15-9A5F-BC380F95715B}">
  <ds:schemaRefs>
    <ds:schemaRef ds:uri="http://schemas.openxmlformats.org/officeDocument/2006/bibliography"/>
  </ds:schemaRefs>
</ds:datastoreItem>
</file>

<file path=customXml/itemProps2.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3.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4.xml><?xml version="1.0" encoding="utf-8"?>
<ds:datastoreItem xmlns:ds="http://schemas.openxmlformats.org/officeDocument/2006/customXml" ds:itemID="{67AE1034-465F-452A-AA47-02A5A030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D383E-67A4-4B2E-A566-444E8E53B068}">
  <ds:schemaRefs>
    <ds:schemaRef ds:uri="http://schemas.microsoft.com/office/2006/metadata/properties"/>
    <ds:schemaRef ds:uri="http://schemas.microsoft.com/office/infopath/2007/PartnerControls"/>
    <ds:schemaRef ds:uri="889b5d77-561b-4745-9149-1638f0c8024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5234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Jaroslav Zahradnik</cp:lastModifiedBy>
  <cp:revision>6</cp:revision>
  <cp:lastPrinted>2018-01-10T14:49:00Z</cp:lastPrinted>
  <dcterms:created xsi:type="dcterms:W3CDTF">2019-01-14T15:21:00Z</dcterms:created>
  <dcterms:modified xsi:type="dcterms:W3CDTF">2024-02-09T10:28:00Z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a3e84495-6814-4a82-8646-9d4686df94d1</vt:lpwstr>
  </property>
  <property fmtid="{D5CDD505-2E9C-101B-9397-08002B2CF9AE}" pid="4" name="AuthorIds_UIVersion_512">
    <vt:lpwstr>36</vt:lpwstr>
  </property>
</Properties>
</file>