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5F1C" w14:textId="77777777" w:rsidR="001216C9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27701BE8" w14:textId="77777777" w:rsidR="008E54B9" w:rsidRPr="008E54B9" w:rsidRDefault="008E54B9" w:rsidP="008E54B9">
      <w:pPr>
        <w:spacing w:after="0" w:line="240" w:lineRule="auto"/>
        <w:contextualSpacing/>
        <w:rPr>
          <w:rFonts w:asciiTheme="minorHAnsi" w:hAnsiTheme="minorHAnsi" w:cstheme="minorHAnsi"/>
          <w:b/>
          <w:noProof/>
          <w:color w:val="1F497D" w:themeColor="text2"/>
          <w:sz w:val="28"/>
          <w:szCs w:val="28"/>
          <w:u w:val="single"/>
        </w:rPr>
      </w:pPr>
      <w:r w:rsidRPr="008E54B9">
        <w:rPr>
          <w:rFonts w:asciiTheme="minorHAnsi" w:eastAsia="Verdana" w:hAnsiTheme="minorHAnsi" w:cstheme="minorHAnsi"/>
          <w:b/>
          <w:sz w:val="28"/>
          <w:szCs w:val="28"/>
          <w:u w:val="single"/>
        </w:rPr>
        <w:t>Denní režim mateřské školy:</w:t>
      </w:r>
    </w:p>
    <w:p w14:paraId="12EB6927" w14:textId="7BED7F2C" w:rsidR="008E54B9" w:rsidRP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>Každá MŠ má jinak nastavené konkrétní otevírací doby i rozdělení činností během dne. Denní režim v MŠ je flexibilní, orientuje se podle aktuálního programu třídy a podle potřeb dětí. Rodiče musí dodržovat dobu příchodu a</w:t>
      </w:r>
      <w:r w:rsidR="001216C9">
        <w:rPr>
          <w:rFonts w:asciiTheme="minorHAnsi" w:eastAsia="Verdana" w:hAnsiTheme="minorHAnsi" w:cstheme="minorHAnsi"/>
          <w:szCs w:val="24"/>
        </w:rPr>
        <w:t> </w:t>
      </w:r>
      <w:r w:rsidRPr="008E54B9">
        <w:rPr>
          <w:rFonts w:asciiTheme="minorHAnsi" w:eastAsia="Verdana" w:hAnsiTheme="minorHAnsi" w:cstheme="minorHAnsi"/>
          <w:szCs w:val="24"/>
        </w:rPr>
        <w:t>vyzvedávání dětí, pokud se nedomluví jinak s vedením MŠ a učitelkami.</w:t>
      </w:r>
    </w:p>
    <w:p w14:paraId="6C2DB6C9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szCs w:val="24"/>
        </w:rPr>
      </w:pPr>
    </w:p>
    <w:p w14:paraId="30CA3103" w14:textId="3791DA20" w:rsidR="008E54B9" w:rsidRPr="008E54B9" w:rsidRDefault="008E54B9" w:rsidP="008E54B9">
      <w:pPr>
        <w:spacing w:after="0" w:line="240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eastAsia="Verdana" w:hAnsiTheme="minorHAnsi" w:cstheme="minorHAnsi"/>
          <w:szCs w:val="24"/>
        </w:rPr>
        <w:t xml:space="preserve">Uvádíme </w:t>
      </w:r>
      <w:r w:rsidRPr="008E54B9">
        <w:rPr>
          <w:rFonts w:asciiTheme="minorHAnsi" w:eastAsia="Verdana" w:hAnsiTheme="minorHAnsi" w:cstheme="minorHAnsi"/>
          <w:b/>
          <w:szCs w:val="24"/>
        </w:rPr>
        <w:t>příklad denního režimu, zd</w:t>
      </w:r>
      <w:r w:rsidR="00AA0406">
        <w:rPr>
          <w:rFonts w:asciiTheme="minorHAnsi" w:eastAsia="Verdana" w:hAnsiTheme="minorHAnsi" w:cstheme="minorHAnsi"/>
          <w:b/>
          <w:szCs w:val="24"/>
        </w:rPr>
        <w:t>e můžete doplnit konkrétní časy</w:t>
      </w:r>
      <w:r w:rsidRPr="008E54B9">
        <w:rPr>
          <w:rFonts w:asciiTheme="minorHAnsi" w:eastAsia="Verdana" w:hAnsiTheme="minorHAnsi" w:cstheme="minorHAnsi"/>
          <w:szCs w:val="24"/>
        </w:rPr>
        <w:t>:</w:t>
      </w:r>
    </w:p>
    <w:p w14:paraId="57C6FA75" w14:textId="36566649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-</w:t>
      </w:r>
      <w:r w:rsid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Scházení dětí, volné hry a spontánní činnosti dětí, individuální práce s dětmi, výtvarné a pracovní činnosti</w:t>
      </w:r>
    </w:p>
    <w:p w14:paraId="07834774" w14:textId="7EB96083" w:rsidR="008E54B9" w:rsidRPr="008E54B9" w:rsidRDefault="008E54B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 w:rsidR="001216C9"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 xml:space="preserve"> </w:t>
      </w:r>
      <w:r w:rsidRPr="008E54B9">
        <w:rPr>
          <w:rFonts w:asciiTheme="minorHAnsi" w:eastAsia="Verdana" w:hAnsiTheme="minorHAnsi" w:cstheme="minorHAnsi"/>
          <w:szCs w:val="24"/>
        </w:rPr>
        <w:t>- Svačina, po svačině děti pokračují ve hře. Poté úklid hraček.</w:t>
      </w:r>
    </w:p>
    <w:p w14:paraId="5258E4A9" w14:textId="6C132413" w:rsidR="008E54B9" w:rsidRPr="008E54B9" w:rsidRDefault="008E54B9" w:rsidP="001216C9">
      <w:pPr>
        <w:pStyle w:val="Normln1"/>
        <w:contextualSpacing/>
        <w:jc w:val="both"/>
        <w:rPr>
          <w:rFonts w:asciiTheme="minorHAnsi" w:eastAsia="Verdana" w:hAnsiTheme="minorHAnsi" w:cstheme="minorHAnsi"/>
          <w:sz w:val="24"/>
          <w:szCs w:val="24"/>
        </w:rPr>
      </w:pPr>
      <w:r w:rsidRPr="008E54B9">
        <w:rPr>
          <w:rFonts w:asciiTheme="minorHAnsi" w:eastAsia="Verdana" w:hAnsiTheme="minorHAnsi" w:cstheme="minorHAnsi"/>
          <w:sz w:val="24"/>
          <w:szCs w:val="24"/>
        </w:rPr>
        <w:t>Komunitní kruh, rozhovory s dětmi, krátké relaxační cvičení. Dále náplň dle aktuální tematické části - např. činnosti rozvíjející kompetence dítěte v</w:t>
      </w:r>
      <w:r w:rsidR="001216C9">
        <w:rPr>
          <w:rFonts w:asciiTheme="minorHAnsi" w:eastAsia="Verdana" w:hAnsiTheme="minorHAnsi" w:cstheme="minorHAnsi"/>
          <w:sz w:val="24"/>
          <w:szCs w:val="24"/>
        </w:rPr>
        <w:t> </w:t>
      </w:r>
      <w:r w:rsidRPr="008E54B9">
        <w:rPr>
          <w:rFonts w:asciiTheme="minorHAnsi" w:eastAsia="Verdana" w:hAnsiTheme="minorHAnsi" w:cstheme="minorHAnsi"/>
          <w:sz w:val="24"/>
          <w:szCs w:val="24"/>
        </w:rPr>
        <w:t>oblasti kognitivní, hudební, výtvarné, pohybové, pracovní apod.</w:t>
      </w:r>
    </w:p>
    <w:p w14:paraId="0A2DE507" w14:textId="6EF73199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pobyt venku, pobyt venku – vycházka do okolí, pobyt na</w:t>
      </w:r>
      <w:r>
        <w:rPr>
          <w:rFonts w:asciiTheme="minorHAnsi" w:eastAsia="Verdana" w:hAnsiTheme="minorHAnsi" w:cstheme="minorHAnsi"/>
          <w:szCs w:val="24"/>
        </w:rPr>
        <w:t> </w:t>
      </w:r>
      <w:r w:rsidR="008E54B9" w:rsidRPr="008E54B9">
        <w:rPr>
          <w:rFonts w:asciiTheme="minorHAnsi" w:eastAsia="Verdana" w:hAnsiTheme="minorHAnsi" w:cstheme="minorHAnsi"/>
          <w:szCs w:val="24"/>
        </w:rPr>
        <w:t>školní zahradě, výlet</w:t>
      </w:r>
    </w:p>
    <w:p w14:paraId="35F0AF9E" w14:textId="199F2B52" w:rsidR="008E54B9" w:rsidRP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oběd – hygiena, oběd</w:t>
      </w:r>
    </w:p>
    <w:p w14:paraId="7D77E003" w14:textId="0E78F830" w:rsidR="008E54B9" w:rsidRPr="008E54B9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Příprava na odpočinek, čtení nebo poslech pohádek a příběhů, písniček. Starší děti a děti s menší potřebou spánku vstávají dříve a věnují se klidným činnostem ve třídě. Děti nemusí spát, ale podle individuální potřeby mají prostor pro odpočinek.</w:t>
      </w:r>
    </w:p>
    <w:p w14:paraId="11FEB0D3" w14:textId="660C90EF" w:rsidR="008E54B9" w:rsidRPr="008E54B9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noProof/>
          <w:color w:val="1F497D" w:themeColor="text2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Svačina, potom hry podle zájmů a volby dětí. Individuální a skupinové činnosti, pobyt na zahradě.</w:t>
      </w:r>
    </w:p>
    <w:p w14:paraId="0687C5F1" w14:textId="643C6FC5" w:rsidR="008E54B9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szCs w:val="24"/>
        </w:rPr>
      </w:pPr>
      <w:r w:rsidRPr="008E54B9">
        <w:rPr>
          <w:rFonts w:asciiTheme="minorHAnsi" w:hAnsiTheme="minorHAnsi" w:cstheme="minorHAnsi"/>
          <w:b/>
          <w:noProof/>
          <w:color w:val="1F497D" w:themeColor="text2"/>
          <w:szCs w:val="24"/>
        </w:rPr>
        <w:t>……</w:t>
      </w:r>
      <w:r>
        <w:rPr>
          <w:rFonts w:asciiTheme="minorHAnsi" w:hAnsiTheme="minorHAnsi" w:cstheme="minorHAnsi"/>
          <w:b/>
          <w:noProof/>
          <w:color w:val="1F497D" w:themeColor="text2"/>
          <w:szCs w:val="24"/>
        </w:rPr>
        <w:t>…</w:t>
      </w:r>
      <w:r w:rsidR="008E54B9" w:rsidRPr="008E54B9">
        <w:rPr>
          <w:rFonts w:asciiTheme="minorHAnsi" w:eastAsia="Verdana" w:hAnsiTheme="minorHAnsi" w:cstheme="minorHAnsi"/>
          <w:szCs w:val="24"/>
        </w:rPr>
        <w:t>- Konec provozu MŠ</w:t>
      </w:r>
    </w:p>
    <w:p w14:paraId="59962FAE" w14:textId="77777777" w:rsidR="008E54B9" w:rsidRDefault="008E54B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 w:val="28"/>
          <w:szCs w:val="28"/>
          <w:u w:val="single"/>
        </w:rPr>
      </w:pPr>
    </w:p>
    <w:p w14:paraId="6198C490" w14:textId="77777777" w:rsidR="001216C9" w:rsidRPr="00BA4137" w:rsidRDefault="001216C9" w:rsidP="008E54B9">
      <w:pPr>
        <w:spacing w:after="0" w:line="240" w:lineRule="auto"/>
        <w:contextualSpacing/>
        <w:rPr>
          <w:rFonts w:asciiTheme="minorHAnsi" w:eastAsia="Verdana" w:hAnsiTheme="minorHAnsi" w:cstheme="minorHAnsi"/>
          <w:b/>
          <w:szCs w:val="28"/>
          <w:u w:val="single"/>
        </w:rPr>
      </w:pPr>
    </w:p>
    <w:p w14:paraId="21C15CEF" w14:textId="4E02E462" w:rsidR="008E54B9" w:rsidRPr="00BA4137" w:rsidRDefault="00204001" w:rsidP="008E54B9">
      <w:pPr>
        <w:spacing w:after="0" w:line="240" w:lineRule="auto"/>
        <w:contextualSpacing/>
        <w:rPr>
          <w:rFonts w:asciiTheme="minorHAnsi" w:hAnsiTheme="minorHAnsi" w:cstheme="minorHAnsi"/>
          <w:b/>
          <w:color w:val="0070C0"/>
          <w:szCs w:val="28"/>
          <w:u w:val="single"/>
          <w:lang w:val="es-ES"/>
        </w:rPr>
      </w:pPr>
      <w:r w:rsidRPr="00BA4137">
        <w:rPr>
          <w:rFonts w:asciiTheme="minorHAnsi" w:eastAsia="Verdana" w:hAnsiTheme="minorHAnsi" w:cstheme="minorHAnsi"/>
          <w:b/>
          <w:color w:val="0070C0"/>
          <w:szCs w:val="28"/>
          <w:u w:val="single"/>
          <w:lang w:val="es-ES"/>
        </w:rPr>
        <w:t>Régimen del día de la guardería</w:t>
      </w:r>
      <w:r w:rsidR="008E54B9" w:rsidRPr="00BA4137">
        <w:rPr>
          <w:rFonts w:asciiTheme="minorHAnsi" w:eastAsia="Verdana" w:hAnsiTheme="minorHAnsi" w:cstheme="minorHAnsi"/>
          <w:b/>
          <w:color w:val="0070C0"/>
          <w:szCs w:val="28"/>
          <w:u w:val="single"/>
          <w:lang w:val="es-ES"/>
        </w:rPr>
        <w:t>:</w:t>
      </w:r>
    </w:p>
    <w:p w14:paraId="12170103" w14:textId="13028687" w:rsidR="008E54B9" w:rsidRPr="00BA4137" w:rsidRDefault="00AB3C85" w:rsidP="008E54B9">
      <w:pPr>
        <w:spacing w:after="0" w:line="240" w:lineRule="auto"/>
        <w:contextualSpacing/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Cada guardería es</w:t>
      </w:r>
      <w:r w:rsidR="00F65E8A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tá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organizada de forma distinta – varían los horarios de servicio y distribución de las actividades a lo lardo del día. El régimen de día es flexible en las guarderías, se adapta según el programa de la clase y las necesidades de niños</w:t>
      </w:r>
      <w:r w:rsidR="008E54B9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.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Los padres deben respetar la hora de llegada y recogida de los hijos si no tienen un acuerdo especial con la dirección de la guardería y las maestras.</w:t>
      </w:r>
    </w:p>
    <w:p w14:paraId="06751E71" w14:textId="77777777" w:rsidR="001216C9" w:rsidRPr="00BA4137" w:rsidRDefault="001216C9" w:rsidP="001216C9">
      <w:pPr>
        <w:spacing w:after="0" w:line="240" w:lineRule="auto"/>
        <w:contextualSpacing/>
        <w:rPr>
          <w:rFonts w:asciiTheme="minorHAnsi" w:eastAsia="Verdana" w:hAnsiTheme="minorHAnsi" w:cstheme="minorHAnsi"/>
          <w:sz w:val="22"/>
          <w:szCs w:val="24"/>
          <w:lang w:val="es-ES"/>
        </w:rPr>
      </w:pPr>
    </w:p>
    <w:p w14:paraId="561D90EB" w14:textId="4AECC8C9" w:rsidR="001216C9" w:rsidRPr="00BA4137" w:rsidRDefault="00AA0406" w:rsidP="001216C9">
      <w:pPr>
        <w:spacing w:after="0" w:line="240" w:lineRule="auto"/>
        <w:contextualSpacing/>
        <w:rPr>
          <w:rFonts w:asciiTheme="minorHAnsi" w:eastAsiaTheme="minorEastAsi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Aquí viene un </w:t>
      </w:r>
      <w:r w:rsidRPr="00BA4137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ejemplo del régimen de día, pueden completarlo con las horas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</w:t>
      </w:r>
      <w:r w:rsidRPr="00BA4137">
        <w:rPr>
          <w:rFonts w:asciiTheme="minorHAnsi" w:eastAsia="Verdana" w:hAnsiTheme="minorHAnsi" w:cstheme="minorHAnsi"/>
          <w:b/>
          <w:color w:val="0070C0"/>
          <w:sz w:val="22"/>
          <w:szCs w:val="24"/>
          <w:lang w:val="es-ES"/>
        </w:rPr>
        <w:t>concretas</w:t>
      </w:r>
      <w:r w:rsidR="001216C9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:</w:t>
      </w:r>
    </w:p>
    <w:p w14:paraId="474D663B" w14:textId="1499CFE8" w:rsidR="001216C9" w:rsidRPr="00BA4137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hAnsiTheme="minorHAnsi" w:cstheme="minorHAnsi"/>
          <w:color w:val="0070C0"/>
          <w:sz w:val="22"/>
          <w:szCs w:val="24"/>
          <w:lang w:val="es-ES"/>
        </w:rPr>
        <w:t xml:space="preserve">- </w:t>
      </w: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AA040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Reunión de los niños, juego libre y actividad espontánea de los niños, trabajo individual con los niños, actividades de pintura y obra</w:t>
      </w:r>
    </w:p>
    <w:p w14:paraId="641274F2" w14:textId="55456608" w:rsidR="001216C9" w:rsidRPr="00BA4137" w:rsidRDefault="001216C9" w:rsidP="00AA0406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 xml:space="preserve">……… 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AA040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Merienda, y luego los niños continúan jugando. Arreglo de los juguetes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.</w:t>
      </w:r>
      <w:r w:rsidR="00AA040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Círculo comunitario, conversación con los niños, ejercicio corto de relajación. Luego programa según la actividad temática actual – por ejemplo, actividades que desarrollan las capacidades cognitivas, musicales, de pintura, físicas, laborales etc.</w:t>
      </w:r>
    </w:p>
    <w:p w14:paraId="331D4F3E" w14:textId="257CE838" w:rsidR="001216C9" w:rsidRPr="00BA4137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D429A4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Preparación para salir, actividades al aire libre – paseo, juego en el jardín de la escuela, excursión</w:t>
      </w:r>
    </w:p>
    <w:p w14:paraId="0675C383" w14:textId="27E7ACFB" w:rsidR="001216C9" w:rsidRPr="00BA4137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D429A4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Preparación para la comida – higiene, comida</w:t>
      </w:r>
    </w:p>
    <w:p w14:paraId="6EDA1EBA" w14:textId="1CBB1CC2" w:rsidR="001216C9" w:rsidRPr="00BA4137" w:rsidRDefault="001216C9" w:rsidP="001216C9">
      <w:pPr>
        <w:spacing w:after="0" w:line="276" w:lineRule="auto"/>
        <w:contextualSpacing/>
        <w:rPr>
          <w:rFonts w:asciiTheme="minorHAnsi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7A23B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Preparación para descanso, lectura o audición de cuentos, relatos, canciones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.</w:t>
      </w:r>
      <w:r w:rsidR="007A23B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Niños mayores y niños con necesidad baja del sueño se levantan más temprano y se dedican a las actividades tranquilas en la clase. Los niños no tienen que dormir, pero tienen el espacio para descansar según sus necesidades individuales. </w:t>
      </w:r>
    </w:p>
    <w:p w14:paraId="40D9B0DE" w14:textId="74B3DC3B" w:rsidR="001216C9" w:rsidRPr="00BA4137" w:rsidRDefault="001216C9" w:rsidP="001216C9">
      <w:pPr>
        <w:spacing w:after="0" w:line="276" w:lineRule="auto"/>
        <w:contextualSpacing/>
        <w:rPr>
          <w:rFonts w:asciiTheme="minorHAnsi" w:eastAsiaTheme="minorEastAsi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-</w:t>
      </w:r>
      <w:r w:rsidR="007A23B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Merienda, luego juegos según el interés y las preferencias de los niños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.</w:t>
      </w:r>
      <w:r w:rsidR="007A23B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 Actividades individuales y de grupo, estancia en el jardín</w:t>
      </w:r>
    </w:p>
    <w:p w14:paraId="7A6312AE" w14:textId="12DBA0CC" w:rsidR="001216C9" w:rsidRPr="00BA4137" w:rsidRDefault="001216C9" w:rsidP="001216C9">
      <w:pPr>
        <w:spacing w:after="0" w:line="276" w:lineRule="auto"/>
        <w:contextualSpacing/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</w:pPr>
      <w:r w:rsidRPr="00BA4137">
        <w:rPr>
          <w:rFonts w:asciiTheme="minorHAnsi" w:hAnsiTheme="minorHAnsi" w:cstheme="minorHAnsi"/>
          <w:b/>
          <w:color w:val="0070C0"/>
          <w:sz w:val="22"/>
          <w:szCs w:val="24"/>
          <w:lang w:val="es-ES"/>
        </w:rPr>
        <w:t>………</w:t>
      </w:r>
      <w:r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 xml:space="preserve">- </w:t>
      </w:r>
      <w:r w:rsidR="007A23B6" w:rsidRPr="00BA4137">
        <w:rPr>
          <w:rFonts w:asciiTheme="minorHAnsi" w:eastAsia="Verdana" w:hAnsiTheme="minorHAnsi" w:cstheme="minorHAnsi"/>
          <w:color w:val="0070C0"/>
          <w:sz w:val="22"/>
          <w:szCs w:val="24"/>
          <w:lang w:val="es-ES"/>
        </w:rPr>
        <w:t>Fin de las horas de servicio de la guardería.</w:t>
      </w:r>
    </w:p>
    <w:p w14:paraId="3F98436B" w14:textId="5B4FA08B" w:rsidR="0002012F" w:rsidRPr="008E54B9" w:rsidRDefault="0002012F" w:rsidP="001216C9">
      <w:pPr>
        <w:spacing w:after="0" w:line="240" w:lineRule="auto"/>
        <w:contextualSpacing/>
        <w:rPr>
          <w:rFonts w:eastAsia="Verdana" w:cstheme="minorHAnsi"/>
          <w:color w:val="0070C0"/>
          <w:szCs w:val="24"/>
        </w:rPr>
        <w:sectPr w:rsidR="0002012F" w:rsidRPr="008E54B9" w:rsidSect="00735358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4" w:right="567" w:bottom="1134" w:left="567" w:header="284" w:footer="79" w:gutter="0"/>
          <w:pgNumType w:start="2"/>
          <w:cols w:num="2" w:space="708"/>
          <w:titlePg/>
          <w:docGrid w:linePitch="360"/>
        </w:sectPr>
      </w:pPr>
    </w:p>
    <w:p w14:paraId="6755488E" w14:textId="2EB99B05" w:rsidR="00194EA1" w:rsidRPr="008E54B9" w:rsidRDefault="00194EA1" w:rsidP="008E54B9">
      <w:pPr>
        <w:spacing w:after="0" w:line="240" w:lineRule="auto"/>
        <w:contextualSpacing/>
        <w:rPr>
          <w:rFonts w:eastAsia="Verdana" w:cstheme="minorHAnsi"/>
          <w:szCs w:val="24"/>
        </w:rPr>
      </w:pPr>
    </w:p>
    <w:sectPr w:rsidR="00194EA1" w:rsidRPr="008E54B9" w:rsidSect="00735358">
      <w:headerReference w:type="default" r:id="rId16"/>
      <w:footerReference w:type="default" r:id="rId17"/>
      <w:pgSz w:w="16838" w:h="11906" w:orient="landscape"/>
      <w:pgMar w:top="1134" w:right="567" w:bottom="1134" w:left="567" w:header="284" w:footer="283" w:gutter="0"/>
      <w:pgNumType w:start="2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EB33" w14:textId="77777777" w:rsidR="00735358" w:rsidRDefault="00735358">
      <w:pPr>
        <w:spacing w:after="0" w:line="240" w:lineRule="auto"/>
      </w:pPr>
      <w:r>
        <w:separator/>
      </w:r>
    </w:p>
  </w:endnote>
  <w:endnote w:type="continuationSeparator" w:id="0">
    <w:p w14:paraId="68EB721D" w14:textId="77777777" w:rsidR="00735358" w:rsidRDefault="0073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C34E" w14:textId="77777777" w:rsidR="00C86BB2" w:rsidRPr="002A4349" w:rsidRDefault="00C86BB2" w:rsidP="0093783D">
    <w:pPr>
      <w:pStyle w:val="Zpat"/>
      <w:tabs>
        <w:tab w:val="clear" w:pos="4536"/>
        <w:tab w:val="clear" w:pos="9072"/>
        <w:tab w:val="center" w:pos="1134"/>
        <w:tab w:val="right" w:pos="3119"/>
      </w:tabs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D797" w14:textId="77777777" w:rsidR="00BD496D" w:rsidRPr="00962592" w:rsidRDefault="00BD496D" w:rsidP="00BD496D">
    <w:pPr>
      <w:pStyle w:val="Nadpis3"/>
      <w:spacing w:before="0" w:beforeAutospacing="0" w:after="0" w:afterAutospacing="0"/>
      <w:jc w:val="center"/>
      <w:rPr>
        <w:rFonts w:ascii="Calibri" w:hAnsi="Calibri"/>
        <w:b w:val="0"/>
        <w:i/>
        <w:sz w:val="20"/>
        <w:szCs w:val="18"/>
      </w:rPr>
    </w:pPr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Dostupné z  portálu </w:t>
    </w:r>
    <w:hyperlink r:id="rId1" w:history="1">
      <w:r w:rsidRPr="00962592">
        <w:rPr>
          <w:rStyle w:val="Hypertextovodkaz"/>
          <w:rFonts w:ascii="Calibri" w:hAnsi="Calibri"/>
          <w:b w:val="0"/>
          <w:i/>
          <w:iCs/>
          <w:sz w:val="20"/>
          <w:szCs w:val="18"/>
        </w:rPr>
        <w:t>www.inkluzivniskola.cz</w:t>
      </w:r>
    </w:hyperlink>
    <w:r w:rsidRPr="00962592">
      <w:rPr>
        <w:rFonts w:ascii="Calibri" w:hAnsi="Calibri"/>
        <w:b w:val="0"/>
        <w:i/>
        <w:iCs/>
        <w:color w:val="333333"/>
        <w:sz w:val="20"/>
        <w:szCs w:val="18"/>
      </w:rPr>
      <w:t xml:space="preserve">, </w:t>
    </w:r>
    <w:r w:rsidRPr="00962592">
      <w:rPr>
        <w:rFonts w:ascii="Calibri" w:hAnsi="Calibri"/>
        <w:b w:val="0"/>
        <w:i/>
        <w:sz w:val="20"/>
        <w:szCs w:val="18"/>
      </w:rPr>
      <w:t>vytvořeného společností META, o.p.s. za finanční podpory Ministerstva školství, mládeže a tělovýchovy ČR. Provoz portálu je spolufinancován z prostředků Evropského fondu pro integraci státních příslušníků třetích zemí.</w:t>
    </w:r>
  </w:p>
  <w:p w14:paraId="2490F04D" w14:textId="54D27D1A" w:rsidR="001216C9" w:rsidRPr="001216C9" w:rsidRDefault="001216C9" w:rsidP="001216C9">
    <w:pPr>
      <w:pStyle w:val="Zpat"/>
      <w:tabs>
        <w:tab w:val="clear" w:pos="4536"/>
        <w:tab w:val="clear" w:pos="9072"/>
        <w:tab w:val="center" w:pos="1134"/>
        <w:tab w:val="right" w:pos="3119"/>
        <w:tab w:val="left" w:pos="3600"/>
        <w:tab w:val="center" w:pos="4819"/>
        <w:tab w:val="right" w:pos="9638"/>
        <w:tab w:val="left" w:pos="11482"/>
      </w:tabs>
      <w:jc w:val="left"/>
      <w:rPr>
        <w:i/>
        <w:sz w:val="20"/>
      </w:rPr>
    </w:pP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noProof/>
        <w:lang w:eastAsia="cs-CZ"/>
      </w:rPr>
      <w:drawing>
        <wp:inline distT="0" distB="0" distL="0" distR="0" wp14:anchorId="675F7EAE" wp14:editId="558BC8B4">
          <wp:extent cx="704850" cy="476250"/>
          <wp:effectExtent l="0" t="0" r="0" b="0"/>
          <wp:docPr id="19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6E9F8604" wp14:editId="78E5457B">
          <wp:extent cx="1676400" cy="476250"/>
          <wp:effectExtent l="0" t="0" r="0" b="0"/>
          <wp:docPr id="20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</w:t>
    </w:r>
    <w:r>
      <w:rPr>
        <w:noProof/>
        <w:lang w:eastAsia="cs-CZ"/>
      </w:rPr>
      <w:drawing>
        <wp:inline distT="0" distB="0" distL="0" distR="0" wp14:anchorId="0EA76D9B" wp14:editId="482498C4">
          <wp:extent cx="981075" cy="466725"/>
          <wp:effectExtent l="0" t="0" r="9525" b="9525"/>
          <wp:docPr id="21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  <w:p w14:paraId="51F7F1A7" w14:textId="77777777" w:rsidR="00BD496D" w:rsidRDefault="00BD496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4E5D" w14:textId="77777777" w:rsidR="0093783D" w:rsidRPr="00991C3B" w:rsidRDefault="0093783D" w:rsidP="00991C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716C1" w14:textId="77777777" w:rsidR="00735358" w:rsidRDefault="00735358">
      <w:pPr>
        <w:spacing w:after="0" w:line="240" w:lineRule="auto"/>
      </w:pPr>
      <w:r>
        <w:separator/>
      </w:r>
    </w:p>
  </w:footnote>
  <w:footnote w:type="continuationSeparator" w:id="0">
    <w:p w14:paraId="044E3934" w14:textId="77777777" w:rsidR="00735358" w:rsidRDefault="0073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789C" w14:textId="77777777" w:rsidR="008B15C8" w:rsidRDefault="00194EA1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FB64427" wp14:editId="1106C006">
          <wp:simplePos x="0" y="0"/>
          <wp:positionH relativeFrom="margin">
            <wp:align>right</wp:align>
          </wp:positionH>
          <wp:positionV relativeFrom="paragraph">
            <wp:posOffset>210185</wp:posOffset>
          </wp:positionV>
          <wp:extent cx="2379345" cy="326390"/>
          <wp:effectExtent l="0" t="0" r="1905" b="0"/>
          <wp:wrapSquare wrapText="bothSides"/>
          <wp:docPr id="12" name="Obrázek 1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9345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 wp14:anchorId="644837E0" wp14:editId="41947859">
          <wp:extent cx="961478" cy="493200"/>
          <wp:effectExtent l="0" t="0" r="0" b="2540"/>
          <wp:docPr id="13" name="Obrázek 13" descr="Z:\PR\PREZENTAČNÍ MATERIÁLY META\LOGO\META\META_aktuální2014\BAREVNÉ - rgb24bit\cz\logo - META ops - cz - male 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PR\PREZENTAČNÍ MATERIÁLY META\LOGO\META\META_aktuální2014\BAREVNÉ - rgb24bit\cz\logo - META ops - cz - male -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478" cy="49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6BB2">
      <w:rPr>
        <w:rFonts w:asciiTheme="minorHAnsi" w:hAnsiTheme="minorHAnsi" w:cstheme="minorHAnsi"/>
      </w:rPr>
      <w:t xml:space="preserve">                                          </w:t>
    </w:r>
  </w:p>
  <w:p w14:paraId="527571CD" w14:textId="77777777" w:rsidR="008B15C8" w:rsidRDefault="008B15C8" w:rsidP="00C86BB2">
    <w:pPr>
      <w:pStyle w:val="Zhlav"/>
      <w:tabs>
        <w:tab w:val="clear" w:pos="4536"/>
        <w:tab w:val="clear" w:pos="9072"/>
        <w:tab w:val="left" w:pos="7815"/>
      </w:tabs>
      <w:rPr>
        <w:rFonts w:asciiTheme="minorHAnsi" w:hAnsiTheme="minorHAnsi" w:cstheme="minorHAnsi"/>
      </w:rPr>
    </w:pPr>
  </w:p>
  <w:p w14:paraId="5C2B6CCA" w14:textId="77777777" w:rsidR="00C86BB2" w:rsidRPr="00962592" w:rsidRDefault="00C86BB2" w:rsidP="00962592">
    <w:pPr>
      <w:pStyle w:val="Zhlav"/>
      <w:tabs>
        <w:tab w:val="clear" w:pos="4536"/>
        <w:tab w:val="clear" w:pos="9072"/>
        <w:tab w:val="left" w:pos="7815"/>
      </w:tabs>
      <w:jc w:val="center"/>
      <w:rPr>
        <w:rFonts w:asciiTheme="minorHAnsi" w:hAnsiTheme="minorHAnsi" w:cstheme="minorHAnsi"/>
        <w:sz w:val="20"/>
      </w:rPr>
    </w:pPr>
    <w:r>
      <w:t xml:space="preserve">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9679" w14:textId="1E40E904" w:rsidR="00BD496D" w:rsidRDefault="00991C3B" w:rsidP="00BD496D">
    <w:pPr>
      <w:spacing w:after="0" w:line="240" w:lineRule="auto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185808A6" wp14:editId="1EB3FC40">
          <wp:extent cx="1195070" cy="487680"/>
          <wp:effectExtent l="0" t="0" r="0" b="0"/>
          <wp:docPr id="10527914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07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noProof/>
        <w:sz w:val="16"/>
        <w:szCs w:val="16"/>
      </w:rPr>
      <w:drawing>
        <wp:inline distT="0" distB="0" distL="0" distR="0" wp14:anchorId="3D4E5D73" wp14:editId="0686C965">
          <wp:extent cx="2054225" cy="506095"/>
          <wp:effectExtent l="0" t="0" r="0" b="0"/>
          <wp:docPr id="184241944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68182C" w14:textId="77777777" w:rsidR="00BD496D" w:rsidRDefault="00BD496D" w:rsidP="00BD496D">
    <w:pPr>
      <w:spacing w:after="0" w:line="240" w:lineRule="auto"/>
      <w:rPr>
        <w:i/>
        <w:sz w:val="16"/>
        <w:szCs w:val="16"/>
      </w:rPr>
    </w:pPr>
  </w:p>
  <w:p w14:paraId="09B7C87E" w14:textId="2DB74F40" w:rsidR="00BD496D" w:rsidRPr="00E747CC" w:rsidRDefault="00BD496D" w:rsidP="00BD496D">
    <w:pPr>
      <w:spacing w:after="0" w:line="240" w:lineRule="auto"/>
      <w:rPr>
        <w:i/>
        <w:sz w:val="16"/>
        <w:szCs w:val="16"/>
      </w:rPr>
    </w:pPr>
    <w:r w:rsidRPr="00BD496D">
      <w:rPr>
        <w:rFonts w:asciiTheme="minorHAnsi" w:hAnsiTheme="minorHAnsi" w:cstheme="minorHAnsi"/>
        <w:i/>
        <w:sz w:val="16"/>
        <w:szCs w:val="16"/>
      </w:rPr>
      <w:t>Dopisy a formuláře pro rodiče žáků s OMJ jsou koncipovány tak, aby je mohlo využít co nejvíce škol. Z toho důvodu jsou ve formulářích často na výběr různé možnosti. Je důležité, aby si škola (ředitel/třídní učitel...) materiály prošla a upravila si je dle svých konkrétních potřeb a okolností. Z nabízených možností může škola škrtat, kroužkovat, nebo části textu z materiálu vymazat. Formuláře pak škola vyplní podle vlastních potřeb.  Pozor, pokud budete upravovat text výše uvedeným způsobem, upravte také příslušnou jazykovou verzi pro rodiče.</w:t>
    </w:r>
  </w:p>
  <w:p w14:paraId="5D1ABFEB" w14:textId="0CB642FB" w:rsidR="00BD496D" w:rsidRDefault="00BD496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B370" w14:textId="2F9731C4" w:rsidR="000F1B8E" w:rsidRPr="00991C3B" w:rsidRDefault="000F1B8E" w:rsidP="00991C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8F6"/>
    <w:multiLevelType w:val="hybridMultilevel"/>
    <w:tmpl w:val="1D0A62F6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78F1"/>
    <w:multiLevelType w:val="hybridMultilevel"/>
    <w:tmpl w:val="270EC9B4"/>
    <w:lvl w:ilvl="0" w:tplc="AE1E210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1A0905"/>
    <w:multiLevelType w:val="hybridMultilevel"/>
    <w:tmpl w:val="684E018A"/>
    <w:lvl w:ilvl="0" w:tplc="F3C09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F69D4"/>
    <w:multiLevelType w:val="hybridMultilevel"/>
    <w:tmpl w:val="4ADEB8C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E0B2C"/>
    <w:multiLevelType w:val="hybridMultilevel"/>
    <w:tmpl w:val="7D407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47C69"/>
    <w:multiLevelType w:val="hybridMultilevel"/>
    <w:tmpl w:val="7B90D732"/>
    <w:lvl w:ilvl="0" w:tplc="32647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C79F6"/>
    <w:multiLevelType w:val="hybridMultilevel"/>
    <w:tmpl w:val="49C0C1F6"/>
    <w:lvl w:ilvl="0" w:tplc="81341F5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41B60"/>
    <w:multiLevelType w:val="hybridMultilevel"/>
    <w:tmpl w:val="BFEA0254"/>
    <w:lvl w:ilvl="0" w:tplc="255CA5CA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  <w:i w:val="0"/>
        <w:color w:val="FF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3D72"/>
    <w:multiLevelType w:val="hybridMultilevel"/>
    <w:tmpl w:val="08EC92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651D2"/>
    <w:multiLevelType w:val="hybridMultilevel"/>
    <w:tmpl w:val="6A6C37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452A9"/>
    <w:multiLevelType w:val="hybridMultilevel"/>
    <w:tmpl w:val="F4669E7A"/>
    <w:lvl w:ilvl="0" w:tplc="616257C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E40395"/>
    <w:multiLevelType w:val="hybridMultilevel"/>
    <w:tmpl w:val="4BC2E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7E7FD2"/>
    <w:multiLevelType w:val="hybridMultilevel"/>
    <w:tmpl w:val="469082D6"/>
    <w:lvl w:ilvl="0" w:tplc="8E90AEE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5BDF"/>
    <w:multiLevelType w:val="hybridMultilevel"/>
    <w:tmpl w:val="9E221FF4"/>
    <w:lvl w:ilvl="0" w:tplc="314222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784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1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278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24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5E7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3B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4CF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ABA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E1B6D"/>
    <w:multiLevelType w:val="hybridMultilevel"/>
    <w:tmpl w:val="B426C992"/>
    <w:lvl w:ilvl="0" w:tplc="C1F6AB66"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B2DD7"/>
    <w:multiLevelType w:val="hybridMultilevel"/>
    <w:tmpl w:val="7D768E1A"/>
    <w:lvl w:ilvl="0" w:tplc="DCB0D4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FF0E1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6C5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FAB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6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45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52FA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6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CF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A29FC"/>
    <w:multiLevelType w:val="hybridMultilevel"/>
    <w:tmpl w:val="B806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9460B"/>
    <w:multiLevelType w:val="hybridMultilevel"/>
    <w:tmpl w:val="9A60E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A68E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66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968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22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C6C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FAD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A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4C4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FA13F2"/>
    <w:multiLevelType w:val="hybridMultilevel"/>
    <w:tmpl w:val="E3C47AEA"/>
    <w:lvl w:ilvl="0" w:tplc="F95E28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066515">
    <w:abstractNumId w:val="4"/>
  </w:num>
  <w:num w:numId="2" w16cid:durableId="176580946">
    <w:abstractNumId w:val="11"/>
  </w:num>
  <w:num w:numId="3" w16cid:durableId="870266994">
    <w:abstractNumId w:val="0"/>
  </w:num>
  <w:num w:numId="4" w16cid:durableId="970938087">
    <w:abstractNumId w:val="16"/>
  </w:num>
  <w:num w:numId="5" w16cid:durableId="31274528">
    <w:abstractNumId w:val="7"/>
  </w:num>
  <w:num w:numId="6" w16cid:durableId="871190220">
    <w:abstractNumId w:val="9"/>
  </w:num>
  <w:num w:numId="7" w16cid:durableId="228807780">
    <w:abstractNumId w:val="14"/>
  </w:num>
  <w:num w:numId="8" w16cid:durableId="1332684562">
    <w:abstractNumId w:val="12"/>
  </w:num>
  <w:num w:numId="9" w16cid:durableId="1675911933">
    <w:abstractNumId w:val="8"/>
  </w:num>
  <w:num w:numId="10" w16cid:durableId="603071925">
    <w:abstractNumId w:val="5"/>
  </w:num>
  <w:num w:numId="11" w16cid:durableId="1054163503">
    <w:abstractNumId w:val="18"/>
  </w:num>
  <w:num w:numId="12" w16cid:durableId="2043506476">
    <w:abstractNumId w:val="2"/>
  </w:num>
  <w:num w:numId="13" w16cid:durableId="611863745">
    <w:abstractNumId w:val="3"/>
  </w:num>
  <w:num w:numId="14" w16cid:durableId="512113972">
    <w:abstractNumId w:val="1"/>
  </w:num>
  <w:num w:numId="15" w16cid:durableId="1903637818">
    <w:abstractNumId w:val="10"/>
  </w:num>
  <w:num w:numId="16" w16cid:durableId="2033528023">
    <w:abstractNumId w:val="15"/>
  </w:num>
  <w:num w:numId="17" w16cid:durableId="1669870192">
    <w:abstractNumId w:val="13"/>
  </w:num>
  <w:num w:numId="18" w16cid:durableId="1578859919">
    <w:abstractNumId w:val="6"/>
  </w:num>
  <w:num w:numId="19" w16cid:durableId="21090409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2FC"/>
    <w:rsid w:val="0002012F"/>
    <w:rsid w:val="00027D10"/>
    <w:rsid w:val="0003340B"/>
    <w:rsid w:val="000401FE"/>
    <w:rsid w:val="000706FD"/>
    <w:rsid w:val="000A2C8A"/>
    <w:rsid w:val="000C6D49"/>
    <w:rsid w:val="000F1B8E"/>
    <w:rsid w:val="001216C9"/>
    <w:rsid w:val="001231A8"/>
    <w:rsid w:val="001346EF"/>
    <w:rsid w:val="0015285E"/>
    <w:rsid w:val="00154B47"/>
    <w:rsid w:val="00194EA1"/>
    <w:rsid w:val="001A2677"/>
    <w:rsid w:val="001D3762"/>
    <w:rsid w:val="00204001"/>
    <w:rsid w:val="00266950"/>
    <w:rsid w:val="00270914"/>
    <w:rsid w:val="002872BA"/>
    <w:rsid w:val="002A4349"/>
    <w:rsid w:val="00312298"/>
    <w:rsid w:val="003363D1"/>
    <w:rsid w:val="00344BBB"/>
    <w:rsid w:val="00346EF5"/>
    <w:rsid w:val="00393435"/>
    <w:rsid w:val="004204DC"/>
    <w:rsid w:val="004262AE"/>
    <w:rsid w:val="0045262C"/>
    <w:rsid w:val="00485C7B"/>
    <w:rsid w:val="004923A4"/>
    <w:rsid w:val="004C4239"/>
    <w:rsid w:val="004D517F"/>
    <w:rsid w:val="004E5C1A"/>
    <w:rsid w:val="00503C1B"/>
    <w:rsid w:val="0051686C"/>
    <w:rsid w:val="00571D1D"/>
    <w:rsid w:val="005B63FE"/>
    <w:rsid w:val="005C4517"/>
    <w:rsid w:val="00617E11"/>
    <w:rsid w:val="006745D9"/>
    <w:rsid w:val="006B22FC"/>
    <w:rsid w:val="006D003E"/>
    <w:rsid w:val="0070544A"/>
    <w:rsid w:val="0070742C"/>
    <w:rsid w:val="00735358"/>
    <w:rsid w:val="00760C10"/>
    <w:rsid w:val="007774DF"/>
    <w:rsid w:val="0078442F"/>
    <w:rsid w:val="007A23B6"/>
    <w:rsid w:val="007B58DE"/>
    <w:rsid w:val="00840FA6"/>
    <w:rsid w:val="00853AD8"/>
    <w:rsid w:val="008A76A6"/>
    <w:rsid w:val="008A7FAB"/>
    <w:rsid w:val="008B15C8"/>
    <w:rsid w:val="008D5A04"/>
    <w:rsid w:val="008E54B9"/>
    <w:rsid w:val="0093783D"/>
    <w:rsid w:val="00962592"/>
    <w:rsid w:val="0096381D"/>
    <w:rsid w:val="00991C3B"/>
    <w:rsid w:val="00995551"/>
    <w:rsid w:val="009E6F3A"/>
    <w:rsid w:val="009F2AAE"/>
    <w:rsid w:val="00A1606E"/>
    <w:rsid w:val="00A168DD"/>
    <w:rsid w:val="00A345CE"/>
    <w:rsid w:val="00A83786"/>
    <w:rsid w:val="00AA0406"/>
    <w:rsid w:val="00AA6A17"/>
    <w:rsid w:val="00AB3C85"/>
    <w:rsid w:val="00AC6B51"/>
    <w:rsid w:val="00B05B06"/>
    <w:rsid w:val="00B72082"/>
    <w:rsid w:val="00BA4137"/>
    <w:rsid w:val="00BB2952"/>
    <w:rsid w:val="00BD496D"/>
    <w:rsid w:val="00C205C1"/>
    <w:rsid w:val="00C5685E"/>
    <w:rsid w:val="00C75AB9"/>
    <w:rsid w:val="00C86BB2"/>
    <w:rsid w:val="00CC5502"/>
    <w:rsid w:val="00D00C4E"/>
    <w:rsid w:val="00D142D1"/>
    <w:rsid w:val="00D23786"/>
    <w:rsid w:val="00D35A02"/>
    <w:rsid w:val="00D429A4"/>
    <w:rsid w:val="00D52938"/>
    <w:rsid w:val="00D66AFB"/>
    <w:rsid w:val="00D81983"/>
    <w:rsid w:val="00DB4EBE"/>
    <w:rsid w:val="00DD1A0B"/>
    <w:rsid w:val="00DE06A0"/>
    <w:rsid w:val="00E22B7F"/>
    <w:rsid w:val="00E25221"/>
    <w:rsid w:val="00E47461"/>
    <w:rsid w:val="00E60A81"/>
    <w:rsid w:val="00EC3C50"/>
    <w:rsid w:val="00EF03D6"/>
    <w:rsid w:val="00EF6E00"/>
    <w:rsid w:val="00F15744"/>
    <w:rsid w:val="00F65E8A"/>
    <w:rsid w:val="00F8435E"/>
    <w:rsid w:val="00F93992"/>
    <w:rsid w:val="49A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274E9"/>
  <w15:docId w15:val="{E98476AC-1985-4540-BB48-774FDCE1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2FC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dpis3">
    <w:name w:val="heading 3"/>
    <w:basedOn w:val="Normln"/>
    <w:link w:val="Nadpis3Char"/>
    <w:uiPriority w:val="9"/>
    <w:qFormat/>
    <w:rsid w:val="006B22FC"/>
    <w:pPr>
      <w:spacing w:before="100" w:beforeAutospacing="1" w:after="100" w:afterAutospacing="1" w:line="240" w:lineRule="auto"/>
      <w:jc w:val="left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6B22F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nhideWhenUsed/>
    <w:rsid w:val="006B22FC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6B2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22F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B2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22FC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6B22FC"/>
    <w:pPr>
      <w:spacing w:before="120" w:after="120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B22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2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C6D49"/>
    <w:rPr>
      <w:color w:val="800080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3363D1"/>
    <w:rPr>
      <w:i/>
      <w:iCs/>
    </w:rPr>
  </w:style>
  <w:style w:type="character" w:styleId="Odkaznakoment">
    <w:name w:val="annotation reference"/>
    <w:basedOn w:val="Standardnpsmoodstavce"/>
    <w:semiHidden/>
    <w:unhideWhenUsed/>
    <w:rsid w:val="008A76A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A76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8A76A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76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76A6"/>
    <w:rPr>
      <w:rFonts w:ascii="Times New Roman" w:hAnsi="Times New Roman"/>
      <w:b/>
      <w:bCs/>
      <w:sz w:val="20"/>
      <w:szCs w:val="20"/>
    </w:rPr>
  </w:style>
  <w:style w:type="paragraph" w:customStyle="1" w:styleId="Normln1">
    <w:name w:val="Normální1"/>
    <w:rsid w:val="008E54B9"/>
    <w:pPr>
      <w:spacing w:after="0"/>
    </w:pPr>
    <w:rPr>
      <w:rFonts w:ascii="Arial" w:eastAsia="Arial" w:hAnsi="Arial" w:cs="Arial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36B4675EEC344B61253627766E4A5" ma:contentTypeVersion="10" ma:contentTypeDescription="Vytvoří nový dokument" ma:contentTypeScope="" ma:versionID="1efb42e63222a10b6e1eba0a2964befc">
  <xsd:schema xmlns:xsd="http://www.w3.org/2001/XMLSchema" xmlns:xs="http://www.w3.org/2001/XMLSchema" xmlns:p="http://schemas.microsoft.com/office/2006/metadata/properties" xmlns:ns2="889b5d77-561b-4745-9149-1638f0c8024a" xmlns:ns3="c2a121c6-94b7-4d58-84be-104b400a7aae" targetNamespace="http://schemas.microsoft.com/office/2006/metadata/properties" ma:root="true" ma:fieldsID="a31c6a4cfceea2d858a2848ae6381442" ns2:_="" ns3:_="">
    <xsd:import namespace="889b5d77-561b-4745-9149-1638f0c8024a"/>
    <xsd:import namespace="c2a121c6-94b7-4d58-84be-104b400a7a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b5d77-561b-4745-9149-1638f0c802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121c6-94b7-4d58-84be-104b400a7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9b5d77-561b-4745-9149-1638f0c8024a">UHRUZACKTJEK-540971305-182336</_dlc_DocId>
    <_dlc_DocIdUrl xmlns="889b5d77-561b-4745-9149-1638f0c8024a">
      <Url>https://metaops.sharepoint.com/sites/disk/_layouts/15/DocIdRedir.aspx?ID=UHRUZACKTJEK-540971305-182336</Url>
      <Description>UHRUZACKTJEK-540971305-182336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C40427-8DA7-446D-AAB5-334DC8818D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A000250-2D7E-464B-9193-D08543AF3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b5d77-561b-4745-9149-1638f0c8024a"/>
    <ds:schemaRef ds:uri="c2a121c6-94b7-4d58-84be-104b400a7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ED383E-67A4-4B2E-A566-444E8E53B068}">
  <ds:schemaRefs>
    <ds:schemaRef ds:uri="http://schemas.microsoft.com/office/2006/metadata/properties"/>
    <ds:schemaRef ds:uri="http://schemas.microsoft.com/office/infopath/2007/PartnerControls"/>
    <ds:schemaRef ds:uri="889b5d77-561b-4745-9149-1638f0c8024a"/>
  </ds:schemaRefs>
</ds:datastoreItem>
</file>

<file path=customXml/itemProps4.xml><?xml version="1.0" encoding="utf-8"?>
<ds:datastoreItem xmlns:ds="http://schemas.openxmlformats.org/officeDocument/2006/customXml" ds:itemID="{717F0843-0BAE-4F47-B462-2E2C529DE8B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7CBF4F3-F10E-45B0-A422-D6F09EF77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429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MÍŠAJ</dc:creator>
  <cp:lastModifiedBy>Jaroslav Zahradnik</cp:lastModifiedBy>
  <cp:revision>10</cp:revision>
  <cp:lastPrinted>2018-01-10T14:49:00Z</cp:lastPrinted>
  <dcterms:created xsi:type="dcterms:W3CDTF">2018-12-16T19:07:00Z</dcterms:created>
  <dcterms:modified xsi:type="dcterms:W3CDTF">2024-02-24T10:26:00Z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0x0101009F736B4675EEC344B61253627766E4A5</vt:lpwstr>
  </property>
  <property fmtid="{D5CDD505-2E9C-101B-9397-08002B2CF9AE}" pid="3" name="_dlc_DocIdItemGuid">
    <vt:lpwstr>380a711d-1b66-414f-b005-293e5a4cbba8</vt:lpwstr>
  </property>
  <property fmtid="{D5CDD505-2E9C-101B-9397-08002B2CF9AE}" pid="4" name="AuthorIds_UIVersion_1024">
    <vt:lpwstr>94</vt:lpwstr>
  </property>
</Properties>
</file>